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428B" w14:textId="2FCE8FF9" w:rsidR="00EF3837" w:rsidRPr="00A17CB7" w:rsidRDefault="00A17CB7" w:rsidP="00A17CB7">
      <w:pPr>
        <w:jc w:val="center"/>
        <w:rPr>
          <w:rFonts w:ascii="仿宋" w:eastAsia="仿宋" w:hAnsi="仿宋"/>
          <w:sz w:val="36"/>
          <w:szCs w:val="36"/>
        </w:rPr>
      </w:pPr>
      <w:r w:rsidRPr="00A17CB7">
        <w:rPr>
          <w:rFonts w:ascii="仿宋" w:eastAsia="仿宋" w:hAnsi="仿宋" w:hint="eastAsia"/>
          <w:sz w:val="36"/>
          <w:szCs w:val="36"/>
        </w:rPr>
        <w:t>东吴学院</w:t>
      </w:r>
      <w:r w:rsidRPr="00A17CB7">
        <w:rPr>
          <w:rFonts w:ascii="仿宋" w:eastAsia="仿宋" w:hAnsi="仿宋" w:hint="eastAsia"/>
          <w:sz w:val="36"/>
          <w:szCs w:val="36"/>
        </w:rPr>
        <w:t>拟推荐申报“十四五”普通高等教育本科</w:t>
      </w:r>
      <w:r w:rsidRPr="00A17CB7">
        <w:rPr>
          <w:rFonts w:ascii="仿宋" w:eastAsia="仿宋" w:hAnsi="仿宋" w:hint="eastAsia"/>
          <w:sz w:val="36"/>
          <w:szCs w:val="36"/>
        </w:rPr>
        <w:t>国家级</w:t>
      </w:r>
      <w:r w:rsidRPr="00A17CB7">
        <w:rPr>
          <w:rFonts w:ascii="仿宋" w:eastAsia="仿宋" w:hAnsi="仿宋" w:hint="eastAsia"/>
          <w:sz w:val="36"/>
          <w:szCs w:val="36"/>
        </w:rPr>
        <w:t>规划教材名单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737"/>
        <w:gridCol w:w="1925"/>
        <w:gridCol w:w="1722"/>
        <w:gridCol w:w="1349"/>
        <w:gridCol w:w="1349"/>
        <w:gridCol w:w="1214"/>
      </w:tblGrid>
      <w:tr w:rsidR="00892FE2" w:rsidRPr="00892FE2" w14:paraId="34C7DAB6" w14:textId="77777777" w:rsidTr="00892FE2">
        <w:trPr>
          <w:jc w:val="center"/>
        </w:trPr>
        <w:tc>
          <w:tcPr>
            <w:tcW w:w="846" w:type="dxa"/>
            <w:vAlign w:val="center"/>
          </w:tcPr>
          <w:p w14:paraId="46A87EA5" w14:textId="06714DB5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14:paraId="490F4C38" w14:textId="0CA1C319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1984" w:type="dxa"/>
            <w:vAlign w:val="center"/>
          </w:tcPr>
          <w:p w14:paraId="6AEBD6BC" w14:textId="324E125C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国际标准书号</w:t>
            </w:r>
          </w:p>
        </w:tc>
        <w:tc>
          <w:tcPr>
            <w:tcW w:w="1701" w:type="dxa"/>
            <w:vAlign w:val="center"/>
          </w:tcPr>
          <w:p w14:paraId="7499D4B1" w14:textId="254994E1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出版单位</w:t>
            </w:r>
          </w:p>
        </w:tc>
        <w:tc>
          <w:tcPr>
            <w:tcW w:w="1701" w:type="dxa"/>
            <w:vAlign w:val="center"/>
          </w:tcPr>
          <w:p w14:paraId="4C8187CE" w14:textId="43E71981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载体形式</w:t>
            </w:r>
          </w:p>
        </w:tc>
        <w:tc>
          <w:tcPr>
            <w:tcW w:w="1418" w:type="dxa"/>
            <w:vAlign w:val="center"/>
          </w:tcPr>
          <w:p w14:paraId="18CF77E1" w14:textId="77777777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第一主编</w:t>
            </w:r>
          </w:p>
          <w:p w14:paraId="2043CD45" w14:textId="6A36C30F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（作者）</w:t>
            </w:r>
          </w:p>
        </w:tc>
      </w:tr>
      <w:tr w:rsidR="00892FE2" w:rsidRPr="00892FE2" w14:paraId="153CF161" w14:textId="77777777" w:rsidTr="00892FE2">
        <w:trPr>
          <w:jc w:val="center"/>
        </w:trPr>
        <w:tc>
          <w:tcPr>
            <w:tcW w:w="846" w:type="dxa"/>
            <w:vAlign w:val="center"/>
          </w:tcPr>
          <w:p w14:paraId="721E4FEE" w14:textId="429E4C1E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0FED592C" w14:textId="64478C30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英语影视欣赏（第1版）</w:t>
            </w:r>
          </w:p>
        </w:tc>
        <w:tc>
          <w:tcPr>
            <w:tcW w:w="1984" w:type="dxa"/>
            <w:vAlign w:val="center"/>
          </w:tcPr>
          <w:p w14:paraId="1F829C44" w14:textId="702ACDF4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978-7-04-051011-9</w:t>
            </w:r>
          </w:p>
        </w:tc>
        <w:tc>
          <w:tcPr>
            <w:tcW w:w="1701" w:type="dxa"/>
            <w:vAlign w:val="center"/>
          </w:tcPr>
          <w:p w14:paraId="70B1A7C7" w14:textId="23B592F1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高等教育出版社</w:t>
            </w:r>
          </w:p>
        </w:tc>
        <w:tc>
          <w:tcPr>
            <w:tcW w:w="1701" w:type="dxa"/>
            <w:vAlign w:val="center"/>
          </w:tcPr>
          <w:p w14:paraId="6A7E7DA5" w14:textId="1A6EFBF6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纸质教材附带数字资源</w:t>
            </w:r>
          </w:p>
        </w:tc>
        <w:tc>
          <w:tcPr>
            <w:tcW w:w="1418" w:type="dxa"/>
            <w:vAlign w:val="center"/>
          </w:tcPr>
          <w:p w14:paraId="11A702A1" w14:textId="2526AA7E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卫岭</w:t>
            </w:r>
          </w:p>
        </w:tc>
      </w:tr>
      <w:tr w:rsidR="00892FE2" w:rsidRPr="00892FE2" w14:paraId="1FC43FA0" w14:textId="77777777" w:rsidTr="00892FE2">
        <w:trPr>
          <w:jc w:val="center"/>
        </w:trPr>
        <w:tc>
          <w:tcPr>
            <w:tcW w:w="846" w:type="dxa"/>
            <w:vAlign w:val="center"/>
          </w:tcPr>
          <w:p w14:paraId="5E04DB52" w14:textId="4DDAF81C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B5EC4C2" w14:textId="36CF05E0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计算机基础与计算思维（第二版）</w:t>
            </w:r>
          </w:p>
        </w:tc>
        <w:tc>
          <w:tcPr>
            <w:tcW w:w="1984" w:type="dxa"/>
            <w:vAlign w:val="center"/>
          </w:tcPr>
          <w:p w14:paraId="7DAF3CDC" w14:textId="0C97E8E9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978-7-302-58413-1</w:t>
            </w:r>
          </w:p>
        </w:tc>
        <w:tc>
          <w:tcPr>
            <w:tcW w:w="1701" w:type="dxa"/>
            <w:vAlign w:val="center"/>
          </w:tcPr>
          <w:p w14:paraId="46BEC3D3" w14:textId="209DD2A3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清华大学出版社</w:t>
            </w:r>
          </w:p>
        </w:tc>
        <w:tc>
          <w:tcPr>
            <w:tcW w:w="1701" w:type="dxa"/>
            <w:vAlign w:val="center"/>
          </w:tcPr>
          <w:p w14:paraId="1F6B51E4" w14:textId="4EA13C86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纸质教材</w:t>
            </w:r>
          </w:p>
        </w:tc>
        <w:tc>
          <w:tcPr>
            <w:tcW w:w="1418" w:type="dxa"/>
            <w:vAlign w:val="center"/>
          </w:tcPr>
          <w:p w14:paraId="7331624E" w14:textId="2EC44AB8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熊福松</w:t>
            </w:r>
          </w:p>
        </w:tc>
      </w:tr>
      <w:tr w:rsidR="00892FE2" w:rsidRPr="00892FE2" w14:paraId="7999BA61" w14:textId="77777777" w:rsidTr="00892FE2">
        <w:trPr>
          <w:jc w:val="center"/>
        </w:trPr>
        <w:tc>
          <w:tcPr>
            <w:tcW w:w="846" w:type="dxa"/>
            <w:vAlign w:val="center"/>
          </w:tcPr>
          <w:p w14:paraId="46C9B23E" w14:textId="646D2283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2C7DB8D" w14:textId="4B632C05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物理学简明教程</w:t>
            </w:r>
          </w:p>
        </w:tc>
        <w:tc>
          <w:tcPr>
            <w:tcW w:w="1984" w:type="dxa"/>
            <w:vAlign w:val="center"/>
          </w:tcPr>
          <w:p w14:paraId="083E80B3" w14:textId="248FDB4E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978-7-5672-4014-8</w:t>
            </w:r>
          </w:p>
        </w:tc>
        <w:tc>
          <w:tcPr>
            <w:tcW w:w="1701" w:type="dxa"/>
            <w:vAlign w:val="center"/>
          </w:tcPr>
          <w:p w14:paraId="60DC09A6" w14:textId="1CA5E75B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苏州大学出版社</w:t>
            </w:r>
          </w:p>
        </w:tc>
        <w:tc>
          <w:tcPr>
            <w:tcW w:w="1701" w:type="dxa"/>
            <w:vAlign w:val="center"/>
          </w:tcPr>
          <w:p w14:paraId="746B0F1A" w14:textId="66637ADC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纸质教材附带数字资源</w:t>
            </w:r>
          </w:p>
        </w:tc>
        <w:tc>
          <w:tcPr>
            <w:tcW w:w="1418" w:type="dxa"/>
            <w:vAlign w:val="center"/>
          </w:tcPr>
          <w:p w14:paraId="4A2F4491" w14:textId="116D44A8" w:rsidR="00892FE2" w:rsidRPr="00892FE2" w:rsidRDefault="00892FE2" w:rsidP="00892FE2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892FE2">
              <w:rPr>
                <w:rFonts w:ascii="仿宋" w:eastAsia="仿宋" w:hAnsi="仿宋" w:hint="eastAsia"/>
                <w:sz w:val="24"/>
                <w:szCs w:val="24"/>
              </w:rPr>
              <w:t>江美福</w:t>
            </w:r>
          </w:p>
        </w:tc>
      </w:tr>
    </w:tbl>
    <w:p w14:paraId="27072407" w14:textId="77777777" w:rsidR="00A17CB7" w:rsidRPr="00A17CB7" w:rsidRDefault="00A17CB7">
      <w:pPr>
        <w:rPr>
          <w:rFonts w:hint="eastAsia"/>
        </w:rPr>
      </w:pPr>
    </w:p>
    <w:sectPr w:rsidR="00A17CB7" w:rsidRPr="00A17CB7" w:rsidSect="0089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67794" w14:textId="77777777" w:rsidR="003D4C61" w:rsidRDefault="003D4C61" w:rsidP="00A17CB7">
      <w:pPr>
        <w:rPr>
          <w:rFonts w:hint="eastAsia"/>
        </w:rPr>
      </w:pPr>
      <w:r>
        <w:separator/>
      </w:r>
    </w:p>
  </w:endnote>
  <w:endnote w:type="continuationSeparator" w:id="0">
    <w:p w14:paraId="3CD3C1C6" w14:textId="77777777" w:rsidR="003D4C61" w:rsidRDefault="003D4C61" w:rsidP="00A17C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22A1" w14:textId="77777777" w:rsidR="003D4C61" w:rsidRDefault="003D4C61" w:rsidP="00A17CB7">
      <w:pPr>
        <w:rPr>
          <w:rFonts w:hint="eastAsia"/>
        </w:rPr>
      </w:pPr>
      <w:r>
        <w:separator/>
      </w:r>
    </w:p>
  </w:footnote>
  <w:footnote w:type="continuationSeparator" w:id="0">
    <w:p w14:paraId="05E84988" w14:textId="77777777" w:rsidR="003D4C61" w:rsidRDefault="003D4C61" w:rsidP="00A17C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9D"/>
    <w:rsid w:val="0019649D"/>
    <w:rsid w:val="003D4C61"/>
    <w:rsid w:val="00892FE2"/>
    <w:rsid w:val="00A17CB7"/>
    <w:rsid w:val="00BE1F2C"/>
    <w:rsid w:val="00E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863F"/>
  <w15:chartTrackingRefBased/>
  <w15:docId w15:val="{3D4620A1-CC80-4748-89EE-9B2526A8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4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4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4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4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4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6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4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4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4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4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7C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7C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7CB7"/>
    <w:rPr>
      <w:sz w:val="18"/>
      <w:szCs w:val="18"/>
    </w:rPr>
  </w:style>
  <w:style w:type="table" w:styleId="af2">
    <w:name w:val="Table Grid"/>
    <w:basedOn w:val="a1"/>
    <w:uiPriority w:val="39"/>
    <w:rsid w:val="00A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2026-01-19T07:44:00Z</dcterms:created>
  <dcterms:modified xsi:type="dcterms:W3CDTF">2026-01-19T08:53:00Z</dcterms:modified>
</cp:coreProperties>
</file>