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8DBF" w14:textId="77777777" w:rsidR="00EB27B6"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《微积分》课程教学大纲</w:t>
      </w:r>
    </w:p>
    <w:p w14:paraId="131FDAD7" w14:textId="77777777" w:rsidR="00EB27B6"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EB27B6" w14:paraId="05250B5D" w14:textId="77777777">
        <w:trPr>
          <w:jc w:val="center"/>
        </w:trPr>
        <w:tc>
          <w:tcPr>
            <w:tcW w:w="1135" w:type="dxa"/>
            <w:vAlign w:val="center"/>
          </w:tcPr>
          <w:p w14:paraId="481B26B9" w14:textId="77777777" w:rsidR="00EB27B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54A95F06" w14:textId="77777777" w:rsidR="00EB27B6" w:rsidRDefault="00000000">
            <w:pPr>
              <w:spacing w:beforeLines="50" w:before="156" w:afterLines="50" w:after="156"/>
              <w:jc w:val="left"/>
              <w:rPr>
                <w:rFonts w:ascii="宋体" w:eastAsia="宋体" w:hAnsi="宋体"/>
              </w:rPr>
            </w:pPr>
            <w:r>
              <w:rPr>
                <w:rFonts w:ascii="宋体" w:eastAsia="宋体" w:hAnsi="宋体" w:hint="eastAsia"/>
              </w:rPr>
              <w:t>Calculus</w:t>
            </w:r>
          </w:p>
        </w:tc>
        <w:tc>
          <w:tcPr>
            <w:tcW w:w="1134" w:type="dxa"/>
            <w:vAlign w:val="center"/>
          </w:tcPr>
          <w:p w14:paraId="00AF3E87" w14:textId="77777777" w:rsidR="00EB27B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5DFE703F" w14:textId="77777777" w:rsidR="00EB27B6" w:rsidRDefault="00000000">
            <w:pPr>
              <w:spacing w:beforeLines="50" w:before="156" w:afterLines="50" w:after="156"/>
              <w:rPr>
                <w:rFonts w:ascii="宋体" w:eastAsia="宋体" w:hAnsi="宋体"/>
              </w:rPr>
            </w:pPr>
            <w:r>
              <w:rPr>
                <w:rFonts w:ascii="宋体" w:eastAsia="宋体" w:hAnsi="宋体" w:hint="eastAsia"/>
              </w:rPr>
              <w:t>0</w:t>
            </w:r>
            <w:r>
              <w:rPr>
                <w:rFonts w:ascii="宋体" w:eastAsia="宋体" w:hAnsi="宋体"/>
              </w:rPr>
              <w:t>00710</w:t>
            </w:r>
            <w:r>
              <w:rPr>
                <w:rFonts w:ascii="宋体" w:eastAsia="宋体" w:hAnsi="宋体" w:hint="eastAsia"/>
              </w:rPr>
              <w:t>01</w:t>
            </w:r>
          </w:p>
        </w:tc>
      </w:tr>
      <w:tr w:rsidR="00EB27B6" w14:paraId="2BF37EF7" w14:textId="77777777">
        <w:trPr>
          <w:jc w:val="center"/>
        </w:trPr>
        <w:tc>
          <w:tcPr>
            <w:tcW w:w="1135" w:type="dxa"/>
            <w:vAlign w:val="center"/>
          </w:tcPr>
          <w:p w14:paraId="7931B1FE" w14:textId="77777777" w:rsidR="00EB27B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02865ADB" w14:textId="77777777" w:rsidR="00EB27B6" w:rsidRPr="00DD54C6" w:rsidRDefault="00000000">
            <w:pPr>
              <w:spacing w:beforeLines="50" w:before="156" w:afterLines="50" w:after="156"/>
              <w:jc w:val="left"/>
              <w:rPr>
                <w:rFonts w:ascii="宋体" w:eastAsia="宋体" w:hAnsi="宋体"/>
              </w:rPr>
            </w:pPr>
            <w:r w:rsidRPr="00DD54C6">
              <w:rPr>
                <w:rFonts w:ascii="宋体" w:eastAsia="宋体" w:hAnsi="宋体" w:hint="eastAsia"/>
              </w:rPr>
              <w:t xml:space="preserve">通识教育课程 </w:t>
            </w:r>
          </w:p>
        </w:tc>
        <w:tc>
          <w:tcPr>
            <w:tcW w:w="1134" w:type="dxa"/>
            <w:vAlign w:val="center"/>
          </w:tcPr>
          <w:p w14:paraId="77584784" w14:textId="77777777" w:rsidR="00EB27B6" w:rsidRPr="00DD54C6" w:rsidRDefault="00000000">
            <w:pPr>
              <w:spacing w:beforeLines="50" w:before="156" w:afterLines="50" w:after="156"/>
              <w:jc w:val="center"/>
              <w:rPr>
                <w:rFonts w:ascii="宋体" w:eastAsia="宋体" w:hAnsi="宋体" w:cs="黑体"/>
                <w:b/>
                <w:bCs/>
              </w:rPr>
            </w:pPr>
            <w:r w:rsidRPr="00DD54C6">
              <w:rPr>
                <w:rFonts w:ascii="宋体" w:eastAsia="宋体" w:hAnsi="宋体" w:cs="黑体" w:hint="eastAsia"/>
                <w:b/>
                <w:bCs/>
              </w:rPr>
              <w:t>授课对象</w:t>
            </w:r>
          </w:p>
        </w:tc>
        <w:tc>
          <w:tcPr>
            <w:tcW w:w="2744" w:type="dxa"/>
            <w:vAlign w:val="center"/>
          </w:tcPr>
          <w:p w14:paraId="10BC897F" w14:textId="77777777" w:rsidR="00EB27B6" w:rsidRPr="00DD54C6" w:rsidRDefault="00000000">
            <w:pPr>
              <w:spacing w:beforeLines="50" w:before="156" w:afterLines="50" w:after="156"/>
              <w:rPr>
                <w:rFonts w:ascii="宋体" w:eastAsia="宋体" w:hAnsi="宋体"/>
              </w:rPr>
            </w:pPr>
            <w:r w:rsidRPr="00DD54C6">
              <w:rPr>
                <w:rFonts w:ascii="宋体" w:eastAsia="宋体" w:hAnsi="宋体" w:hint="eastAsia"/>
              </w:rPr>
              <w:t>医学部、管理类等专业</w:t>
            </w:r>
          </w:p>
        </w:tc>
      </w:tr>
      <w:tr w:rsidR="00EB27B6" w14:paraId="6F299269" w14:textId="77777777">
        <w:trPr>
          <w:jc w:val="center"/>
        </w:trPr>
        <w:tc>
          <w:tcPr>
            <w:tcW w:w="1135" w:type="dxa"/>
            <w:vAlign w:val="center"/>
          </w:tcPr>
          <w:p w14:paraId="375A9B8E" w14:textId="77777777" w:rsidR="00EB27B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2A0E578D" w14:textId="77777777" w:rsidR="00EB27B6" w:rsidRPr="00DD54C6" w:rsidRDefault="00000000">
            <w:pPr>
              <w:spacing w:beforeLines="50" w:before="156" w:afterLines="50" w:after="156"/>
              <w:jc w:val="left"/>
              <w:rPr>
                <w:rFonts w:ascii="宋体" w:eastAsia="宋体" w:hAnsi="宋体"/>
              </w:rPr>
            </w:pPr>
            <w:r w:rsidRPr="00DD54C6">
              <w:rPr>
                <w:rFonts w:ascii="宋体" w:eastAsia="宋体" w:hAnsi="宋体" w:hint="eastAsia"/>
              </w:rPr>
              <w:t>3</w:t>
            </w:r>
          </w:p>
        </w:tc>
        <w:tc>
          <w:tcPr>
            <w:tcW w:w="1134" w:type="dxa"/>
            <w:vAlign w:val="center"/>
          </w:tcPr>
          <w:p w14:paraId="03418236" w14:textId="77777777" w:rsidR="00EB27B6" w:rsidRPr="00DD54C6" w:rsidRDefault="00000000">
            <w:pPr>
              <w:spacing w:beforeLines="50" w:before="156" w:afterLines="50" w:after="156"/>
              <w:jc w:val="center"/>
              <w:rPr>
                <w:rFonts w:ascii="宋体" w:eastAsia="宋体" w:hAnsi="宋体" w:cs="黑体"/>
                <w:b/>
                <w:bCs/>
              </w:rPr>
            </w:pPr>
            <w:r w:rsidRPr="00DD54C6">
              <w:rPr>
                <w:rFonts w:ascii="宋体" w:eastAsia="宋体" w:hAnsi="宋体" w:cs="黑体" w:hint="eastAsia"/>
                <w:b/>
                <w:bCs/>
              </w:rPr>
              <w:t>学   时</w:t>
            </w:r>
          </w:p>
        </w:tc>
        <w:tc>
          <w:tcPr>
            <w:tcW w:w="2744" w:type="dxa"/>
            <w:vAlign w:val="center"/>
          </w:tcPr>
          <w:p w14:paraId="032CF7C2" w14:textId="77777777" w:rsidR="00EB27B6" w:rsidRPr="00DD54C6" w:rsidRDefault="00000000">
            <w:pPr>
              <w:spacing w:beforeLines="50" w:before="156" w:afterLines="50" w:after="156"/>
              <w:rPr>
                <w:rFonts w:ascii="宋体" w:eastAsia="宋体" w:hAnsi="宋体"/>
              </w:rPr>
            </w:pPr>
            <w:r w:rsidRPr="00DD54C6">
              <w:rPr>
                <w:rFonts w:ascii="宋体" w:eastAsia="宋体" w:hAnsi="宋体" w:hint="eastAsia"/>
              </w:rPr>
              <w:t>39</w:t>
            </w:r>
          </w:p>
        </w:tc>
      </w:tr>
      <w:tr w:rsidR="00EB27B6" w14:paraId="50D8F649" w14:textId="77777777">
        <w:trPr>
          <w:jc w:val="center"/>
        </w:trPr>
        <w:tc>
          <w:tcPr>
            <w:tcW w:w="1135" w:type="dxa"/>
            <w:vAlign w:val="center"/>
          </w:tcPr>
          <w:p w14:paraId="28E2BB2E" w14:textId="77777777" w:rsidR="00EB27B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1D339B6B" w14:textId="77777777" w:rsidR="00EB27B6" w:rsidRPr="00DD54C6" w:rsidRDefault="00000000">
            <w:pPr>
              <w:spacing w:beforeLines="50" w:before="156" w:afterLines="50" w:after="156"/>
              <w:jc w:val="left"/>
              <w:rPr>
                <w:rFonts w:ascii="宋体" w:eastAsia="宋体" w:hAnsi="宋体"/>
              </w:rPr>
            </w:pPr>
            <w:r w:rsidRPr="00DD54C6">
              <w:rPr>
                <w:rFonts w:ascii="宋体" w:eastAsia="宋体" w:hAnsi="宋体" w:hint="eastAsia"/>
              </w:rPr>
              <w:t>张黎等</w:t>
            </w:r>
          </w:p>
        </w:tc>
        <w:tc>
          <w:tcPr>
            <w:tcW w:w="1134" w:type="dxa"/>
            <w:vAlign w:val="center"/>
          </w:tcPr>
          <w:p w14:paraId="5FDE2B31" w14:textId="77777777" w:rsidR="00EB27B6" w:rsidRPr="00DD54C6" w:rsidRDefault="00000000">
            <w:pPr>
              <w:spacing w:beforeLines="50" w:before="156" w:afterLines="50" w:after="156"/>
              <w:jc w:val="center"/>
              <w:rPr>
                <w:rFonts w:ascii="宋体" w:eastAsia="宋体" w:hAnsi="宋体" w:cs="黑体"/>
                <w:b/>
                <w:bCs/>
              </w:rPr>
            </w:pPr>
            <w:r w:rsidRPr="00DD54C6">
              <w:rPr>
                <w:rFonts w:ascii="宋体" w:eastAsia="宋体" w:hAnsi="宋体" w:cs="黑体" w:hint="eastAsia"/>
                <w:b/>
                <w:bCs/>
              </w:rPr>
              <w:t>修订日期</w:t>
            </w:r>
          </w:p>
        </w:tc>
        <w:tc>
          <w:tcPr>
            <w:tcW w:w="2744" w:type="dxa"/>
            <w:vAlign w:val="center"/>
          </w:tcPr>
          <w:p w14:paraId="692BD00A" w14:textId="77777777" w:rsidR="00EB27B6" w:rsidRPr="00DD54C6" w:rsidRDefault="00000000">
            <w:pPr>
              <w:spacing w:beforeLines="50" w:before="156" w:afterLines="50" w:after="156"/>
              <w:rPr>
                <w:rFonts w:ascii="宋体" w:eastAsia="宋体" w:hAnsi="宋体"/>
              </w:rPr>
            </w:pPr>
            <w:r w:rsidRPr="00DD54C6">
              <w:rPr>
                <w:rFonts w:ascii="宋体" w:eastAsia="宋体" w:hAnsi="宋体" w:hint="eastAsia"/>
              </w:rPr>
              <w:t>202</w:t>
            </w:r>
            <w:r w:rsidRPr="00DD54C6">
              <w:rPr>
                <w:rFonts w:ascii="宋体" w:eastAsia="宋体" w:hAnsi="宋体"/>
              </w:rPr>
              <w:t>1</w:t>
            </w:r>
            <w:r w:rsidRPr="00DD54C6">
              <w:rPr>
                <w:rFonts w:ascii="宋体" w:eastAsia="宋体" w:hAnsi="宋体" w:hint="eastAsia"/>
              </w:rPr>
              <w:t>.</w:t>
            </w:r>
            <w:r w:rsidRPr="00DD54C6">
              <w:rPr>
                <w:rFonts w:ascii="宋体" w:eastAsia="宋体" w:hAnsi="宋体"/>
              </w:rPr>
              <w:t>02</w:t>
            </w:r>
          </w:p>
        </w:tc>
      </w:tr>
      <w:tr w:rsidR="00EB27B6" w14:paraId="2F84E5A3" w14:textId="77777777">
        <w:trPr>
          <w:jc w:val="center"/>
        </w:trPr>
        <w:tc>
          <w:tcPr>
            <w:tcW w:w="1135" w:type="dxa"/>
            <w:vAlign w:val="center"/>
          </w:tcPr>
          <w:p w14:paraId="2E6D2284" w14:textId="77777777" w:rsidR="00EB27B6"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2BD1ED2F" w14:textId="77777777" w:rsidR="00EB27B6" w:rsidRPr="00DD54C6" w:rsidRDefault="00000000">
            <w:pPr>
              <w:spacing w:beforeLines="50" w:before="156" w:afterLines="50" w:after="156"/>
              <w:rPr>
                <w:rFonts w:ascii="宋体" w:eastAsia="宋体" w:hAnsi="宋体"/>
              </w:rPr>
            </w:pPr>
            <w:r w:rsidRPr="00DD54C6">
              <w:rPr>
                <w:rFonts w:ascii="宋体" w:eastAsia="宋体" w:hAnsi="宋体" w:hint="eastAsia"/>
              </w:rPr>
              <w:t>张大庆、滕冬梅 编，高等数学（第3版），苏州大学出版社，2020.</w:t>
            </w:r>
          </w:p>
        </w:tc>
      </w:tr>
    </w:tbl>
    <w:p w14:paraId="186A7595" w14:textId="77777777" w:rsidR="00EB27B6" w:rsidRDefault="00EB27B6">
      <w:pPr>
        <w:pStyle w:val="a3"/>
        <w:spacing w:beforeLines="50" w:before="156" w:afterLines="50" w:after="156"/>
        <w:ind w:firstLineChars="200" w:firstLine="562"/>
        <w:rPr>
          <w:rFonts w:ascii="黑体" w:eastAsia="黑体" w:hAnsi="黑体" w:cs="宋体"/>
          <w:b/>
          <w:sz w:val="28"/>
          <w:szCs w:val="28"/>
        </w:rPr>
      </w:pPr>
    </w:p>
    <w:p w14:paraId="472DA707" w14:textId="77777777" w:rsidR="00EB27B6" w:rsidRDefault="00000000">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3D6D7F7A" w14:textId="77777777" w:rsidR="00EB27B6" w:rsidRDefault="00000000">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r>
        <w:rPr>
          <w:rFonts w:ascii="黑体" w:eastAsia="黑体" w:hAnsi="黑体" w:cs="宋体"/>
          <w:b/>
          <w:sz w:val="24"/>
          <w:szCs w:val="24"/>
        </w:rPr>
        <w:t xml:space="preserve"> </w:t>
      </w:r>
    </w:p>
    <w:p w14:paraId="639230F3" w14:textId="77777777" w:rsidR="00EB27B6" w:rsidRPr="00DD54C6" w:rsidRDefault="00000000">
      <w:pPr>
        <w:pStyle w:val="ad"/>
        <w:snapToGrid w:val="0"/>
        <w:spacing w:line="360" w:lineRule="auto"/>
        <w:ind w:firstLineChars="0"/>
        <w:rPr>
          <w:rFonts w:ascii="宋体" w:eastAsia="宋体" w:hAnsi="宋体"/>
          <w:szCs w:val="21"/>
        </w:rPr>
      </w:pPr>
      <w:r w:rsidRPr="00DD54C6">
        <w:rPr>
          <w:rFonts w:ascii="宋体" w:eastAsia="宋体" w:hAnsi="宋体" w:hint="eastAsia"/>
          <w:szCs w:val="21"/>
        </w:rPr>
        <w:t>通过微积分课程的学习，使学生掌握微积分的基本知识，基本理论和基本计算方法。培养学生的抽象思维和逻辑推理能力，辩证的思想方法；培养学生空间想象能力，分析问题和解决问题的能力；培养学生的创新意识，提高学生的创造力，为学生学习后继课程打下必要的数学基础。</w:t>
      </w:r>
    </w:p>
    <w:p w14:paraId="7A6CC20D" w14:textId="77777777" w:rsidR="00EB27B6" w:rsidRDefault="00EB27B6">
      <w:pPr>
        <w:pStyle w:val="a3"/>
        <w:spacing w:beforeLines="50" w:before="156" w:afterLines="50" w:after="156" w:line="360" w:lineRule="auto"/>
        <w:ind w:firstLineChars="200" w:firstLine="420"/>
        <w:rPr>
          <w:rFonts w:hAnsi="宋体" w:cs="宋体"/>
        </w:rPr>
      </w:pPr>
    </w:p>
    <w:p w14:paraId="395D5C84" w14:textId="77777777" w:rsidR="00EB27B6"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r>
        <w:rPr>
          <w:rFonts w:hAnsi="宋体" w:cs="宋体"/>
        </w:rPr>
        <w:t xml:space="preserve"> </w:t>
      </w:r>
    </w:p>
    <w:p w14:paraId="4DB30E17" w14:textId="3F6E58E4" w:rsidR="00EB27B6" w:rsidRDefault="00000000">
      <w:pPr>
        <w:spacing w:line="360" w:lineRule="auto"/>
        <w:ind w:firstLineChars="200" w:firstLine="420"/>
        <w:rPr>
          <w:rFonts w:ascii="宋体" w:eastAsia="宋体" w:hAnsi="宋体"/>
          <w:szCs w:val="21"/>
        </w:rPr>
      </w:pPr>
      <w:r>
        <w:rPr>
          <w:rFonts w:ascii="宋体" w:eastAsia="宋体" w:hAnsi="宋体" w:cs="宋体" w:hint="eastAsia"/>
        </w:rPr>
        <w:t>《</w:t>
      </w:r>
      <w:r w:rsidR="008A7FBA">
        <w:rPr>
          <w:rFonts w:ascii="宋体" w:eastAsia="宋体" w:hAnsi="宋体" w:cs="宋体" w:hint="eastAsia"/>
        </w:rPr>
        <w:t>微积分</w:t>
      </w:r>
      <w:r>
        <w:rPr>
          <w:rFonts w:ascii="宋体" w:eastAsia="宋体" w:hAnsi="宋体" w:cs="宋体" w:hint="eastAsia"/>
        </w:rPr>
        <w:t>》是</w:t>
      </w:r>
      <w:r w:rsidR="008A7FBA">
        <w:rPr>
          <w:rFonts w:ascii="宋体" w:eastAsia="宋体" w:hAnsi="宋体" w:cs="宋体" w:hint="eastAsia"/>
        </w:rPr>
        <w:t>医学、管理</w:t>
      </w:r>
      <w:r>
        <w:rPr>
          <w:rFonts w:ascii="宋体" w:eastAsia="宋体" w:hAnsi="宋体" w:cs="宋体" w:hint="eastAsia"/>
        </w:rPr>
        <w:t>类公共基础课程，且为学位课程</w:t>
      </w:r>
      <w:r>
        <w:rPr>
          <w:rFonts w:ascii="宋体" w:eastAsia="宋体" w:hAnsi="宋体" w:hint="eastAsia"/>
          <w:szCs w:val="21"/>
        </w:rPr>
        <w:t>。它是为</w:t>
      </w:r>
      <w:r w:rsidR="008A7FBA">
        <w:rPr>
          <w:rFonts w:ascii="宋体" w:eastAsia="宋体" w:hAnsi="宋体" w:hint="eastAsia"/>
          <w:szCs w:val="21"/>
        </w:rPr>
        <w:t>医学、管理</w:t>
      </w:r>
      <w:r>
        <w:rPr>
          <w:rFonts w:ascii="宋体" w:eastAsia="宋体" w:hAnsi="宋体" w:hint="eastAsia"/>
          <w:szCs w:val="21"/>
        </w:rPr>
        <w:t>类专业的人才培养目标服务的，它将为今后学习专业基础课以及相关的专业课程打下必要的数学基础，为这些课程提供必要的数学概念、理论、方法、运算技能和分析问题解决问题的能力素质。培养学生基本运算能力和分析问题、解决问题的能力，提高学生数学修养和素质。培养学生具有应用数学方法解决实际问题并进行创新的能力。</w:t>
      </w:r>
    </w:p>
    <w:p w14:paraId="693075E6" w14:textId="77777777" w:rsidR="00EB27B6" w:rsidRDefault="00000000">
      <w:pPr>
        <w:pStyle w:val="a3"/>
        <w:spacing w:beforeLines="50" w:before="156" w:afterLines="50" w:after="156" w:line="360" w:lineRule="auto"/>
        <w:ind w:firstLineChars="300" w:firstLine="632"/>
        <w:rPr>
          <w:rFonts w:hAnsi="宋体" w:cs="宋体"/>
          <w:b/>
        </w:rPr>
      </w:pPr>
      <w:r>
        <w:rPr>
          <w:rFonts w:hAnsi="宋体" w:cs="宋体" w:hint="eastAsia"/>
          <w:b/>
        </w:rPr>
        <w:t>课程目标1：</w:t>
      </w:r>
      <w:r>
        <w:rPr>
          <w:rFonts w:hAnsi="宋体" w:cs="宋体" w:hint="eastAsia"/>
          <w:bCs/>
        </w:rPr>
        <w:t>知识目标</w:t>
      </w:r>
    </w:p>
    <w:p w14:paraId="0327E7D4" w14:textId="7FB1BF60" w:rsidR="00EB27B6" w:rsidRDefault="00000000">
      <w:pPr>
        <w:pStyle w:val="a3"/>
        <w:spacing w:beforeLines="50" w:before="156" w:afterLines="50" w:after="156" w:line="360" w:lineRule="auto"/>
        <w:ind w:firstLineChars="200" w:firstLine="420"/>
        <w:rPr>
          <w:rFonts w:hAnsi="宋体" w:cs="宋体"/>
        </w:rPr>
      </w:pPr>
      <w:r>
        <w:rPr>
          <w:rFonts w:hAnsi="宋体" w:cs="宋体" w:hint="eastAsia"/>
        </w:rPr>
        <w:t>1．1</w:t>
      </w:r>
      <w:r>
        <w:rPr>
          <w:rFonts w:hAnsi="宋体" w:cs="宋体"/>
        </w:rPr>
        <w:t xml:space="preserve">  </w:t>
      </w:r>
      <w:r>
        <w:rPr>
          <w:rFonts w:hAnsi="宋体" w:cs="宋体" w:hint="eastAsia"/>
        </w:rPr>
        <w:t>掌握函数与初等函数的概念及其基本特性；理解</w:t>
      </w:r>
      <w:r>
        <w:rPr>
          <w:rFonts w:hAnsi="宋体" w:hint="eastAsia"/>
          <w:bCs/>
          <w:szCs w:val="21"/>
        </w:rPr>
        <w:t>数列极限、函数极限、函数</w:t>
      </w:r>
      <w:r w:rsidR="00A92C9A">
        <w:rPr>
          <w:rFonts w:hAnsi="宋体" w:hint="eastAsia"/>
          <w:bCs/>
          <w:szCs w:val="21"/>
        </w:rPr>
        <w:t>左右</w:t>
      </w:r>
      <w:r>
        <w:rPr>
          <w:rFonts w:hAnsi="宋体" w:hint="eastAsia"/>
          <w:bCs/>
          <w:szCs w:val="21"/>
        </w:rPr>
        <w:lastRenderedPageBreak/>
        <w:t>极限的概念及其基本性质；熟练掌握极限的四则运算和复合函数极限；掌握两个重要极限及其应用；理解无穷小、无穷大的概念，掌握无穷小的比，会用等价无穷小求极限；理解函数连续性的概念，掌握判别间断点的类型，了解闭区间上连续函数的性质。</w:t>
      </w:r>
    </w:p>
    <w:p w14:paraId="2CF55961" w14:textId="491B54B1" w:rsidR="00EB27B6" w:rsidRDefault="00000000">
      <w:pPr>
        <w:pStyle w:val="a3"/>
        <w:spacing w:beforeLines="50" w:before="156" w:afterLines="50" w:after="156" w:line="360" w:lineRule="auto"/>
        <w:ind w:firstLineChars="200" w:firstLine="420"/>
        <w:rPr>
          <w:rFonts w:hAnsi="宋体" w:cs="宋体"/>
        </w:rPr>
      </w:pPr>
      <w:r>
        <w:rPr>
          <w:rFonts w:hAnsi="宋体" w:cs="宋体"/>
        </w:rPr>
        <w:t>1</w:t>
      </w:r>
      <w:r>
        <w:rPr>
          <w:rFonts w:hAnsi="宋体" w:cs="宋体" w:hint="eastAsia"/>
        </w:rPr>
        <w:t>．2</w:t>
      </w:r>
      <w:r>
        <w:rPr>
          <w:rFonts w:hAnsi="宋体" w:cs="宋体"/>
        </w:rPr>
        <w:t xml:space="preserve">  </w:t>
      </w:r>
      <w:r>
        <w:rPr>
          <w:rFonts w:hAnsi="宋体" w:cs="宋体" w:hint="eastAsia"/>
        </w:rPr>
        <w:t>理解导数的定义的几何意义；理解</w:t>
      </w:r>
      <w:r>
        <w:rPr>
          <w:rFonts w:hAnsi="宋体" w:hint="eastAsia"/>
          <w:bCs/>
          <w:szCs w:val="21"/>
        </w:rPr>
        <w:t>函数的可导性与连续性之间的关系；熟练掌握基本初等函数的导数公式、导数的四则运算法则和复合函数的求导法则；了解高阶导数的概念，</w:t>
      </w:r>
      <w:proofErr w:type="gramStart"/>
      <w:r>
        <w:rPr>
          <w:rFonts w:hAnsi="宋体" w:hint="eastAsia"/>
          <w:bCs/>
          <w:szCs w:val="21"/>
        </w:rPr>
        <w:t>会求简单</w:t>
      </w:r>
      <w:proofErr w:type="gramEnd"/>
      <w:r>
        <w:rPr>
          <w:rFonts w:hAnsi="宋体" w:hint="eastAsia"/>
          <w:bCs/>
          <w:szCs w:val="21"/>
        </w:rPr>
        <w:t>函数的高阶导数；掌握隐函数和由参数方程所确定的函数的一阶导数的求法，</w:t>
      </w:r>
      <w:proofErr w:type="gramStart"/>
      <w:r>
        <w:rPr>
          <w:rFonts w:hAnsi="宋体" w:hint="eastAsia"/>
          <w:bCs/>
          <w:szCs w:val="21"/>
        </w:rPr>
        <w:t>会求它们</w:t>
      </w:r>
      <w:proofErr w:type="gramEnd"/>
      <w:r>
        <w:rPr>
          <w:rFonts w:hAnsi="宋体" w:hint="eastAsia"/>
          <w:bCs/>
          <w:szCs w:val="21"/>
        </w:rPr>
        <w:t>的二阶导数；理解微分的概念，理解导数和微分的关系</w:t>
      </w:r>
      <w:r w:rsidR="002009B4">
        <w:rPr>
          <w:rFonts w:hAnsi="宋体" w:hint="eastAsia"/>
          <w:bCs/>
          <w:szCs w:val="21"/>
        </w:rPr>
        <w:t>，</w:t>
      </w:r>
      <w:proofErr w:type="gramStart"/>
      <w:r>
        <w:rPr>
          <w:rFonts w:hAnsi="宋体" w:hint="eastAsia"/>
          <w:bCs/>
          <w:szCs w:val="21"/>
        </w:rPr>
        <w:t>会求函数</w:t>
      </w:r>
      <w:proofErr w:type="gramEnd"/>
      <w:r>
        <w:rPr>
          <w:rFonts w:hAnsi="宋体" w:hint="eastAsia"/>
          <w:bCs/>
          <w:szCs w:val="21"/>
        </w:rPr>
        <w:t>的微分</w:t>
      </w:r>
      <w:r>
        <w:rPr>
          <w:rFonts w:hAnsi="宋体" w:cs="宋体" w:hint="eastAsia"/>
        </w:rPr>
        <w:t>。</w:t>
      </w:r>
    </w:p>
    <w:p w14:paraId="5B729BE8" w14:textId="1F55B127" w:rsidR="00EB27B6" w:rsidRDefault="00000000">
      <w:pPr>
        <w:pStyle w:val="a3"/>
        <w:spacing w:beforeLines="50" w:before="156" w:afterLines="50" w:after="156" w:line="360" w:lineRule="auto"/>
        <w:ind w:firstLineChars="200" w:firstLine="420"/>
        <w:rPr>
          <w:rFonts w:hAnsi="宋体" w:cs="宋体"/>
        </w:rPr>
      </w:pPr>
      <w:r>
        <w:rPr>
          <w:rFonts w:hAnsi="宋体" w:cs="宋体" w:hint="eastAsia"/>
        </w:rPr>
        <w:t>1．3</w:t>
      </w:r>
      <w:r>
        <w:rPr>
          <w:rFonts w:hAnsi="宋体" w:cs="宋体"/>
        </w:rPr>
        <w:t xml:space="preserve">  </w:t>
      </w:r>
      <w:r w:rsidR="00A92C9A">
        <w:rPr>
          <w:rFonts w:hAnsi="宋体" w:hint="eastAsia"/>
          <w:bCs/>
          <w:szCs w:val="21"/>
        </w:rPr>
        <w:t>了</w:t>
      </w:r>
      <w:r>
        <w:rPr>
          <w:rFonts w:hAnsi="宋体" w:hint="eastAsia"/>
          <w:bCs/>
          <w:szCs w:val="21"/>
        </w:rPr>
        <w:t>解罗尔定理、拉格朗日中值定理；掌握用洛必达法则求未定式极限的方法；理解函数的极值概念，熟练掌握用导数判断</w:t>
      </w:r>
      <w:r w:rsidR="006A4D8F">
        <w:rPr>
          <w:rFonts w:hAnsi="宋体" w:hint="eastAsia"/>
          <w:bCs/>
          <w:szCs w:val="21"/>
        </w:rPr>
        <w:t>一元</w:t>
      </w:r>
      <w:r>
        <w:rPr>
          <w:rFonts w:hAnsi="宋体" w:hint="eastAsia"/>
          <w:bCs/>
          <w:szCs w:val="21"/>
        </w:rPr>
        <w:t>函数的单调性和求函数极值的方法，掌握</w:t>
      </w:r>
      <w:r w:rsidR="003F4E38">
        <w:rPr>
          <w:rFonts w:hAnsi="宋体" w:hint="eastAsia"/>
          <w:bCs/>
          <w:szCs w:val="21"/>
        </w:rPr>
        <w:t>一元</w:t>
      </w:r>
      <w:r>
        <w:rPr>
          <w:rFonts w:hAnsi="宋体" w:hint="eastAsia"/>
          <w:bCs/>
          <w:szCs w:val="21"/>
        </w:rPr>
        <w:t>函数最大值和最小值的求法及其简单应用；</w:t>
      </w:r>
      <w:r>
        <w:rPr>
          <w:rFonts w:hint="eastAsia"/>
          <w:szCs w:val="21"/>
        </w:rPr>
        <w:t>掌握用导数判断</w:t>
      </w:r>
      <w:r w:rsidR="003F4E38">
        <w:rPr>
          <w:rFonts w:hint="eastAsia"/>
          <w:szCs w:val="21"/>
        </w:rPr>
        <w:t>一元</w:t>
      </w:r>
      <w:r>
        <w:rPr>
          <w:rFonts w:hint="eastAsia"/>
          <w:szCs w:val="21"/>
        </w:rPr>
        <w:t>函数图形的凹凸性和拐点</w:t>
      </w:r>
      <w:r>
        <w:rPr>
          <w:rFonts w:hAnsi="宋体" w:cs="宋体" w:hint="eastAsia"/>
        </w:rPr>
        <w:t>。</w:t>
      </w:r>
    </w:p>
    <w:p w14:paraId="56D3F091" w14:textId="1D2E6607" w:rsidR="00EB27B6" w:rsidRDefault="00000000">
      <w:pPr>
        <w:pStyle w:val="a3"/>
        <w:spacing w:beforeLines="50" w:before="156" w:afterLines="50" w:after="156" w:line="360" w:lineRule="auto"/>
        <w:ind w:firstLineChars="200" w:firstLine="420"/>
        <w:rPr>
          <w:rFonts w:hAnsi="宋体" w:cs="宋体"/>
        </w:rPr>
      </w:pPr>
      <w:r>
        <w:rPr>
          <w:rFonts w:hAnsi="宋体" w:cs="宋体" w:hint="eastAsia"/>
        </w:rPr>
        <w:t>1．4</w:t>
      </w:r>
      <w:r>
        <w:rPr>
          <w:rFonts w:hAnsi="宋体" w:cs="宋体"/>
        </w:rPr>
        <w:t xml:space="preserve"> </w:t>
      </w:r>
      <w:r>
        <w:rPr>
          <w:rFonts w:hAnsi="宋体" w:hint="eastAsia"/>
          <w:bCs/>
          <w:szCs w:val="21"/>
        </w:rPr>
        <w:t>理解原函数和不定积分的概念；熟练掌握不定积分的基本公式，掌握不定积分的性质；掌握不定积分的两类换元积分法：第一类换元法（凑微分）和第二类换元法（根式代换、三角代换、倒代换）；掌握不定积分的分部积分法；</w:t>
      </w:r>
      <w:proofErr w:type="gramStart"/>
      <w:r>
        <w:rPr>
          <w:rFonts w:hAnsi="宋体" w:hint="eastAsia"/>
          <w:bCs/>
          <w:szCs w:val="21"/>
        </w:rPr>
        <w:t>会求</w:t>
      </w:r>
      <w:r w:rsidR="00A0099A">
        <w:rPr>
          <w:rFonts w:hAnsi="宋体" w:hint="eastAsia"/>
          <w:bCs/>
          <w:szCs w:val="21"/>
        </w:rPr>
        <w:t>简单</w:t>
      </w:r>
      <w:proofErr w:type="gramEnd"/>
      <w:r w:rsidR="00A0099A">
        <w:rPr>
          <w:rFonts w:hAnsi="宋体" w:hint="eastAsia"/>
          <w:bCs/>
          <w:szCs w:val="21"/>
        </w:rPr>
        <w:t>的</w:t>
      </w:r>
      <w:r>
        <w:rPr>
          <w:rFonts w:hAnsi="宋体" w:hint="eastAsia"/>
          <w:bCs/>
          <w:szCs w:val="21"/>
        </w:rPr>
        <w:t>有理函数的不定积分</w:t>
      </w:r>
      <w:r>
        <w:rPr>
          <w:rFonts w:hAnsi="宋体" w:cs="宋体" w:hint="eastAsia"/>
        </w:rPr>
        <w:t>。</w:t>
      </w:r>
    </w:p>
    <w:p w14:paraId="1BC0C9FD" w14:textId="0E5587FB" w:rsidR="00EB27B6" w:rsidRDefault="00000000">
      <w:pPr>
        <w:pStyle w:val="a3"/>
        <w:spacing w:beforeLines="50" w:before="156" w:afterLines="50" w:after="156" w:line="360" w:lineRule="auto"/>
        <w:ind w:firstLineChars="200" w:firstLine="420"/>
        <w:rPr>
          <w:rFonts w:hAnsi="宋体" w:cs="宋体"/>
        </w:rPr>
      </w:pPr>
      <w:r>
        <w:rPr>
          <w:rFonts w:hAnsi="宋体" w:cs="宋体" w:hint="eastAsia"/>
        </w:rPr>
        <w:t>1．5</w:t>
      </w:r>
      <w:r>
        <w:rPr>
          <w:rFonts w:hAnsi="宋体" w:cs="宋体"/>
        </w:rPr>
        <w:t xml:space="preserve"> </w:t>
      </w:r>
      <w:r>
        <w:rPr>
          <w:rFonts w:hAnsi="宋体" w:hint="eastAsia"/>
          <w:bCs/>
          <w:szCs w:val="21"/>
        </w:rPr>
        <w:t>理解定积分的概念；掌握定积分的性质，了解定积分的中值定理；理解变上限定积分定义的函数，</w:t>
      </w:r>
      <w:r w:rsidR="004E16D4">
        <w:rPr>
          <w:rFonts w:hAnsi="宋体" w:hint="eastAsia"/>
          <w:bCs/>
          <w:szCs w:val="21"/>
        </w:rPr>
        <w:t>并</w:t>
      </w:r>
      <w:r>
        <w:rPr>
          <w:rFonts w:hAnsi="宋体" w:hint="eastAsia"/>
          <w:bCs/>
          <w:szCs w:val="21"/>
        </w:rPr>
        <w:t>会求</w:t>
      </w:r>
      <w:r w:rsidR="004E16D4">
        <w:rPr>
          <w:rFonts w:hAnsi="宋体" w:hint="eastAsia"/>
          <w:bCs/>
          <w:szCs w:val="21"/>
        </w:rPr>
        <w:t>其</w:t>
      </w:r>
      <w:r>
        <w:rPr>
          <w:rFonts w:hAnsi="宋体" w:hint="eastAsia"/>
          <w:bCs/>
          <w:szCs w:val="21"/>
        </w:rPr>
        <w:t>导数；熟练掌握</w:t>
      </w:r>
      <w:proofErr w:type="gramStart"/>
      <w:r>
        <w:rPr>
          <w:rFonts w:hAnsi="宋体" w:hint="eastAsia"/>
          <w:bCs/>
          <w:szCs w:val="21"/>
        </w:rPr>
        <w:t>牛顿</w:t>
      </w:r>
      <w:r>
        <w:rPr>
          <w:bCs/>
          <w:szCs w:val="21"/>
        </w:rPr>
        <w:t>-</w:t>
      </w:r>
      <w:proofErr w:type="gramEnd"/>
      <w:r>
        <w:rPr>
          <w:rFonts w:hAnsi="宋体" w:hint="eastAsia"/>
          <w:bCs/>
          <w:szCs w:val="21"/>
        </w:rPr>
        <w:t>莱布尼兹公式；掌握定积分的换元积分法和分部积分法；理解定积分的元素法；掌握平面图形的面积计算方法</w:t>
      </w:r>
      <w:r w:rsidR="00A0099A">
        <w:rPr>
          <w:rFonts w:hAnsi="宋体" w:hint="eastAsia"/>
          <w:bCs/>
          <w:szCs w:val="21"/>
        </w:rPr>
        <w:t>；</w:t>
      </w:r>
      <w:r>
        <w:rPr>
          <w:rFonts w:hAnsi="宋体" w:hint="eastAsia"/>
          <w:bCs/>
          <w:szCs w:val="21"/>
        </w:rPr>
        <w:t>掌握以坐标轴为旋转轴的旋转体的体积的计算方法</w:t>
      </w:r>
      <w:r>
        <w:rPr>
          <w:rFonts w:hAnsi="宋体" w:cs="宋体" w:hint="eastAsia"/>
        </w:rPr>
        <w:t>。</w:t>
      </w:r>
    </w:p>
    <w:p w14:paraId="5DDE8673" w14:textId="240587D5" w:rsidR="00A0099A" w:rsidRDefault="00A0099A">
      <w:pPr>
        <w:pStyle w:val="a3"/>
        <w:spacing w:beforeLines="50" w:before="156" w:afterLines="50" w:after="156" w:line="360" w:lineRule="auto"/>
        <w:ind w:firstLineChars="200" w:firstLine="420"/>
        <w:rPr>
          <w:rFonts w:hAnsi="宋体" w:cs="宋体"/>
        </w:rPr>
      </w:pPr>
      <w:r>
        <w:rPr>
          <w:rFonts w:hAnsi="宋体" w:cs="宋体"/>
        </w:rPr>
        <w:t xml:space="preserve">1. 6 </w:t>
      </w:r>
      <w:r>
        <w:rPr>
          <w:rFonts w:hAnsi="宋体" w:cs="宋体" w:hint="eastAsia"/>
        </w:rPr>
        <w:t>理解二重积分的定义；掌握二重积分的性质；掌握直角坐标系</w:t>
      </w:r>
      <w:proofErr w:type="gramStart"/>
      <w:r>
        <w:rPr>
          <w:rFonts w:hAnsi="宋体" w:cs="宋体" w:hint="eastAsia"/>
        </w:rPr>
        <w:t>下计算</w:t>
      </w:r>
      <w:proofErr w:type="gramEnd"/>
      <w:r>
        <w:rPr>
          <w:rFonts w:hAnsi="宋体" w:cs="宋体" w:hint="eastAsia"/>
        </w:rPr>
        <w:t>二重积分</w:t>
      </w:r>
      <w:r w:rsidR="00AB095A">
        <w:rPr>
          <w:rFonts w:hAnsi="宋体" w:cs="宋体" w:hint="eastAsia"/>
        </w:rPr>
        <w:t>；</w:t>
      </w:r>
      <w:r w:rsidR="00AB095A">
        <w:rPr>
          <w:rFonts w:hAnsi="宋体" w:hint="eastAsia"/>
          <w:bCs/>
          <w:szCs w:val="21"/>
        </w:rPr>
        <w:t>掌握利用极坐标计算二重积分的方法</w:t>
      </w:r>
      <w:r>
        <w:rPr>
          <w:rFonts w:hAnsi="宋体" w:cs="宋体" w:hint="eastAsia"/>
        </w:rPr>
        <w:t>。</w:t>
      </w:r>
    </w:p>
    <w:p w14:paraId="09E69A99" w14:textId="6D58D28C" w:rsidR="00A0099A" w:rsidRPr="00A0099A" w:rsidRDefault="00A0099A">
      <w:pPr>
        <w:pStyle w:val="a3"/>
        <w:spacing w:beforeLines="50" w:before="156" w:afterLines="50" w:after="156" w:line="360" w:lineRule="auto"/>
        <w:ind w:firstLineChars="200" w:firstLine="420"/>
        <w:rPr>
          <w:rFonts w:hAnsi="宋体" w:cs="宋体"/>
        </w:rPr>
      </w:pPr>
      <w:r>
        <w:rPr>
          <w:rFonts w:hAnsi="宋体" w:cs="宋体" w:hint="eastAsia"/>
        </w:rPr>
        <w:t>1</w:t>
      </w:r>
      <w:r>
        <w:rPr>
          <w:rFonts w:hAnsi="宋体" w:cs="宋体"/>
        </w:rPr>
        <w:t xml:space="preserve">. 7 </w:t>
      </w:r>
      <w:r w:rsidR="00AB095A">
        <w:rPr>
          <w:rFonts w:hAnsi="宋体" w:cs="宋体" w:hint="eastAsia"/>
        </w:rPr>
        <w:t>理解常数项</w:t>
      </w:r>
      <w:r w:rsidR="000D1431">
        <w:rPr>
          <w:rFonts w:hAnsi="宋体" w:cs="宋体" w:hint="eastAsia"/>
        </w:rPr>
        <w:t>级数的概念；掌握常数项级数的性质；了解常数项级数的审</w:t>
      </w:r>
      <w:proofErr w:type="gramStart"/>
      <w:r w:rsidR="000D1431">
        <w:rPr>
          <w:rFonts w:hAnsi="宋体" w:cs="宋体" w:hint="eastAsia"/>
        </w:rPr>
        <w:t>敛</w:t>
      </w:r>
      <w:proofErr w:type="gramEnd"/>
      <w:r w:rsidR="000D1431">
        <w:rPr>
          <w:rFonts w:hAnsi="宋体" w:cs="宋体" w:hint="eastAsia"/>
        </w:rPr>
        <w:t>法；了解幂级数的概念与性质；了解函数展开成幂级数的方法；掌握几个常用初等函数的幂级数展开式。</w:t>
      </w:r>
    </w:p>
    <w:p w14:paraId="4E11A42F" w14:textId="77777777" w:rsidR="00EB27B6" w:rsidRDefault="00000000">
      <w:pPr>
        <w:pStyle w:val="a3"/>
        <w:spacing w:beforeLines="50" w:before="156" w:afterLines="50" w:after="156" w:line="360" w:lineRule="auto"/>
        <w:ind w:firstLineChars="200" w:firstLine="422"/>
        <w:rPr>
          <w:rFonts w:hAnsi="宋体" w:cs="宋体"/>
          <w:b/>
        </w:rPr>
      </w:pPr>
      <w:r>
        <w:rPr>
          <w:rFonts w:hAnsi="宋体" w:cs="宋体" w:hint="eastAsia"/>
          <w:b/>
        </w:rPr>
        <w:t>课程目标2：</w:t>
      </w:r>
      <w:bookmarkStart w:id="0" w:name="_Hlk73899928"/>
      <w:r>
        <w:rPr>
          <w:rFonts w:hAnsi="宋体" w:cs="宋体" w:hint="eastAsia"/>
          <w:bCs/>
        </w:rPr>
        <w:t>技能目标</w:t>
      </w:r>
      <w:bookmarkEnd w:id="0"/>
    </w:p>
    <w:p w14:paraId="15D47E89" w14:textId="77777777" w:rsidR="00EB27B6" w:rsidRDefault="00000000">
      <w:pPr>
        <w:pStyle w:val="a3"/>
        <w:spacing w:beforeLines="50" w:before="156" w:afterLines="50" w:after="156" w:line="360" w:lineRule="auto"/>
        <w:ind w:firstLineChars="200" w:firstLine="420"/>
        <w:rPr>
          <w:rFonts w:hAnsi="宋体" w:cs="宋体"/>
        </w:rPr>
      </w:pPr>
      <w:r>
        <w:rPr>
          <w:rFonts w:hAnsi="宋体" w:cs="宋体" w:hint="eastAsia"/>
        </w:rPr>
        <w:t>2．1</w:t>
      </w:r>
      <w:r>
        <w:rPr>
          <w:rFonts w:hAnsi="宋体" w:cs="宋体"/>
        </w:rPr>
        <w:t xml:space="preserve"> </w:t>
      </w:r>
      <w:r>
        <w:rPr>
          <w:rFonts w:hAnsi="宋体" w:cs="宋体" w:hint="eastAsia"/>
        </w:rPr>
        <w:t>通过对极限理论的学习，使学生能够了解极限是重要的数学工具，熟练掌握多种方法计算和分析不同类型的极限问题。</w:t>
      </w:r>
      <w:r>
        <w:rPr>
          <w:rFonts w:hAnsi="宋体" w:cs="宋体"/>
        </w:rPr>
        <w:t xml:space="preserve"> </w:t>
      </w:r>
    </w:p>
    <w:p w14:paraId="140710FC" w14:textId="35AA2DD0" w:rsidR="00EB27B6" w:rsidRDefault="00000000">
      <w:pPr>
        <w:pStyle w:val="a3"/>
        <w:spacing w:beforeLines="50" w:before="156" w:afterLines="50" w:after="156" w:line="360" w:lineRule="auto"/>
        <w:ind w:firstLineChars="200" w:firstLine="420"/>
        <w:rPr>
          <w:rFonts w:hAnsi="宋体" w:cs="宋体"/>
        </w:rPr>
      </w:pPr>
      <w:r>
        <w:rPr>
          <w:rFonts w:hAnsi="宋体" w:cs="宋体" w:hint="eastAsia"/>
        </w:rPr>
        <w:t>2．2</w:t>
      </w:r>
      <w:r>
        <w:rPr>
          <w:rFonts w:hAnsi="宋体" w:cs="宋体"/>
        </w:rPr>
        <w:t xml:space="preserve"> </w:t>
      </w:r>
      <w:r>
        <w:rPr>
          <w:rFonts w:hAnsi="宋体" w:cs="宋体" w:hint="eastAsia"/>
        </w:rPr>
        <w:t>通过对导数和微分的学习，使学生能够建立实际问题的模型，能够分析、推证、</w:t>
      </w:r>
      <w:r>
        <w:rPr>
          <w:rFonts w:hAnsi="宋体" w:cs="宋体" w:hint="eastAsia"/>
        </w:rPr>
        <w:lastRenderedPageBreak/>
        <w:t>解释诸如极值、最值等方面的实际问题。</w:t>
      </w:r>
    </w:p>
    <w:p w14:paraId="6E234466" w14:textId="0C4FD48C" w:rsidR="00EB27B6" w:rsidRDefault="00000000">
      <w:pPr>
        <w:pStyle w:val="a3"/>
        <w:spacing w:beforeLines="50" w:before="156" w:afterLines="50" w:after="156" w:line="360" w:lineRule="auto"/>
        <w:ind w:firstLineChars="200" w:firstLine="420"/>
        <w:rPr>
          <w:rFonts w:hAnsi="宋体" w:cs="宋体"/>
        </w:rPr>
      </w:pPr>
      <w:r>
        <w:rPr>
          <w:rFonts w:hAnsi="宋体" w:cs="宋体"/>
        </w:rPr>
        <w:t>2</w:t>
      </w:r>
      <w:r>
        <w:rPr>
          <w:rFonts w:hAnsi="宋体" w:cs="宋体" w:hint="eastAsia"/>
        </w:rPr>
        <w:t>．3</w:t>
      </w:r>
      <w:r>
        <w:rPr>
          <w:rFonts w:hAnsi="宋体" w:cs="宋体"/>
        </w:rPr>
        <w:t xml:space="preserve"> </w:t>
      </w:r>
      <w:r>
        <w:rPr>
          <w:rFonts w:hAnsi="宋体" w:cs="宋体" w:hint="eastAsia"/>
        </w:rPr>
        <w:t>通过对积分</w:t>
      </w:r>
      <w:r w:rsidR="00886A15">
        <w:rPr>
          <w:rFonts w:hAnsi="宋体" w:cs="宋体" w:hint="eastAsia"/>
        </w:rPr>
        <w:t>学</w:t>
      </w:r>
      <w:r>
        <w:rPr>
          <w:rFonts w:hAnsi="宋体" w:cs="宋体" w:hint="eastAsia"/>
        </w:rPr>
        <w:t>的学习，使学生能够了解定积分</w:t>
      </w:r>
      <w:r w:rsidR="009E3FB8">
        <w:rPr>
          <w:rFonts w:hAnsi="宋体" w:cs="宋体" w:hint="eastAsia"/>
        </w:rPr>
        <w:t>和二重积分</w:t>
      </w:r>
      <w:r>
        <w:rPr>
          <w:rFonts w:hAnsi="宋体" w:cs="宋体" w:hint="eastAsia"/>
        </w:rPr>
        <w:t>的本质，掌握</w:t>
      </w:r>
      <w:r>
        <w:rPr>
          <w:rFonts w:hAnsi="宋体" w:hint="eastAsia"/>
          <w:bCs/>
          <w:szCs w:val="21"/>
        </w:rPr>
        <w:t>微元</w:t>
      </w:r>
      <w:r>
        <w:rPr>
          <w:rFonts w:hAnsi="宋体" w:cs="宋体" w:hint="eastAsia"/>
        </w:rPr>
        <w:t>法在计算一些几何对象的面积</w:t>
      </w:r>
      <w:r w:rsidR="00E71E6B">
        <w:rPr>
          <w:rFonts w:hAnsi="宋体" w:cs="宋体" w:hint="eastAsia"/>
        </w:rPr>
        <w:t>和</w:t>
      </w:r>
      <w:r>
        <w:rPr>
          <w:rFonts w:hAnsi="宋体" w:cs="宋体" w:hint="eastAsia"/>
        </w:rPr>
        <w:t>体积等方面的</w:t>
      </w:r>
      <w:r w:rsidR="00E71E6B">
        <w:rPr>
          <w:rFonts w:hAnsi="宋体" w:cs="宋体" w:hint="eastAsia"/>
        </w:rPr>
        <w:t>简单</w:t>
      </w:r>
      <w:r>
        <w:rPr>
          <w:rFonts w:hAnsi="宋体" w:cs="宋体" w:hint="eastAsia"/>
        </w:rPr>
        <w:t>应用</w:t>
      </w:r>
      <w:r w:rsidR="009E3FB8">
        <w:rPr>
          <w:rFonts w:hAnsi="宋体" w:cs="宋体" w:hint="eastAsia"/>
        </w:rPr>
        <w:t>，以及掌握二重积分的计算方法。</w:t>
      </w:r>
    </w:p>
    <w:p w14:paraId="5A03E760" w14:textId="77777777" w:rsidR="00EB27B6" w:rsidRDefault="00000000">
      <w:pPr>
        <w:pStyle w:val="a3"/>
        <w:spacing w:beforeLines="50" w:before="156" w:afterLines="50" w:after="156" w:line="360" w:lineRule="auto"/>
        <w:ind w:firstLineChars="200" w:firstLine="420"/>
        <w:rPr>
          <w:rFonts w:hAnsi="宋体" w:cs="宋体"/>
        </w:rPr>
      </w:pPr>
      <w:r>
        <w:rPr>
          <w:rFonts w:hAnsi="宋体" w:cs="宋体" w:hint="eastAsia"/>
        </w:rPr>
        <w:t>2．4</w:t>
      </w:r>
      <w:r>
        <w:rPr>
          <w:rFonts w:hAnsi="宋体" w:cs="宋体"/>
        </w:rPr>
        <w:t xml:space="preserve"> </w:t>
      </w:r>
      <w:r>
        <w:rPr>
          <w:rFonts w:hAnsi="宋体" w:cs="宋体" w:hint="eastAsia"/>
        </w:rPr>
        <w:t>通过对本课程的学习，使学生在掌握必要的基础知识的同时，具有一定的数学建模思想，并将这种思想贯穿与整个提出问题、分析问题、解决问题的过程。</w:t>
      </w:r>
    </w:p>
    <w:p w14:paraId="62D0447C" w14:textId="77777777" w:rsidR="00EB27B6" w:rsidRDefault="00000000">
      <w:pPr>
        <w:pStyle w:val="a3"/>
        <w:spacing w:beforeLines="50" w:before="156" w:afterLines="50" w:after="156" w:line="360" w:lineRule="auto"/>
        <w:ind w:firstLineChars="200" w:firstLine="420"/>
        <w:rPr>
          <w:rFonts w:hAnsi="宋体" w:cs="宋体"/>
        </w:rPr>
      </w:pPr>
      <w:r>
        <w:rPr>
          <w:rFonts w:hAnsi="宋体" w:cs="宋体" w:hint="eastAsia"/>
        </w:rPr>
        <w:t>2．</w:t>
      </w:r>
      <w:r>
        <w:rPr>
          <w:rFonts w:hAnsi="宋体" w:cs="宋体"/>
        </w:rPr>
        <w:t xml:space="preserve"> </w:t>
      </w:r>
      <w:r>
        <w:rPr>
          <w:rFonts w:hAnsi="宋体" w:cs="宋体" w:hint="eastAsia"/>
        </w:rPr>
        <w:t>5</w:t>
      </w:r>
      <w:r>
        <w:rPr>
          <w:rFonts w:hAnsi="宋体" w:cs="宋体"/>
        </w:rPr>
        <w:t xml:space="preserve"> </w:t>
      </w:r>
      <w:r>
        <w:rPr>
          <w:rFonts w:hAnsi="宋体" w:cs="宋体" w:hint="eastAsia"/>
        </w:rPr>
        <w:t>通过对本课程的学习，使学生具有一定的自学能力和将数学思想扩展到其它领域的能力。</w:t>
      </w:r>
    </w:p>
    <w:p w14:paraId="6AE0377D" w14:textId="77777777" w:rsidR="00EB27B6" w:rsidRDefault="00000000">
      <w:pPr>
        <w:pStyle w:val="a3"/>
        <w:spacing w:beforeLines="50" w:before="156" w:afterLines="50" w:after="156" w:line="360" w:lineRule="auto"/>
        <w:ind w:firstLineChars="200" w:firstLine="422"/>
        <w:rPr>
          <w:rFonts w:hAnsi="宋体" w:cs="宋体"/>
          <w:b/>
        </w:rPr>
      </w:pPr>
      <w:r>
        <w:rPr>
          <w:rFonts w:hAnsi="宋体" w:cs="宋体" w:hint="eastAsia"/>
          <w:b/>
        </w:rPr>
        <w:t>课程目标3：</w:t>
      </w:r>
      <w:r>
        <w:rPr>
          <w:rFonts w:hAnsi="宋体" w:cs="宋体"/>
          <w:b/>
        </w:rPr>
        <w:t xml:space="preserve"> </w:t>
      </w:r>
      <w:r>
        <w:rPr>
          <w:rFonts w:hAnsi="宋体" w:cs="宋体" w:hint="eastAsia"/>
          <w:bCs/>
        </w:rPr>
        <w:t>素质培养</w:t>
      </w:r>
    </w:p>
    <w:p w14:paraId="36BDAC93" w14:textId="2010409C" w:rsidR="00EB27B6" w:rsidRDefault="00000000">
      <w:pPr>
        <w:pStyle w:val="a3"/>
        <w:spacing w:beforeLines="50" w:before="156" w:afterLines="50" w:after="156" w:line="360" w:lineRule="auto"/>
        <w:ind w:firstLineChars="200" w:firstLine="420"/>
        <w:rPr>
          <w:rFonts w:hAnsi="宋体" w:cs="宋体"/>
        </w:rPr>
      </w:pPr>
      <w:r>
        <w:rPr>
          <w:rFonts w:hAnsi="宋体" w:cs="宋体" w:hint="eastAsia"/>
        </w:rPr>
        <w:t xml:space="preserve"> 3．1</w:t>
      </w:r>
      <w:r>
        <w:rPr>
          <w:rFonts w:hAnsi="宋体" w:cs="宋体"/>
        </w:rPr>
        <w:t xml:space="preserve"> </w:t>
      </w:r>
      <w:r>
        <w:rPr>
          <w:rFonts w:hAnsi="宋体" w:cs="宋体" w:hint="eastAsia"/>
        </w:rPr>
        <w:t>能够把理论知识与应用性较强的实例有机结合起来，培养学生的逻辑思维能力并能用数学知识解决实际问题。同时使学生对</w:t>
      </w:r>
      <w:r w:rsidR="008A7B7E">
        <w:rPr>
          <w:rFonts w:hAnsi="宋体" w:cs="宋体" w:hint="eastAsia"/>
        </w:rPr>
        <w:t>微积分</w:t>
      </w:r>
      <w:r>
        <w:rPr>
          <w:rFonts w:hAnsi="宋体" w:cs="宋体" w:hint="eastAsia"/>
        </w:rPr>
        <w:t>知识能力有深入的理解，尤其使学生对</w:t>
      </w:r>
      <w:r w:rsidR="008A7B7E">
        <w:rPr>
          <w:rFonts w:hAnsi="宋体" w:cs="宋体" w:hint="eastAsia"/>
        </w:rPr>
        <w:t>微积分</w:t>
      </w:r>
      <w:r>
        <w:rPr>
          <w:rFonts w:hAnsi="宋体" w:cs="宋体" w:hint="eastAsia"/>
        </w:rPr>
        <w:t>知识与专业理</w:t>
      </w:r>
      <w:r w:rsidR="008A7B7E">
        <w:rPr>
          <w:rFonts w:hAnsi="宋体" w:cs="宋体" w:hint="eastAsia"/>
        </w:rPr>
        <w:t>论</w:t>
      </w:r>
      <w:r>
        <w:rPr>
          <w:rFonts w:hAnsi="宋体" w:cs="宋体" w:hint="eastAsia"/>
        </w:rPr>
        <w:t>与实际技能之间的联系有进一步的了解。</w:t>
      </w:r>
    </w:p>
    <w:p w14:paraId="2592481D" w14:textId="77777777" w:rsidR="00EB27B6" w:rsidRDefault="00000000">
      <w:pPr>
        <w:pStyle w:val="a3"/>
        <w:spacing w:beforeLines="50" w:before="156" w:afterLines="50" w:after="156" w:line="360" w:lineRule="auto"/>
        <w:ind w:firstLineChars="200" w:firstLine="420"/>
        <w:rPr>
          <w:rFonts w:hAnsi="宋体" w:cs="宋体"/>
        </w:rPr>
      </w:pPr>
      <w:r>
        <w:rPr>
          <w:rFonts w:hAnsi="宋体" w:cs="宋体" w:hint="eastAsia"/>
        </w:rPr>
        <w:t>3．2</w:t>
      </w:r>
      <w:r>
        <w:rPr>
          <w:rFonts w:hAnsi="宋体" w:cs="宋体"/>
        </w:rPr>
        <w:t xml:space="preserve"> </w:t>
      </w:r>
      <w:r>
        <w:rPr>
          <w:rFonts w:hAnsi="宋体" w:cs="宋体" w:hint="eastAsia"/>
        </w:rPr>
        <w:t>培养学生用数学知识解决实际问题和爱岗敬业与团队合作的基本素质。</w:t>
      </w:r>
    </w:p>
    <w:p w14:paraId="77E549A9" w14:textId="77777777" w:rsidR="00EB27B6" w:rsidRDefault="00EB27B6">
      <w:pPr>
        <w:pStyle w:val="a3"/>
        <w:spacing w:beforeLines="50" w:before="156" w:afterLines="50" w:after="156" w:line="360" w:lineRule="auto"/>
        <w:ind w:firstLineChars="200" w:firstLine="420"/>
        <w:rPr>
          <w:rFonts w:hAnsi="宋体" w:cs="宋体"/>
        </w:rPr>
      </w:pPr>
    </w:p>
    <w:p w14:paraId="3247E363" w14:textId="77777777" w:rsidR="00EB27B6" w:rsidRDefault="00000000">
      <w:pPr>
        <w:pStyle w:val="a3"/>
        <w:spacing w:beforeLines="50" w:before="156" w:afterLines="50" w:after="156" w:line="360" w:lineRule="auto"/>
        <w:ind w:firstLineChars="200" w:firstLine="480"/>
        <w:rPr>
          <w:rFonts w:hAnsi="宋体" w:cs="宋体"/>
        </w:rPr>
      </w:pPr>
      <w:r>
        <w:rPr>
          <w:rFonts w:ascii="黑体" w:eastAsia="黑体" w:hAnsi="黑体" w:cs="宋体" w:hint="eastAsia"/>
          <w:sz w:val="24"/>
          <w:szCs w:val="24"/>
        </w:rPr>
        <w:t>（三）课程目标与毕业要求、课程内容的对应关系</w:t>
      </w:r>
    </w:p>
    <w:p w14:paraId="0AEB24B6" w14:textId="77777777" w:rsidR="00EB27B6" w:rsidRDefault="00000000">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2552"/>
        <w:gridCol w:w="4115"/>
      </w:tblGrid>
      <w:tr w:rsidR="00EB27B6" w14:paraId="5AAC2218" w14:textId="77777777">
        <w:trPr>
          <w:jc w:val="center"/>
        </w:trPr>
        <w:tc>
          <w:tcPr>
            <w:tcW w:w="1129" w:type="dxa"/>
            <w:vAlign w:val="center"/>
          </w:tcPr>
          <w:p w14:paraId="79EC0220" w14:textId="77777777" w:rsidR="00EB27B6"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276" w:type="dxa"/>
            <w:vAlign w:val="center"/>
          </w:tcPr>
          <w:p w14:paraId="6E1A85AD" w14:textId="77777777" w:rsidR="00EB27B6" w:rsidRDefault="00000000">
            <w:pPr>
              <w:pStyle w:val="a3"/>
              <w:spacing w:beforeLines="50" w:before="156" w:afterLines="50" w:after="156"/>
              <w:jc w:val="center"/>
              <w:rPr>
                <w:rFonts w:hAnsi="宋体" w:cs="宋体"/>
                <w:b/>
              </w:rPr>
            </w:pPr>
            <w:r>
              <w:rPr>
                <w:rFonts w:hAnsi="宋体" w:cs="宋体" w:hint="eastAsia"/>
                <w:b/>
              </w:rPr>
              <w:t>课程子目标</w:t>
            </w:r>
          </w:p>
        </w:tc>
        <w:tc>
          <w:tcPr>
            <w:tcW w:w="2552" w:type="dxa"/>
            <w:vAlign w:val="center"/>
          </w:tcPr>
          <w:p w14:paraId="0A872806" w14:textId="77777777" w:rsidR="00EB27B6"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4115" w:type="dxa"/>
            <w:vAlign w:val="center"/>
          </w:tcPr>
          <w:p w14:paraId="7E17307D" w14:textId="77777777" w:rsidR="00EB27B6"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B27B6" w14:paraId="55C2703C" w14:textId="77777777">
        <w:trPr>
          <w:jc w:val="center"/>
        </w:trPr>
        <w:tc>
          <w:tcPr>
            <w:tcW w:w="1129" w:type="dxa"/>
            <w:vMerge w:val="restart"/>
            <w:vAlign w:val="center"/>
          </w:tcPr>
          <w:p w14:paraId="18A4E822" w14:textId="77777777" w:rsidR="00EB27B6" w:rsidRDefault="00000000">
            <w:pPr>
              <w:pStyle w:val="a3"/>
              <w:spacing w:beforeLines="50" w:before="156" w:afterLines="50" w:after="156"/>
              <w:jc w:val="left"/>
              <w:rPr>
                <w:rFonts w:hAnsi="宋体" w:cs="宋体"/>
                <w:szCs w:val="21"/>
              </w:rPr>
            </w:pPr>
            <w:r>
              <w:rPr>
                <w:rFonts w:hAnsi="宋体" w:cs="宋体" w:hint="eastAsia"/>
                <w:szCs w:val="21"/>
              </w:rPr>
              <w:t>课程目标1：知识目标</w:t>
            </w:r>
          </w:p>
        </w:tc>
        <w:tc>
          <w:tcPr>
            <w:tcW w:w="1276" w:type="dxa"/>
            <w:vAlign w:val="center"/>
          </w:tcPr>
          <w:p w14:paraId="096A2C08" w14:textId="77777777" w:rsidR="00EB27B6" w:rsidRDefault="00000000">
            <w:pPr>
              <w:pStyle w:val="a3"/>
              <w:spacing w:beforeLines="50" w:before="156" w:afterLines="50" w:after="156"/>
              <w:jc w:val="center"/>
              <w:rPr>
                <w:rFonts w:hAnsi="宋体" w:cs="宋体"/>
              </w:rPr>
            </w:pPr>
            <w:r>
              <w:rPr>
                <w:rFonts w:hAnsi="宋体" w:cs="宋体" w:hint="eastAsia"/>
              </w:rPr>
              <w:t>1.1</w:t>
            </w:r>
          </w:p>
        </w:tc>
        <w:tc>
          <w:tcPr>
            <w:tcW w:w="2552" w:type="dxa"/>
            <w:vAlign w:val="center"/>
          </w:tcPr>
          <w:p w14:paraId="522285E3" w14:textId="2738B429" w:rsidR="00EB27B6" w:rsidRDefault="00000000">
            <w:pPr>
              <w:pStyle w:val="a3"/>
              <w:spacing w:beforeLines="50" w:before="156" w:afterLines="50" w:after="156"/>
              <w:jc w:val="center"/>
              <w:rPr>
                <w:rFonts w:hAnsi="宋体" w:cs="宋体"/>
              </w:rPr>
            </w:pPr>
            <w:r>
              <w:rPr>
                <w:rFonts w:hAnsi="宋体" w:cs="宋体" w:hint="eastAsia"/>
              </w:rPr>
              <w:t>第</w:t>
            </w:r>
            <w:r w:rsidR="006A01DB">
              <w:rPr>
                <w:rFonts w:hAnsi="宋体" w:cs="宋体" w:hint="eastAsia"/>
              </w:rPr>
              <w:t>1</w:t>
            </w:r>
            <w:r>
              <w:rPr>
                <w:rFonts w:hAnsi="宋体" w:cs="宋体" w:hint="eastAsia"/>
              </w:rPr>
              <w:t>章 函数与</w:t>
            </w:r>
            <w:r w:rsidR="006A01DB">
              <w:rPr>
                <w:rFonts w:hAnsi="宋体" w:cs="宋体" w:hint="eastAsia"/>
              </w:rPr>
              <w:t>向量</w:t>
            </w:r>
          </w:p>
          <w:p w14:paraId="4927F3EA" w14:textId="6F15510F" w:rsidR="006A01DB" w:rsidRDefault="006A01DB">
            <w:pPr>
              <w:pStyle w:val="a3"/>
              <w:spacing w:beforeLines="50" w:before="156" w:afterLines="50" w:after="156"/>
              <w:jc w:val="center"/>
              <w:rPr>
                <w:rFonts w:hAnsi="宋体" w:cs="宋体"/>
              </w:rPr>
            </w:pPr>
            <w:r>
              <w:rPr>
                <w:rFonts w:hAnsi="宋体" w:cs="宋体" w:hint="eastAsia"/>
              </w:rPr>
              <w:t>第</w:t>
            </w:r>
            <w:r>
              <w:rPr>
                <w:rFonts w:hAnsi="宋体" w:cs="宋体"/>
              </w:rPr>
              <w:t>2</w:t>
            </w:r>
            <w:r>
              <w:rPr>
                <w:rFonts w:hAnsi="宋体" w:cs="宋体" w:hint="eastAsia"/>
              </w:rPr>
              <w:t>章 极限与连续</w:t>
            </w:r>
          </w:p>
        </w:tc>
        <w:tc>
          <w:tcPr>
            <w:tcW w:w="4115" w:type="dxa"/>
            <w:vAlign w:val="center"/>
          </w:tcPr>
          <w:p w14:paraId="1CC53D03" w14:textId="77777777" w:rsidR="00EB27B6" w:rsidRDefault="00000000">
            <w:pPr>
              <w:pStyle w:val="a3"/>
              <w:spacing w:beforeLines="50" w:before="156" w:afterLines="50" w:after="156"/>
              <w:jc w:val="left"/>
              <w:rPr>
                <w:rFonts w:hAnsi="宋体" w:cs="宋体"/>
              </w:rPr>
            </w:pPr>
            <w:r>
              <w:rPr>
                <w:rFonts w:hAnsi="宋体" w:cs="宋体" w:hint="eastAsia"/>
              </w:rPr>
              <w:t>理解函数、极限和连续性的概念；掌握计算数列极限和函数极限的不同方法；会用函数的连续性解决一些简单的应用问题。</w:t>
            </w:r>
          </w:p>
        </w:tc>
      </w:tr>
      <w:tr w:rsidR="00EB27B6" w14:paraId="28660D74" w14:textId="77777777">
        <w:trPr>
          <w:jc w:val="center"/>
        </w:trPr>
        <w:tc>
          <w:tcPr>
            <w:tcW w:w="1129" w:type="dxa"/>
            <w:vMerge/>
            <w:vAlign w:val="center"/>
          </w:tcPr>
          <w:p w14:paraId="1F5886F7" w14:textId="77777777" w:rsidR="00EB27B6" w:rsidRDefault="00EB27B6">
            <w:pPr>
              <w:pStyle w:val="a3"/>
              <w:spacing w:beforeLines="50" w:before="156" w:afterLines="50" w:after="156"/>
              <w:jc w:val="center"/>
              <w:rPr>
                <w:rFonts w:hAnsi="宋体" w:cs="宋体"/>
                <w:szCs w:val="21"/>
              </w:rPr>
            </w:pPr>
          </w:p>
        </w:tc>
        <w:tc>
          <w:tcPr>
            <w:tcW w:w="1276" w:type="dxa"/>
            <w:vAlign w:val="center"/>
          </w:tcPr>
          <w:p w14:paraId="223E6B0E" w14:textId="77777777" w:rsidR="00EB27B6" w:rsidRDefault="00000000">
            <w:pPr>
              <w:pStyle w:val="a3"/>
              <w:spacing w:beforeLines="50" w:before="156" w:afterLines="50" w:after="156"/>
              <w:jc w:val="center"/>
              <w:rPr>
                <w:rFonts w:hAnsi="宋体" w:cs="宋体"/>
              </w:rPr>
            </w:pPr>
            <w:r>
              <w:rPr>
                <w:rFonts w:hAnsi="宋体" w:cs="宋体" w:hint="eastAsia"/>
              </w:rPr>
              <w:t>1.2</w:t>
            </w:r>
          </w:p>
        </w:tc>
        <w:tc>
          <w:tcPr>
            <w:tcW w:w="2552" w:type="dxa"/>
            <w:vAlign w:val="center"/>
          </w:tcPr>
          <w:p w14:paraId="4F9DA9D6" w14:textId="145FEDC4" w:rsidR="00EB27B6" w:rsidRDefault="00000000">
            <w:pPr>
              <w:pStyle w:val="a3"/>
              <w:spacing w:beforeLines="50" w:before="156" w:afterLines="50" w:after="156"/>
              <w:jc w:val="center"/>
              <w:rPr>
                <w:rFonts w:hAnsi="宋体" w:cs="宋体"/>
              </w:rPr>
            </w:pPr>
            <w:r>
              <w:rPr>
                <w:rFonts w:hAnsi="宋体" w:cs="宋体" w:hint="eastAsia"/>
              </w:rPr>
              <w:t>第</w:t>
            </w:r>
            <w:r w:rsidR="006A01DB">
              <w:rPr>
                <w:rFonts w:hAnsi="宋体" w:cs="宋体" w:hint="eastAsia"/>
              </w:rPr>
              <w:t>3</w:t>
            </w:r>
            <w:r>
              <w:rPr>
                <w:rFonts w:hAnsi="宋体" w:cs="宋体" w:hint="eastAsia"/>
              </w:rPr>
              <w:t>章 导数与微分</w:t>
            </w:r>
          </w:p>
        </w:tc>
        <w:tc>
          <w:tcPr>
            <w:tcW w:w="4115" w:type="dxa"/>
            <w:vAlign w:val="center"/>
          </w:tcPr>
          <w:p w14:paraId="6E8967F5" w14:textId="77777777" w:rsidR="00EB27B6" w:rsidRDefault="00000000">
            <w:pPr>
              <w:pStyle w:val="a3"/>
              <w:spacing w:beforeLines="50" w:before="156" w:afterLines="50" w:after="156"/>
              <w:jc w:val="left"/>
              <w:rPr>
                <w:rFonts w:hAnsi="宋体" w:cs="宋体"/>
              </w:rPr>
            </w:pPr>
            <w:bookmarkStart w:id="1" w:name="_Hlk73900393"/>
            <w:r>
              <w:rPr>
                <w:rFonts w:hAnsi="宋体" w:cs="宋体" w:hint="eastAsia"/>
              </w:rPr>
              <w:t>理解导数和微分的概念，掌握导数、高阶导数和微分的计算以及应用。</w:t>
            </w:r>
            <w:bookmarkEnd w:id="1"/>
          </w:p>
        </w:tc>
      </w:tr>
      <w:tr w:rsidR="00EB27B6" w14:paraId="0D36A982" w14:textId="77777777">
        <w:trPr>
          <w:jc w:val="center"/>
        </w:trPr>
        <w:tc>
          <w:tcPr>
            <w:tcW w:w="1129" w:type="dxa"/>
            <w:vMerge/>
            <w:vAlign w:val="center"/>
          </w:tcPr>
          <w:p w14:paraId="6E1EE0E5" w14:textId="77777777" w:rsidR="00EB27B6" w:rsidRDefault="00EB27B6">
            <w:pPr>
              <w:pStyle w:val="a3"/>
              <w:spacing w:beforeLines="50" w:before="156" w:afterLines="50" w:after="156"/>
              <w:jc w:val="center"/>
              <w:rPr>
                <w:rFonts w:hAnsi="宋体" w:cs="宋体"/>
                <w:szCs w:val="21"/>
              </w:rPr>
            </w:pPr>
          </w:p>
        </w:tc>
        <w:tc>
          <w:tcPr>
            <w:tcW w:w="1276" w:type="dxa"/>
            <w:vAlign w:val="center"/>
          </w:tcPr>
          <w:p w14:paraId="31A6B584" w14:textId="77777777" w:rsidR="00EB27B6" w:rsidRDefault="00000000">
            <w:pPr>
              <w:pStyle w:val="a3"/>
              <w:spacing w:beforeLines="50" w:before="156" w:afterLines="50" w:after="156"/>
              <w:jc w:val="center"/>
              <w:rPr>
                <w:rFonts w:hAnsi="宋体" w:cs="宋体"/>
              </w:rPr>
            </w:pPr>
            <w:r>
              <w:rPr>
                <w:rFonts w:hAnsi="宋体" w:cs="宋体" w:hint="eastAsia"/>
              </w:rPr>
              <w:t>1.3</w:t>
            </w:r>
          </w:p>
        </w:tc>
        <w:tc>
          <w:tcPr>
            <w:tcW w:w="2552" w:type="dxa"/>
            <w:vAlign w:val="center"/>
          </w:tcPr>
          <w:p w14:paraId="638E5A66" w14:textId="227E22D7" w:rsidR="00EB27B6" w:rsidRDefault="00000000">
            <w:pPr>
              <w:pStyle w:val="a3"/>
              <w:spacing w:beforeLines="50" w:before="156" w:afterLines="50" w:after="156"/>
              <w:jc w:val="center"/>
              <w:rPr>
                <w:rFonts w:hAnsi="宋体" w:cs="宋体"/>
              </w:rPr>
            </w:pPr>
            <w:r>
              <w:rPr>
                <w:rFonts w:hAnsi="宋体" w:cs="宋体" w:hint="eastAsia"/>
              </w:rPr>
              <w:t>第</w:t>
            </w:r>
            <w:r w:rsidR="006A01DB">
              <w:rPr>
                <w:rFonts w:hAnsi="宋体" w:cs="宋体" w:hint="eastAsia"/>
              </w:rPr>
              <w:t>4</w:t>
            </w:r>
            <w:r>
              <w:rPr>
                <w:rFonts w:hAnsi="宋体" w:cs="宋体" w:hint="eastAsia"/>
              </w:rPr>
              <w:t>章 中值定理</w:t>
            </w:r>
            <w:r w:rsidR="006A01DB">
              <w:rPr>
                <w:rFonts w:hAnsi="宋体" w:cs="宋体" w:hint="eastAsia"/>
              </w:rPr>
              <w:t>与</w:t>
            </w:r>
            <w:r>
              <w:rPr>
                <w:rFonts w:hAnsi="宋体" w:cs="宋体" w:hint="eastAsia"/>
              </w:rPr>
              <w:t>导数的应用</w:t>
            </w:r>
          </w:p>
        </w:tc>
        <w:tc>
          <w:tcPr>
            <w:tcW w:w="4115" w:type="dxa"/>
            <w:vAlign w:val="center"/>
          </w:tcPr>
          <w:p w14:paraId="672EE5E6" w14:textId="7AA6AEDB" w:rsidR="00EB27B6" w:rsidRDefault="006A01DB">
            <w:pPr>
              <w:pStyle w:val="a3"/>
              <w:spacing w:beforeLines="50" w:before="156" w:afterLines="50" w:after="156"/>
              <w:jc w:val="left"/>
              <w:rPr>
                <w:rFonts w:hAnsi="宋体" w:cs="宋体"/>
              </w:rPr>
            </w:pPr>
            <w:r>
              <w:rPr>
                <w:rFonts w:hAnsi="宋体" w:cs="宋体" w:hint="eastAsia"/>
              </w:rPr>
              <w:t>了解罗尔定理和拉格朗日中值定理；会用导数研究函数的性态（如单调性，凹凸性，极值，最值等）。</w:t>
            </w:r>
          </w:p>
        </w:tc>
      </w:tr>
      <w:tr w:rsidR="00EB27B6" w14:paraId="06BF45AD" w14:textId="77777777">
        <w:trPr>
          <w:jc w:val="center"/>
        </w:trPr>
        <w:tc>
          <w:tcPr>
            <w:tcW w:w="1129" w:type="dxa"/>
            <w:vMerge/>
            <w:vAlign w:val="center"/>
          </w:tcPr>
          <w:p w14:paraId="0511AADC" w14:textId="77777777" w:rsidR="00EB27B6" w:rsidRDefault="00EB27B6">
            <w:pPr>
              <w:pStyle w:val="a3"/>
              <w:spacing w:beforeLines="50" w:before="156" w:afterLines="50" w:after="156"/>
              <w:jc w:val="center"/>
              <w:rPr>
                <w:rFonts w:hAnsi="宋体" w:cs="宋体"/>
                <w:szCs w:val="21"/>
              </w:rPr>
            </w:pPr>
          </w:p>
        </w:tc>
        <w:tc>
          <w:tcPr>
            <w:tcW w:w="1276" w:type="dxa"/>
            <w:vAlign w:val="center"/>
          </w:tcPr>
          <w:p w14:paraId="11D46A1B" w14:textId="77777777" w:rsidR="00EB27B6" w:rsidRDefault="00000000">
            <w:pPr>
              <w:pStyle w:val="a3"/>
              <w:spacing w:beforeLines="50" w:before="156" w:afterLines="50" w:after="156"/>
              <w:jc w:val="center"/>
              <w:rPr>
                <w:rFonts w:hAnsi="宋体" w:cs="宋体"/>
              </w:rPr>
            </w:pPr>
            <w:r>
              <w:rPr>
                <w:rFonts w:hAnsi="宋体" w:cs="宋体" w:hint="eastAsia"/>
              </w:rPr>
              <w:t>1.</w:t>
            </w:r>
            <w:r>
              <w:rPr>
                <w:rFonts w:hAnsi="宋体" w:cs="宋体"/>
              </w:rPr>
              <w:t>4</w:t>
            </w:r>
          </w:p>
        </w:tc>
        <w:tc>
          <w:tcPr>
            <w:tcW w:w="2552" w:type="dxa"/>
            <w:vAlign w:val="center"/>
          </w:tcPr>
          <w:p w14:paraId="1CF7396B" w14:textId="73480566" w:rsidR="00EB27B6" w:rsidRDefault="00000000">
            <w:pPr>
              <w:pStyle w:val="a3"/>
              <w:spacing w:beforeLines="50" w:before="156" w:afterLines="50" w:after="156"/>
              <w:jc w:val="center"/>
              <w:rPr>
                <w:rFonts w:hAnsi="宋体" w:cs="宋体"/>
              </w:rPr>
            </w:pPr>
            <w:r>
              <w:rPr>
                <w:rFonts w:hAnsi="宋体" w:cs="宋体" w:hint="eastAsia"/>
              </w:rPr>
              <w:t>第</w:t>
            </w:r>
            <w:r w:rsidR="00993CF4">
              <w:rPr>
                <w:rFonts w:hAnsi="宋体" w:cs="宋体" w:hint="eastAsia"/>
              </w:rPr>
              <w:t>5</w:t>
            </w:r>
            <w:r>
              <w:rPr>
                <w:rFonts w:hAnsi="宋体" w:cs="宋体" w:hint="eastAsia"/>
              </w:rPr>
              <w:t xml:space="preserve">章 </w:t>
            </w:r>
            <w:r w:rsidR="00993CF4">
              <w:rPr>
                <w:rFonts w:hAnsi="宋体" w:cs="宋体" w:hint="eastAsia"/>
              </w:rPr>
              <w:t>定积分与</w:t>
            </w:r>
            <w:r>
              <w:rPr>
                <w:rFonts w:hAnsi="宋体" w:cs="宋体" w:hint="eastAsia"/>
              </w:rPr>
              <w:t>不定积分</w:t>
            </w:r>
          </w:p>
        </w:tc>
        <w:tc>
          <w:tcPr>
            <w:tcW w:w="4115" w:type="dxa"/>
            <w:vAlign w:val="center"/>
          </w:tcPr>
          <w:p w14:paraId="53628CC5" w14:textId="77777777" w:rsidR="00EB27B6" w:rsidRDefault="00000000">
            <w:pPr>
              <w:pStyle w:val="a3"/>
              <w:spacing w:beforeLines="50" w:before="156" w:afterLines="50" w:after="156"/>
              <w:jc w:val="left"/>
              <w:rPr>
                <w:rFonts w:hAnsi="宋体" w:cs="宋体"/>
              </w:rPr>
            </w:pPr>
            <w:bookmarkStart w:id="2" w:name="_Hlk73900505"/>
            <w:r>
              <w:rPr>
                <w:rFonts w:hAnsi="宋体" w:cs="宋体" w:hint="eastAsia"/>
              </w:rPr>
              <w:t>理解不定积分的概念；掌握不定积分的基本计算方法（换元法、分部积分法）；熟练计算几类特殊函数的不定积分。</w:t>
            </w:r>
            <w:bookmarkEnd w:id="2"/>
          </w:p>
        </w:tc>
      </w:tr>
      <w:tr w:rsidR="00EB27B6" w14:paraId="6FFCF666" w14:textId="77777777">
        <w:trPr>
          <w:jc w:val="center"/>
        </w:trPr>
        <w:tc>
          <w:tcPr>
            <w:tcW w:w="1129" w:type="dxa"/>
            <w:vMerge/>
            <w:vAlign w:val="center"/>
          </w:tcPr>
          <w:p w14:paraId="72E0A4BC" w14:textId="77777777" w:rsidR="00EB27B6" w:rsidRDefault="00EB27B6">
            <w:pPr>
              <w:pStyle w:val="a3"/>
              <w:spacing w:beforeLines="50" w:before="156" w:afterLines="50" w:after="156"/>
              <w:jc w:val="center"/>
              <w:rPr>
                <w:rFonts w:hAnsi="宋体" w:cs="宋体"/>
                <w:szCs w:val="21"/>
              </w:rPr>
            </w:pPr>
          </w:p>
        </w:tc>
        <w:tc>
          <w:tcPr>
            <w:tcW w:w="1276" w:type="dxa"/>
            <w:vAlign w:val="center"/>
          </w:tcPr>
          <w:p w14:paraId="2F1CA48D" w14:textId="77777777" w:rsidR="00EB27B6" w:rsidRDefault="00000000">
            <w:pPr>
              <w:pStyle w:val="a3"/>
              <w:spacing w:beforeLines="50" w:before="156" w:afterLines="50" w:after="156"/>
              <w:jc w:val="center"/>
              <w:rPr>
                <w:rFonts w:hAnsi="宋体" w:cs="宋体"/>
              </w:rPr>
            </w:pPr>
            <w:r>
              <w:rPr>
                <w:rFonts w:hAnsi="宋体" w:cs="宋体" w:hint="eastAsia"/>
              </w:rPr>
              <w:t>1.</w:t>
            </w:r>
            <w:r>
              <w:rPr>
                <w:rFonts w:hAnsi="宋体" w:cs="宋体"/>
              </w:rPr>
              <w:t>5</w:t>
            </w:r>
          </w:p>
        </w:tc>
        <w:tc>
          <w:tcPr>
            <w:tcW w:w="2552" w:type="dxa"/>
            <w:vAlign w:val="center"/>
          </w:tcPr>
          <w:p w14:paraId="78E1908F" w14:textId="1C01D190" w:rsidR="00EB27B6" w:rsidRDefault="00000000">
            <w:pPr>
              <w:pStyle w:val="a3"/>
              <w:spacing w:beforeLines="50" w:before="156" w:afterLines="50" w:after="156"/>
              <w:jc w:val="center"/>
              <w:rPr>
                <w:rFonts w:hAnsi="宋体" w:cs="宋体"/>
              </w:rPr>
            </w:pPr>
            <w:r>
              <w:rPr>
                <w:rFonts w:hAnsi="宋体" w:cs="宋体" w:hint="eastAsia"/>
              </w:rPr>
              <w:t>第</w:t>
            </w:r>
            <w:r w:rsidR="00231789">
              <w:rPr>
                <w:rFonts w:hAnsi="宋体" w:cs="宋体" w:hint="eastAsia"/>
              </w:rPr>
              <w:t>5</w:t>
            </w:r>
            <w:r>
              <w:rPr>
                <w:rFonts w:hAnsi="宋体" w:cs="宋体" w:hint="eastAsia"/>
              </w:rPr>
              <w:t>章 定积分及其应用</w:t>
            </w:r>
          </w:p>
        </w:tc>
        <w:tc>
          <w:tcPr>
            <w:tcW w:w="4115" w:type="dxa"/>
            <w:vAlign w:val="center"/>
          </w:tcPr>
          <w:p w14:paraId="0073A7E7" w14:textId="41196835" w:rsidR="00EB27B6" w:rsidRDefault="00000000">
            <w:pPr>
              <w:pStyle w:val="a3"/>
              <w:spacing w:beforeLines="50" w:before="156" w:afterLines="50" w:after="156"/>
              <w:jc w:val="left"/>
              <w:rPr>
                <w:rFonts w:hAnsi="宋体" w:cs="宋体"/>
              </w:rPr>
            </w:pPr>
            <w:r>
              <w:rPr>
                <w:rFonts w:hAnsi="宋体" w:cs="宋体" w:hint="eastAsia"/>
              </w:rPr>
              <w:t>理解定积分的概念和基本性质；</w:t>
            </w:r>
            <w:r>
              <w:rPr>
                <w:rFonts w:hAnsi="宋体" w:hint="eastAsia"/>
                <w:bCs/>
                <w:szCs w:val="21"/>
              </w:rPr>
              <w:t>理解变上限定积分定义的函数，</w:t>
            </w:r>
            <w:proofErr w:type="gramStart"/>
            <w:r>
              <w:rPr>
                <w:rFonts w:hAnsi="宋体" w:hint="eastAsia"/>
                <w:bCs/>
                <w:szCs w:val="21"/>
              </w:rPr>
              <w:t>会求它</w:t>
            </w:r>
            <w:proofErr w:type="gramEnd"/>
            <w:r>
              <w:rPr>
                <w:rFonts w:hAnsi="宋体" w:hint="eastAsia"/>
                <w:bCs/>
                <w:szCs w:val="21"/>
              </w:rPr>
              <w:t>的导数；熟练掌握</w:t>
            </w:r>
            <w:proofErr w:type="gramStart"/>
            <w:r>
              <w:rPr>
                <w:rFonts w:hAnsi="宋体" w:hint="eastAsia"/>
                <w:bCs/>
                <w:szCs w:val="21"/>
              </w:rPr>
              <w:t>牛顿</w:t>
            </w:r>
            <w:r>
              <w:rPr>
                <w:bCs/>
                <w:szCs w:val="21"/>
              </w:rPr>
              <w:t>-</w:t>
            </w:r>
            <w:proofErr w:type="gramEnd"/>
            <w:r>
              <w:rPr>
                <w:rFonts w:hAnsi="宋体" w:hint="eastAsia"/>
                <w:bCs/>
                <w:szCs w:val="21"/>
              </w:rPr>
              <w:t>莱布尼兹公式；掌握定积分的换元积分法和分部积分法；理解定积分的微元法，并能用微元法解决一些几何问题</w:t>
            </w:r>
            <w:r>
              <w:rPr>
                <w:rFonts w:hAnsi="宋体" w:cs="宋体" w:hint="eastAsia"/>
              </w:rPr>
              <w:t>。</w:t>
            </w:r>
          </w:p>
        </w:tc>
      </w:tr>
      <w:tr w:rsidR="009E1550" w14:paraId="28701295" w14:textId="77777777">
        <w:trPr>
          <w:jc w:val="center"/>
        </w:trPr>
        <w:tc>
          <w:tcPr>
            <w:tcW w:w="1129" w:type="dxa"/>
            <w:vAlign w:val="center"/>
          </w:tcPr>
          <w:p w14:paraId="7A208660" w14:textId="77777777" w:rsidR="009E1550" w:rsidRDefault="009E1550">
            <w:pPr>
              <w:pStyle w:val="a3"/>
              <w:spacing w:beforeLines="50" w:before="156" w:afterLines="50" w:after="156"/>
              <w:jc w:val="center"/>
              <w:rPr>
                <w:rFonts w:hAnsi="宋体" w:cs="宋体"/>
                <w:szCs w:val="21"/>
              </w:rPr>
            </w:pPr>
          </w:p>
        </w:tc>
        <w:tc>
          <w:tcPr>
            <w:tcW w:w="1276" w:type="dxa"/>
            <w:vAlign w:val="center"/>
          </w:tcPr>
          <w:p w14:paraId="4CD01C17" w14:textId="471FCFCB" w:rsidR="009E1550" w:rsidRDefault="009E1550">
            <w:pPr>
              <w:pStyle w:val="a3"/>
              <w:spacing w:beforeLines="50" w:before="156" w:afterLines="50" w:after="156"/>
              <w:jc w:val="center"/>
              <w:rPr>
                <w:rFonts w:hAnsi="宋体" w:cs="宋体"/>
              </w:rPr>
            </w:pPr>
            <w:r>
              <w:rPr>
                <w:rFonts w:hAnsi="宋体" w:cs="宋体" w:hint="eastAsia"/>
              </w:rPr>
              <w:t>1</w:t>
            </w:r>
            <w:r>
              <w:rPr>
                <w:rFonts w:hAnsi="宋体" w:cs="宋体"/>
              </w:rPr>
              <w:t>.6</w:t>
            </w:r>
          </w:p>
        </w:tc>
        <w:tc>
          <w:tcPr>
            <w:tcW w:w="2552" w:type="dxa"/>
            <w:vAlign w:val="center"/>
          </w:tcPr>
          <w:p w14:paraId="66D28B13" w14:textId="3E0B5BD1" w:rsidR="009E1550" w:rsidRDefault="009E1550">
            <w:pPr>
              <w:pStyle w:val="a3"/>
              <w:spacing w:beforeLines="50" w:before="156" w:afterLines="50" w:after="156"/>
              <w:jc w:val="center"/>
              <w:rPr>
                <w:rFonts w:hAnsi="宋体" w:cs="宋体"/>
              </w:rPr>
            </w:pPr>
            <w:r>
              <w:rPr>
                <w:rFonts w:hAnsi="宋体" w:cs="宋体" w:hint="eastAsia"/>
              </w:rPr>
              <w:t>第6章 二重积分与曲线积分</w:t>
            </w:r>
          </w:p>
        </w:tc>
        <w:tc>
          <w:tcPr>
            <w:tcW w:w="4115" w:type="dxa"/>
            <w:vAlign w:val="center"/>
          </w:tcPr>
          <w:p w14:paraId="362E473F" w14:textId="04BEBB47" w:rsidR="009E1550" w:rsidRDefault="009E1550">
            <w:pPr>
              <w:pStyle w:val="a3"/>
              <w:spacing w:beforeLines="50" w:before="156" w:afterLines="50" w:after="156"/>
              <w:jc w:val="left"/>
              <w:rPr>
                <w:rFonts w:hAnsi="宋体" w:cs="宋体"/>
              </w:rPr>
            </w:pPr>
            <w:r>
              <w:rPr>
                <w:rFonts w:hAnsi="宋体" w:cs="宋体" w:hint="eastAsia"/>
              </w:rPr>
              <w:t>理解二重积分的定义；掌握二重积分的性质；掌握直角坐标系</w:t>
            </w:r>
            <w:proofErr w:type="gramStart"/>
            <w:r>
              <w:rPr>
                <w:rFonts w:hAnsi="宋体" w:cs="宋体" w:hint="eastAsia"/>
              </w:rPr>
              <w:t>下计算</w:t>
            </w:r>
            <w:proofErr w:type="gramEnd"/>
            <w:r>
              <w:rPr>
                <w:rFonts w:hAnsi="宋体" w:cs="宋体" w:hint="eastAsia"/>
              </w:rPr>
              <w:t>二重积分；</w:t>
            </w:r>
            <w:r>
              <w:rPr>
                <w:rFonts w:hAnsi="宋体" w:hint="eastAsia"/>
                <w:bCs/>
                <w:szCs w:val="21"/>
              </w:rPr>
              <w:t>掌握利用极坐标计算二重积分的方法</w:t>
            </w:r>
            <w:r>
              <w:rPr>
                <w:rFonts w:hAnsi="宋体" w:cs="宋体" w:hint="eastAsia"/>
              </w:rPr>
              <w:t>。</w:t>
            </w:r>
          </w:p>
        </w:tc>
      </w:tr>
      <w:tr w:rsidR="009E1550" w14:paraId="41EBCD13" w14:textId="77777777">
        <w:trPr>
          <w:jc w:val="center"/>
        </w:trPr>
        <w:tc>
          <w:tcPr>
            <w:tcW w:w="1129" w:type="dxa"/>
            <w:vAlign w:val="center"/>
          </w:tcPr>
          <w:p w14:paraId="6FF58DE8" w14:textId="77777777" w:rsidR="009E1550" w:rsidRDefault="009E1550">
            <w:pPr>
              <w:pStyle w:val="a3"/>
              <w:spacing w:beforeLines="50" w:before="156" w:afterLines="50" w:after="156"/>
              <w:jc w:val="center"/>
              <w:rPr>
                <w:rFonts w:hAnsi="宋体" w:cs="宋体"/>
                <w:szCs w:val="21"/>
              </w:rPr>
            </w:pPr>
          </w:p>
        </w:tc>
        <w:tc>
          <w:tcPr>
            <w:tcW w:w="1276" w:type="dxa"/>
            <w:vAlign w:val="center"/>
          </w:tcPr>
          <w:p w14:paraId="3A51FB50" w14:textId="2340EB19" w:rsidR="009E1550" w:rsidRDefault="009E1550">
            <w:pPr>
              <w:pStyle w:val="a3"/>
              <w:spacing w:beforeLines="50" w:before="156" w:afterLines="50" w:after="156"/>
              <w:jc w:val="center"/>
              <w:rPr>
                <w:rFonts w:hAnsi="宋体" w:cs="宋体"/>
              </w:rPr>
            </w:pPr>
            <w:r>
              <w:rPr>
                <w:rFonts w:hAnsi="宋体" w:cs="宋体" w:hint="eastAsia"/>
              </w:rPr>
              <w:t>1</w:t>
            </w:r>
            <w:r>
              <w:rPr>
                <w:rFonts w:hAnsi="宋体" w:cs="宋体"/>
              </w:rPr>
              <w:t>.7</w:t>
            </w:r>
          </w:p>
        </w:tc>
        <w:tc>
          <w:tcPr>
            <w:tcW w:w="2552" w:type="dxa"/>
            <w:vAlign w:val="center"/>
          </w:tcPr>
          <w:p w14:paraId="7622F39E" w14:textId="5FF69D82" w:rsidR="009E1550" w:rsidRDefault="009E1550">
            <w:pPr>
              <w:pStyle w:val="a3"/>
              <w:spacing w:beforeLines="50" w:before="156" w:afterLines="50" w:after="156"/>
              <w:jc w:val="center"/>
              <w:rPr>
                <w:rFonts w:hAnsi="宋体" w:cs="宋体"/>
              </w:rPr>
            </w:pPr>
            <w:r>
              <w:rPr>
                <w:rFonts w:hAnsi="宋体" w:cs="宋体" w:hint="eastAsia"/>
              </w:rPr>
              <w:t>第8章 无穷积分</w:t>
            </w:r>
          </w:p>
        </w:tc>
        <w:tc>
          <w:tcPr>
            <w:tcW w:w="4115" w:type="dxa"/>
            <w:vAlign w:val="center"/>
          </w:tcPr>
          <w:p w14:paraId="35E8E025" w14:textId="0AF9DC58" w:rsidR="009E1550" w:rsidRDefault="009E1550">
            <w:pPr>
              <w:pStyle w:val="a3"/>
              <w:spacing w:beforeLines="50" w:before="156" w:afterLines="50" w:after="156"/>
              <w:jc w:val="left"/>
              <w:rPr>
                <w:rFonts w:hAnsi="宋体" w:cs="宋体"/>
              </w:rPr>
            </w:pPr>
            <w:r>
              <w:rPr>
                <w:rFonts w:hAnsi="宋体" w:cs="宋体" w:hint="eastAsia"/>
              </w:rPr>
              <w:t>理解常数项级数的概念；掌握常数项级数的性质；了解常数项级数的审</w:t>
            </w:r>
            <w:proofErr w:type="gramStart"/>
            <w:r>
              <w:rPr>
                <w:rFonts w:hAnsi="宋体" w:cs="宋体" w:hint="eastAsia"/>
              </w:rPr>
              <w:t>敛</w:t>
            </w:r>
            <w:proofErr w:type="gramEnd"/>
            <w:r>
              <w:rPr>
                <w:rFonts w:hAnsi="宋体" w:cs="宋体" w:hint="eastAsia"/>
              </w:rPr>
              <w:t>法；了解幂级数的概念与性质；了解函数展开成幂级数的方法；掌握几个常用初等函数的幂级数展开式。</w:t>
            </w:r>
          </w:p>
        </w:tc>
      </w:tr>
      <w:tr w:rsidR="00EB27B6" w14:paraId="61852138" w14:textId="77777777">
        <w:trPr>
          <w:jc w:val="center"/>
        </w:trPr>
        <w:tc>
          <w:tcPr>
            <w:tcW w:w="1129" w:type="dxa"/>
            <w:vMerge w:val="restart"/>
            <w:vAlign w:val="center"/>
          </w:tcPr>
          <w:p w14:paraId="56858AB6" w14:textId="77777777" w:rsidR="00EB27B6" w:rsidRDefault="00000000">
            <w:pPr>
              <w:pStyle w:val="a3"/>
              <w:spacing w:beforeLines="50" w:before="156" w:afterLines="50" w:after="156"/>
              <w:jc w:val="left"/>
              <w:rPr>
                <w:rFonts w:hAnsi="宋体" w:cs="宋体"/>
                <w:szCs w:val="21"/>
              </w:rPr>
            </w:pPr>
            <w:r>
              <w:rPr>
                <w:rFonts w:hAnsi="宋体" w:cs="宋体" w:hint="eastAsia"/>
                <w:szCs w:val="21"/>
              </w:rPr>
              <w:t>课程目标2：</w:t>
            </w:r>
            <w:r>
              <w:rPr>
                <w:rFonts w:hAnsi="宋体" w:cs="宋体" w:hint="eastAsia"/>
                <w:bCs/>
              </w:rPr>
              <w:t>技能目标</w:t>
            </w:r>
          </w:p>
        </w:tc>
        <w:tc>
          <w:tcPr>
            <w:tcW w:w="1276" w:type="dxa"/>
            <w:vAlign w:val="center"/>
          </w:tcPr>
          <w:p w14:paraId="5C273D76" w14:textId="77777777" w:rsidR="00EB27B6" w:rsidRDefault="00000000">
            <w:pPr>
              <w:pStyle w:val="a3"/>
              <w:spacing w:beforeLines="50" w:before="156" w:afterLines="50" w:after="156"/>
              <w:jc w:val="center"/>
              <w:rPr>
                <w:rFonts w:hAnsi="宋体" w:cs="宋体"/>
              </w:rPr>
            </w:pPr>
            <w:r>
              <w:rPr>
                <w:rFonts w:hAnsi="宋体" w:cs="宋体" w:hint="eastAsia"/>
              </w:rPr>
              <w:t>2.1</w:t>
            </w:r>
          </w:p>
        </w:tc>
        <w:tc>
          <w:tcPr>
            <w:tcW w:w="2552" w:type="dxa"/>
            <w:vAlign w:val="center"/>
          </w:tcPr>
          <w:p w14:paraId="686DAD6F" w14:textId="77777777" w:rsidR="00EB27B6" w:rsidRDefault="00000000">
            <w:pPr>
              <w:pStyle w:val="a3"/>
              <w:spacing w:beforeLines="50" w:before="156" w:afterLines="50" w:after="156"/>
              <w:jc w:val="center"/>
              <w:rPr>
                <w:rFonts w:hAnsi="宋体" w:cs="宋体"/>
              </w:rPr>
            </w:pPr>
            <w:r>
              <w:rPr>
                <w:rFonts w:hAnsi="宋体" w:cs="宋体" w:hint="eastAsia"/>
              </w:rPr>
              <w:t>极限的计算和分析</w:t>
            </w:r>
          </w:p>
        </w:tc>
        <w:tc>
          <w:tcPr>
            <w:tcW w:w="4115" w:type="dxa"/>
            <w:vAlign w:val="center"/>
          </w:tcPr>
          <w:p w14:paraId="52A365CC" w14:textId="77777777" w:rsidR="00EB27B6" w:rsidRDefault="00000000">
            <w:pPr>
              <w:pStyle w:val="a3"/>
              <w:spacing w:beforeLines="50" w:before="156" w:afterLines="50" w:after="156"/>
              <w:jc w:val="left"/>
              <w:rPr>
                <w:rFonts w:hAnsi="宋体" w:cs="宋体"/>
              </w:rPr>
            </w:pPr>
            <w:r>
              <w:rPr>
                <w:rFonts w:hAnsi="宋体" w:cs="宋体" w:hint="eastAsia"/>
              </w:rPr>
              <w:t>掌握各种极限的计算方法，并能熟练运用于不同类型极限的计算问题。</w:t>
            </w:r>
          </w:p>
        </w:tc>
      </w:tr>
      <w:tr w:rsidR="00EB27B6" w14:paraId="65C91BA2" w14:textId="77777777">
        <w:trPr>
          <w:jc w:val="center"/>
        </w:trPr>
        <w:tc>
          <w:tcPr>
            <w:tcW w:w="1129" w:type="dxa"/>
            <w:vMerge/>
            <w:vAlign w:val="center"/>
          </w:tcPr>
          <w:p w14:paraId="4B584094" w14:textId="77777777" w:rsidR="00EB27B6" w:rsidRDefault="00EB27B6">
            <w:pPr>
              <w:pStyle w:val="a3"/>
              <w:spacing w:beforeLines="50" w:before="156" w:afterLines="50" w:after="156"/>
              <w:jc w:val="center"/>
              <w:rPr>
                <w:rFonts w:hAnsi="宋体" w:cs="宋体"/>
                <w:szCs w:val="21"/>
              </w:rPr>
            </w:pPr>
          </w:p>
        </w:tc>
        <w:tc>
          <w:tcPr>
            <w:tcW w:w="1276" w:type="dxa"/>
            <w:vAlign w:val="center"/>
          </w:tcPr>
          <w:p w14:paraId="13B24270" w14:textId="77777777" w:rsidR="00EB27B6" w:rsidRDefault="00000000">
            <w:pPr>
              <w:pStyle w:val="a3"/>
              <w:spacing w:beforeLines="50" w:before="156" w:afterLines="50" w:after="156"/>
              <w:jc w:val="center"/>
              <w:rPr>
                <w:rFonts w:hAnsi="宋体" w:cs="宋体"/>
              </w:rPr>
            </w:pPr>
            <w:r>
              <w:rPr>
                <w:rFonts w:hAnsi="宋体" w:cs="宋体" w:hint="eastAsia"/>
              </w:rPr>
              <w:t>2.2</w:t>
            </w:r>
          </w:p>
        </w:tc>
        <w:tc>
          <w:tcPr>
            <w:tcW w:w="2552" w:type="dxa"/>
            <w:vAlign w:val="center"/>
          </w:tcPr>
          <w:p w14:paraId="38AB7FE8" w14:textId="77777777" w:rsidR="00EB27B6" w:rsidRDefault="00000000">
            <w:pPr>
              <w:pStyle w:val="a3"/>
              <w:spacing w:beforeLines="50" w:before="156" w:afterLines="50" w:after="156"/>
              <w:jc w:val="center"/>
              <w:rPr>
                <w:rFonts w:hAnsi="宋体" w:cs="宋体"/>
              </w:rPr>
            </w:pPr>
            <w:r>
              <w:rPr>
                <w:rFonts w:hAnsi="宋体" w:cs="宋体" w:hint="eastAsia"/>
              </w:rPr>
              <w:t>导数的计算与应用</w:t>
            </w:r>
          </w:p>
        </w:tc>
        <w:tc>
          <w:tcPr>
            <w:tcW w:w="4115" w:type="dxa"/>
            <w:vAlign w:val="center"/>
          </w:tcPr>
          <w:p w14:paraId="2656AA1F" w14:textId="77777777" w:rsidR="00EB27B6" w:rsidRDefault="00000000">
            <w:pPr>
              <w:pStyle w:val="a3"/>
              <w:spacing w:beforeLines="50" w:before="156" w:afterLines="50" w:after="156"/>
              <w:jc w:val="left"/>
              <w:rPr>
                <w:rFonts w:hAnsi="宋体" w:cs="宋体"/>
              </w:rPr>
            </w:pPr>
            <w:r>
              <w:rPr>
                <w:rFonts w:hAnsi="宋体" w:cs="宋体" w:hint="eastAsia"/>
              </w:rPr>
              <w:t>掌握各类导数问题的计算，并使学生能够建立实际问题的模型，分析、推证、解释诸如不等式，方程、函数单调性、凹凸性、最值、极值等方面的问题。</w:t>
            </w:r>
          </w:p>
        </w:tc>
      </w:tr>
      <w:tr w:rsidR="00EB27B6" w14:paraId="44B40EBF" w14:textId="77777777">
        <w:trPr>
          <w:jc w:val="center"/>
        </w:trPr>
        <w:tc>
          <w:tcPr>
            <w:tcW w:w="1129" w:type="dxa"/>
            <w:vMerge/>
            <w:vAlign w:val="center"/>
          </w:tcPr>
          <w:p w14:paraId="6F3614C7" w14:textId="77777777" w:rsidR="00EB27B6" w:rsidRDefault="00EB27B6">
            <w:pPr>
              <w:pStyle w:val="a3"/>
              <w:spacing w:beforeLines="50" w:before="156" w:afterLines="50" w:after="156"/>
              <w:jc w:val="center"/>
              <w:rPr>
                <w:rFonts w:hAnsi="宋体" w:cs="宋体"/>
                <w:szCs w:val="21"/>
              </w:rPr>
            </w:pPr>
          </w:p>
        </w:tc>
        <w:tc>
          <w:tcPr>
            <w:tcW w:w="1276" w:type="dxa"/>
            <w:vAlign w:val="center"/>
          </w:tcPr>
          <w:p w14:paraId="08C80AF6" w14:textId="77777777" w:rsidR="00EB27B6" w:rsidRDefault="00000000">
            <w:pPr>
              <w:pStyle w:val="a3"/>
              <w:spacing w:beforeLines="50" w:before="156" w:afterLines="50" w:after="156"/>
              <w:jc w:val="center"/>
              <w:rPr>
                <w:rFonts w:hAnsi="宋体" w:cs="宋体"/>
              </w:rPr>
            </w:pPr>
            <w:r>
              <w:rPr>
                <w:rFonts w:hAnsi="宋体" w:cs="宋体" w:hint="eastAsia"/>
              </w:rPr>
              <w:t>2.3</w:t>
            </w:r>
          </w:p>
        </w:tc>
        <w:tc>
          <w:tcPr>
            <w:tcW w:w="2552" w:type="dxa"/>
            <w:vAlign w:val="center"/>
          </w:tcPr>
          <w:p w14:paraId="7D592BCC" w14:textId="48C021E9" w:rsidR="00EB27B6" w:rsidRDefault="00000000">
            <w:pPr>
              <w:pStyle w:val="a3"/>
              <w:spacing w:beforeLines="50" w:before="156" w:afterLines="50" w:after="156"/>
              <w:jc w:val="center"/>
              <w:rPr>
                <w:rFonts w:hAnsi="宋体" w:cs="宋体"/>
              </w:rPr>
            </w:pPr>
            <w:r>
              <w:rPr>
                <w:rFonts w:hAnsi="宋体" w:cs="宋体" w:hint="eastAsia"/>
              </w:rPr>
              <w:t>定积分</w:t>
            </w:r>
            <w:r w:rsidR="003B18E5">
              <w:rPr>
                <w:rFonts w:hAnsi="宋体" w:cs="宋体" w:hint="eastAsia"/>
              </w:rPr>
              <w:t>和二重积分</w:t>
            </w:r>
            <w:r>
              <w:rPr>
                <w:rFonts w:hAnsi="宋体" w:cs="宋体" w:hint="eastAsia"/>
              </w:rPr>
              <w:t>的计算与应用</w:t>
            </w:r>
          </w:p>
        </w:tc>
        <w:tc>
          <w:tcPr>
            <w:tcW w:w="4115" w:type="dxa"/>
            <w:vAlign w:val="center"/>
          </w:tcPr>
          <w:p w14:paraId="60F2264C" w14:textId="59624D76" w:rsidR="00EB27B6" w:rsidRDefault="00000000">
            <w:pPr>
              <w:pStyle w:val="a3"/>
              <w:spacing w:beforeLines="50" w:before="156" w:afterLines="50" w:after="156"/>
              <w:jc w:val="left"/>
              <w:rPr>
                <w:rFonts w:hAnsi="宋体" w:cs="宋体"/>
              </w:rPr>
            </w:pPr>
            <w:r>
              <w:rPr>
                <w:rFonts w:hAnsi="宋体" w:cs="宋体" w:hint="eastAsia"/>
              </w:rPr>
              <w:t>通过对积分学的学习，使学生能够了解定积分的本质，掌握定积分的基本计算公式和方法，以及微元法在</w:t>
            </w:r>
            <w:r w:rsidR="003B18E5">
              <w:rPr>
                <w:rFonts w:hAnsi="宋体" w:cs="宋体" w:hint="eastAsia"/>
              </w:rPr>
              <w:t>几何</w:t>
            </w:r>
            <w:r>
              <w:rPr>
                <w:rFonts w:hAnsi="宋体" w:cs="宋体" w:hint="eastAsia"/>
              </w:rPr>
              <w:t>中的重要应用；掌握</w:t>
            </w:r>
            <w:r w:rsidR="003B18E5">
              <w:rPr>
                <w:rFonts w:hAnsi="宋体" w:cs="宋体" w:hint="eastAsia"/>
              </w:rPr>
              <w:t>二重积分</w:t>
            </w:r>
            <w:r>
              <w:rPr>
                <w:rFonts w:hAnsi="宋体" w:cs="宋体" w:hint="eastAsia"/>
              </w:rPr>
              <w:t>的基本计算方法。</w:t>
            </w:r>
          </w:p>
        </w:tc>
      </w:tr>
      <w:tr w:rsidR="00EB27B6" w14:paraId="1D30825B" w14:textId="77777777">
        <w:trPr>
          <w:jc w:val="center"/>
        </w:trPr>
        <w:tc>
          <w:tcPr>
            <w:tcW w:w="1129" w:type="dxa"/>
            <w:vMerge/>
            <w:vAlign w:val="center"/>
          </w:tcPr>
          <w:p w14:paraId="4AA686C2" w14:textId="77777777" w:rsidR="00EB27B6" w:rsidRDefault="00EB27B6">
            <w:pPr>
              <w:pStyle w:val="a3"/>
              <w:spacing w:beforeLines="50" w:before="156" w:afterLines="50" w:after="156"/>
              <w:jc w:val="center"/>
              <w:rPr>
                <w:rFonts w:hAnsi="宋体" w:cs="宋体"/>
                <w:szCs w:val="21"/>
              </w:rPr>
            </w:pPr>
          </w:p>
        </w:tc>
        <w:tc>
          <w:tcPr>
            <w:tcW w:w="1276" w:type="dxa"/>
            <w:vAlign w:val="center"/>
          </w:tcPr>
          <w:p w14:paraId="718CA45A" w14:textId="77777777" w:rsidR="00EB27B6" w:rsidRDefault="00000000">
            <w:pPr>
              <w:pStyle w:val="a3"/>
              <w:spacing w:beforeLines="50" w:before="156" w:afterLines="50" w:after="156"/>
              <w:jc w:val="center"/>
              <w:rPr>
                <w:rFonts w:hAnsi="宋体" w:cs="宋体"/>
              </w:rPr>
            </w:pPr>
            <w:r>
              <w:rPr>
                <w:rFonts w:hAnsi="宋体" w:cs="宋体" w:hint="eastAsia"/>
              </w:rPr>
              <w:t>2.4</w:t>
            </w:r>
          </w:p>
        </w:tc>
        <w:tc>
          <w:tcPr>
            <w:tcW w:w="2552" w:type="dxa"/>
            <w:vAlign w:val="center"/>
          </w:tcPr>
          <w:p w14:paraId="3B8A15C5" w14:textId="77777777" w:rsidR="00EB27B6" w:rsidRDefault="00000000">
            <w:pPr>
              <w:pStyle w:val="a3"/>
              <w:spacing w:beforeLines="50" w:before="156" w:afterLines="50" w:after="156"/>
              <w:jc w:val="center"/>
              <w:rPr>
                <w:rFonts w:hAnsi="宋体" w:cs="宋体"/>
              </w:rPr>
            </w:pPr>
            <w:r>
              <w:rPr>
                <w:rFonts w:hAnsi="宋体" w:cs="宋体" w:hint="eastAsia"/>
              </w:rPr>
              <w:t>数学建模</w:t>
            </w:r>
          </w:p>
        </w:tc>
        <w:tc>
          <w:tcPr>
            <w:tcW w:w="4115" w:type="dxa"/>
            <w:vAlign w:val="center"/>
          </w:tcPr>
          <w:p w14:paraId="3B71F0D2" w14:textId="77777777" w:rsidR="00EB27B6" w:rsidRDefault="00000000">
            <w:pPr>
              <w:pStyle w:val="a3"/>
              <w:spacing w:beforeLines="50" w:before="156" w:afterLines="50" w:after="156"/>
              <w:jc w:val="left"/>
              <w:rPr>
                <w:rFonts w:hAnsi="宋体" w:cs="宋体"/>
              </w:rPr>
            </w:pPr>
            <w:r>
              <w:rPr>
                <w:rFonts w:hAnsi="宋体" w:cs="宋体" w:hint="eastAsia"/>
              </w:rPr>
              <w:t>通过对本课程的学习，使学生在掌握必要的基础知识的同时，具有一定的数学建模思想，并将这种思想贯穿与整个提出问题、分析问题、解决问题的过程。</w:t>
            </w:r>
          </w:p>
        </w:tc>
      </w:tr>
      <w:tr w:rsidR="00EB27B6" w14:paraId="2F757247" w14:textId="77777777">
        <w:trPr>
          <w:jc w:val="center"/>
        </w:trPr>
        <w:tc>
          <w:tcPr>
            <w:tcW w:w="1129" w:type="dxa"/>
            <w:vMerge/>
            <w:vAlign w:val="center"/>
          </w:tcPr>
          <w:p w14:paraId="69059D45" w14:textId="77777777" w:rsidR="00EB27B6" w:rsidRDefault="00EB27B6">
            <w:pPr>
              <w:pStyle w:val="a3"/>
              <w:spacing w:beforeLines="50" w:before="156" w:afterLines="50" w:after="156"/>
              <w:jc w:val="center"/>
              <w:rPr>
                <w:rFonts w:hAnsi="宋体" w:cs="宋体"/>
                <w:szCs w:val="21"/>
              </w:rPr>
            </w:pPr>
          </w:p>
        </w:tc>
        <w:tc>
          <w:tcPr>
            <w:tcW w:w="1276" w:type="dxa"/>
            <w:vAlign w:val="center"/>
          </w:tcPr>
          <w:p w14:paraId="176F5375" w14:textId="77777777" w:rsidR="00EB27B6" w:rsidRDefault="00000000">
            <w:pPr>
              <w:pStyle w:val="a3"/>
              <w:spacing w:beforeLines="50" w:before="156" w:afterLines="50" w:after="156"/>
              <w:jc w:val="center"/>
              <w:rPr>
                <w:rFonts w:hAnsi="宋体" w:cs="宋体"/>
              </w:rPr>
            </w:pPr>
            <w:r>
              <w:rPr>
                <w:rFonts w:hAnsi="宋体" w:cs="宋体" w:hint="eastAsia"/>
              </w:rPr>
              <w:t>2.5</w:t>
            </w:r>
          </w:p>
        </w:tc>
        <w:tc>
          <w:tcPr>
            <w:tcW w:w="2552" w:type="dxa"/>
            <w:vAlign w:val="center"/>
          </w:tcPr>
          <w:p w14:paraId="24E17EDB" w14:textId="77777777" w:rsidR="00EB27B6" w:rsidRDefault="00000000">
            <w:pPr>
              <w:pStyle w:val="a3"/>
              <w:spacing w:beforeLines="50" w:before="156" w:afterLines="50" w:after="156"/>
              <w:jc w:val="center"/>
              <w:rPr>
                <w:rFonts w:ascii="黑体" w:hAnsi="宋体"/>
                <w:szCs w:val="21"/>
              </w:rPr>
            </w:pPr>
            <w:r>
              <w:rPr>
                <w:rFonts w:ascii="黑体" w:hAnsi="宋体" w:hint="eastAsia"/>
                <w:szCs w:val="21"/>
              </w:rPr>
              <w:t>应用于其他领域</w:t>
            </w:r>
          </w:p>
        </w:tc>
        <w:tc>
          <w:tcPr>
            <w:tcW w:w="4115" w:type="dxa"/>
            <w:vAlign w:val="center"/>
          </w:tcPr>
          <w:p w14:paraId="79CC58BE" w14:textId="77777777" w:rsidR="00EB27B6" w:rsidRDefault="00000000">
            <w:pPr>
              <w:pStyle w:val="a3"/>
              <w:spacing w:beforeLines="50" w:before="156" w:afterLines="50" w:after="156"/>
              <w:jc w:val="left"/>
              <w:rPr>
                <w:rFonts w:hAnsi="宋体" w:cs="宋体"/>
              </w:rPr>
            </w:pPr>
            <w:r>
              <w:rPr>
                <w:rFonts w:hAnsi="宋体" w:cs="宋体" w:hint="eastAsia"/>
              </w:rPr>
              <w:t>通过对本课程的学习，使学生具有一定的自学能力和将数学思想扩展到其它领域的能力。</w:t>
            </w:r>
          </w:p>
        </w:tc>
      </w:tr>
      <w:tr w:rsidR="00EB27B6" w14:paraId="37E3BFA1" w14:textId="77777777">
        <w:trPr>
          <w:trHeight w:val="315"/>
          <w:jc w:val="center"/>
        </w:trPr>
        <w:tc>
          <w:tcPr>
            <w:tcW w:w="1129" w:type="dxa"/>
            <w:vMerge w:val="restart"/>
            <w:vAlign w:val="center"/>
          </w:tcPr>
          <w:p w14:paraId="47ADCE02" w14:textId="77777777" w:rsidR="00EB27B6" w:rsidRDefault="00000000">
            <w:pPr>
              <w:pStyle w:val="a3"/>
              <w:spacing w:beforeLines="50" w:before="156" w:afterLines="50" w:after="156"/>
              <w:jc w:val="left"/>
              <w:rPr>
                <w:rFonts w:hAnsi="宋体" w:cs="宋体"/>
                <w:szCs w:val="21"/>
              </w:rPr>
            </w:pPr>
            <w:r>
              <w:rPr>
                <w:rFonts w:hAnsi="宋体" w:cs="宋体" w:hint="eastAsia"/>
                <w:szCs w:val="21"/>
              </w:rPr>
              <w:t>课程目标3：</w:t>
            </w:r>
            <w:r>
              <w:rPr>
                <w:rFonts w:hAnsi="宋体" w:cs="宋体" w:hint="eastAsia"/>
                <w:bCs/>
              </w:rPr>
              <w:t>素质培养</w:t>
            </w:r>
          </w:p>
        </w:tc>
        <w:tc>
          <w:tcPr>
            <w:tcW w:w="1276" w:type="dxa"/>
            <w:vAlign w:val="center"/>
          </w:tcPr>
          <w:p w14:paraId="71C4EFC0" w14:textId="77777777" w:rsidR="00EB27B6" w:rsidRDefault="00000000">
            <w:pPr>
              <w:pStyle w:val="a3"/>
              <w:spacing w:beforeLines="50" w:before="156" w:afterLines="50" w:after="156"/>
              <w:jc w:val="center"/>
              <w:rPr>
                <w:rFonts w:hAnsi="宋体" w:cs="宋体"/>
              </w:rPr>
            </w:pPr>
            <w:r>
              <w:rPr>
                <w:rFonts w:hAnsi="宋体" w:cs="宋体" w:hint="eastAsia"/>
                <w:szCs w:val="21"/>
              </w:rPr>
              <w:t>3.1</w:t>
            </w:r>
          </w:p>
        </w:tc>
        <w:tc>
          <w:tcPr>
            <w:tcW w:w="2552" w:type="dxa"/>
            <w:vAlign w:val="center"/>
          </w:tcPr>
          <w:p w14:paraId="2B2E8E77" w14:textId="77777777" w:rsidR="00EB27B6" w:rsidRDefault="00000000">
            <w:pPr>
              <w:pStyle w:val="a3"/>
              <w:spacing w:beforeLines="50" w:before="156" w:afterLines="50" w:after="156"/>
              <w:jc w:val="center"/>
              <w:rPr>
                <w:rFonts w:ascii="黑体" w:hAnsi="宋体"/>
                <w:szCs w:val="21"/>
              </w:rPr>
            </w:pPr>
            <w:r>
              <w:rPr>
                <w:rFonts w:ascii="黑体" w:hAnsi="宋体" w:hint="eastAsia"/>
                <w:szCs w:val="21"/>
              </w:rPr>
              <w:t>逻辑能力培养</w:t>
            </w:r>
          </w:p>
        </w:tc>
        <w:tc>
          <w:tcPr>
            <w:tcW w:w="4115" w:type="dxa"/>
            <w:vAlign w:val="center"/>
          </w:tcPr>
          <w:p w14:paraId="341C2C7E" w14:textId="60B84F76" w:rsidR="00EB27B6" w:rsidRDefault="00000000">
            <w:pPr>
              <w:pStyle w:val="a3"/>
              <w:spacing w:beforeLines="50" w:before="156" w:afterLines="50" w:after="156"/>
              <w:jc w:val="left"/>
              <w:rPr>
                <w:rFonts w:hAnsi="宋体" w:cs="宋体"/>
              </w:rPr>
            </w:pPr>
            <w:r>
              <w:rPr>
                <w:rFonts w:hAnsi="宋体" w:cs="宋体" w:hint="eastAsia"/>
              </w:rPr>
              <w:t>能够把理论知识与应用性较强的实例有机结合起来，培养学生的逻辑思维能力并能用数学知识解决实际问题。同时使学生对高等数学知识能力有深入的理解，尤其使</w:t>
            </w:r>
            <w:r>
              <w:rPr>
                <w:rFonts w:hAnsi="宋体" w:cs="宋体" w:hint="eastAsia"/>
              </w:rPr>
              <w:lastRenderedPageBreak/>
              <w:t>学生对</w:t>
            </w:r>
            <w:r w:rsidR="005044BF">
              <w:rPr>
                <w:rFonts w:hAnsi="宋体" w:cs="宋体" w:hint="eastAsia"/>
              </w:rPr>
              <w:t>微积分</w:t>
            </w:r>
            <w:r>
              <w:rPr>
                <w:rFonts w:hAnsi="宋体" w:cs="宋体" w:hint="eastAsia"/>
              </w:rPr>
              <w:t>知识与专业理念与实际技能之间的联系有进一步的了解。</w:t>
            </w:r>
          </w:p>
        </w:tc>
      </w:tr>
      <w:tr w:rsidR="00EB27B6" w14:paraId="427B1436" w14:textId="77777777">
        <w:trPr>
          <w:trHeight w:val="315"/>
          <w:jc w:val="center"/>
        </w:trPr>
        <w:tc>
          <w:tcPr>
            <w:tcW w:w="1129" w:type="dxa"/>
            <w:vMerge/>
            <w:vAlign w:val="center"/>
          </w:tcPr>
          <w:p w14:paraId="373B65DF" w14:textId="77777777" w:rsidR="00EB27B6" w:rsidRDefault="00EB27B6">
            <w:pPr>
              <w:pStyle w:val="a3"/>
              <w:spacing w:beforeLines="50" w:before="156" w:afterLines="50" w:after="156"/>
              <w:jc w:val="center"/>
              <w:rPr>
                <w:rFonts w:hAnsi="宋体" w:cs="宋体"/>
                <w:szCs w:val="21"/>
              </w:rPr>
            </w:pPr>
          </w:p>
        </w:tc>
        <w:tc>
          <w:tcPr>
            <w:tcW w:w="1276" w:type="dxa"/>
            <w:vAlign w:val="center"/>
          </w:tcPr>
          <w:p w14:paraId="7CBFE271" w14:textId="77777777" w:rsidR="00EB27B6" w:rsidRDefault="00000000">
            <w:pPr>
              <w:pStyle w:val="a3"/>
              <w:spacing w:beforeLines="50" w:before="156" w:afterLines="50" w:after="156"/>
              <w:jc w:val="center"/>
              <w:rPr>
                <w:rFonts w:hAnsi="宋体" w:cs="宋体"/>
                <w:szCs w:val="21"/>
              </w:rPr>
            </w:pPr>
            <w:r>
              <w:rPr>
                <w:rFonts w:hAnsi="宋体" w:cs="宋体" w:hint="eastAsia"/>
                <w:szCs w:val="21"/>
              </w:rPr>
              <w:t>3.2</w:t>
            </w:r>
          </w:p>
        </w:tc>
        <w:tc>
          <w:tcPr>
            <w:tcW w:w="2552" w:type="dxa"/>
            <w:vAlign w:val="center"/>
          </w:tcPr>
          <w:p w14:paraId="685EFF5C" w14:textId="77777777" w:rsidR="00EB27B6" w:rsidRDefault="00000000">
            <w:pPr>
              <w:pStyle w:val="a3"/>
              <w:spacing w:beforeLines="50" w:before="156" w:afterLines="50" w:after="156"/>
              <w:jc w:val="center"/>
              <w:rPr>
                <w:rFonts w:ascii="黑体" w:hAnsi="宋体"/>
                <w:szCs w:val="21"/>
              </w:rPr>
            </w:pPr>
            <w:r>
              <w:rPr>
                <w:rFonts w:ascii="黑体" w:hAnsi="宋体" w:hint="eastAsia"/>
                <w:szCs w:val="21"/>
              </w:rPr>
              <w:t>实际工作能力培养</w:t>
            </w:r>
          </w:p>
        </w:tc>
        <w:tc>
          <w:tcPr>
            <w:tcW w:w="4115" w:type="dxa"/>
            <w:vAlign w:val="center"/>
          </w:tcPr>
          <w:p w14:paraId="1F77656F" w14:textId="77777777" w:rsidR="00EB27B6" w:rsidRDefault="00000000">
            <w:pPr>
              <w:pStyle w:val="a3"/>
              <w:spacing w:beforeLines="50" w:before="156" w:afterLines="50" w:after="156"/>
              <w:jc w:val="left"/>
              <w:rPr>
                <w:rFonts w:hAnsi="宋体" w:cs="宋体"/>
              </w:rPr>
            </w:pPr>
            <w:r>
              <w:rPr>
                <w:rFonts w:hAnsi="宋体" w:cs="宋体" w:hint="eastAsia"/>
              </w:rPr>
              <w:t>培养学生用数学知识解决实际问题和爱岗敬业与团队合作的基本素质。</w:t>
            </w:r>
          </w:p>
        </w:tc>
      </w:tr>
    </w:tbl>
    <w:p w14:paraId="0BA14743" w14:textId="77777777" w:rsidR="00EB27B6" w:rsidRDefault="00EB27B6">
      <w:pPr>
        <w:spacing w:beforeLines="50" w:before="156" w:afterLines="50" w:after="156" w:line="360" w:lineRule="auto"/>
        <w:ind w:firstLineChars="200" w:firstLine="420"/>
        <w:rPr>
          <w:rFonts w:ascii="宋体" w:eastAsia="宋体" w:hAnsi="宋体"/>
          <w:szCs w:val="21"/>
        </w:rPr>
      </w:pPr>
    </w:p>
    <w:p w14:paraId="453799E6" w14:textId="77777777" w:rsidR="00EB27B6" w:rsidRDefault="00000000">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41E6B19E" w14:textId="3495A33F" w:rsidR="00EB0F2D" w:rsidRPr="00EB0F2D" w:rsidRDefault="00EB0F2D" w:rsidP="00EB0F2D">
      <w:pPr>
        <w:snapToGrid w:val="0"/>
        <w:spacing w:line="360" w:lineRule="auto"/>
        <w:rPr>
          <w:rFonts w:ascii="宋体" w:eastAsia="宋体" w:hAnsi="宋体"/>
          <w:b/>
          <w:bCs/>
          <w:sz w:val="24"/>
          <w:szCs w:val="24"/>
        </w:rPr>
      </w:pPr>
      <w:r w:rsidRPr="00EB0F2D">
        <w:rPr>
          <w:rFonts w:ascii="宋体" w:eastAsia="宋体" w:hAnsi="宋体" w:hint="eastAsia"/>
          <w:b/>
          <w:bCs/>
          <w:sz w:val="24"/>
          <w:szCs w:val="24"/>
        </w:rPr>
        <w:t>第</w:t>
      </w:r>
      <w:r>
        <w:rPr>
          <w:rFonts w:ascii="宋体" w:eastAsia="宋体" w:hAnsi="宋体" w:hint="eastAsia"/>
          <w:b/>
          <w:bCs/>
          <w:sz w:val="24"/>
          <w:szCs w:val="24"/>
        </w:rPr>
        <w:t>一</w:t>
      </w:r>
      <w:r w:rsidRPr="00EB0F2D">
        <w:rPr>
          <w:rFonts w:ascii="宋体" w:eastAsia="宋体" w:hAnsi="宋体" w:hint="eastAsia"/>
          <w:b/>
          <w:bCs/>
          <w:sz w:val="24"/>
          <w:szCs w:val="24"/>
        </w:rPr>
        <w:t>章  函数</w:t>
      </w:r>
      <w:r>
        <w:rPr>
          <w:rFonts w:ascii="宋体" w:eastAsia="宋体" w:hAnsi="宋体" w:hint="eastAsia"/>
          <w:b/>
          <w:bCs/>
          <w:sz w:val="24"/>
          <w:szCs w:val="24"/>
        </w:rPr>
        <w:t>与向量</w:t>
      </w:r>
    </w:p>
    <w:p w14:paraId="3769C4BD" w14:textId="77777777" w:rsidR="00EB0F2D" w:rsidRPr="00EB0F2D" w:rsidRDefault="00EB0F2D" w:rsidP="00EB0F2D">
      <w:pPr>
        <w:snapToGrid w:val="0"/>
        <w:spacing w:line="360" w:lineRule="auto"/>
        <w:rPr>
          <w:rFonts w:ascii="宋体" w:eastAsia="宋体" w:hAnsi="宋体"/>
          <w:b/>
          <w:bCs/>
          <w:szCs w:val="21"/>
        </w:rPr>
      </w:pPr>
      <w:r w:rsidRPr="00EB0F2D">
        <w:rPr>
          <w:rFonts w:ascii="宋体" w:eastAsia="宋体" w:hAnsi="宋体" w:hint="eastAsia"/>
          <w:b/>
          <w:bCs/>
          <w:szCs w:val="21"/>
        </w:rPr>
        <w:t>第一节  函数及其图形</w:t>
      </w:r>
    </w:p>
    <w:p w14:paraId="6FAD57A8"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一、区间与区域概念</w:t>
      </w:r>
    </w:p>
    <w:p w14:paraId="6808AF6E"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教学要求：掌握邻域的概念。    </w:t>
      </w:r>
    </w:p>
    <w:p w14:paraId="303F0247"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二、函数概念</w:t>
      </w:r>
    </w:p>
    <w:p w14:paraId="7C47262C"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教学要求：理解函数的概念、</w:t>
      </w:r>
      <w:proofErr w:type="gramStart"/>
      <w:r w:rsidRPr="00EB0F2D">
        <w:rPr>
          <w:rFonts w:ascii="宋体" w:eastAsia="宋体" w:hAnsi="宋体" w:hint="eastAsia"/>
          <w:szCs w:val="21"/>
        </w:rPr>
        <w:t>会求定义域</w:t>
      </w:r>
      <w:proofErr w:type="gramEnd"/>
      <w:r w:rsidRPr="00EB0F2D">
        <w:rPr>
          <w:rFonts w:ascii="宋体" w:eastAsia="宋体" w:hAnsi="宋体" w:hint="eastAsia"/>
          <w:szCs w:val="21"/>
        </w:rPr>
        <w:t>、值域。</w:t>
      </w:r>
    </w:p>
    <w:p w14:paraId="509051A8"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三、分段函数</w:t>
      </w:r>
    </w:p>
    <w:p w14:paraId="4B99749F" w14:textId="77777777" w:rsidR="00EB0F2D" w:rsidRPr="00EB0F2D" w:rsidRDefault="00EB0F2D" w:rsidP="00EB0F2D">
      <w:pPr>
        <w:spacing w:line="360" w:lineRule="auto"/>
        <w:rPr>
          <w:rFonts w:ascii="宋体" w:eastAsia="宋体" w:hAnsi="宋体"/>
          <w:bCs/>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理解分段函数的概念并会作图。</w:t>
      </w:r>
    </w:p>
    <w:p w14:paraId="591BC264" w14:textId="77777777" w:rsidR="00EB0F2D" w:rsidRPr="00EB0F2D" w:rsidRDefault="00EB0F2D" w:rsidP="00EB0F2D">
      <w:pPr>
        <w:snapToGrid w:val="0"/>
        <w:rPr>
          <w:rFonts w:ascii="宋体" w:eastAsia="宋体" w:hAnsi="宋体"/>
        </w:rPr>
      </w:pPr>
    </w:p>
    <w:p w14:paraId="18FD4CDF" w14:textId="77777777" w:rsidR="00EB0F2D" w:rsidRPr="00EB0F2D" w:rsidRDefault="00EB0F2D" w:rsidP="00EB0F2D">
      <w:pPr>
        <w:snapToGrid w:val="0"/>
        <w:spacing w:line="360" w:lineRule="auto"/>
        <w:rPr>
          <w:rFonts w:ascii="宋体" w:eastAsia="宋体" w:hAnsi="宋体"/>
          <w:b/>
          <w:bCs/>
          <w:szCs w:val="21"/>
        </w:rPr>
      </w:pPr>
      <w:r w:rsidRPr="00EB0F2D">
        <w:rPr>
          <w:rFonts w:ascii="宋体" w:eastAsia="宋体" w:hAnsi="宋体" w:hint="eastAsia"/>
          <w:b/>
          <w:bCs/>
          <w:szCs w:val="21"/>
        </w:rPr>
        <w:t>第二节  函数运算与初等函数</w:t>
      </w:r>
    </w:p>
    <w:p w14:paraId="487AD8FC" w14:textId="77777777" w:rsidR="00EB0F2D" w:rsidRPr="00EB0F2D" w:rsidRDefault="00EB0F2D" w:rsidP="00EB0F2D">
      <w:pPr>
        <w:spacing w:line="360" w:lineRule="auto"/>
        <w:ind w:firstLineChars="100" w:firstLine="210"/>
        <w:rPr>
          <w:rFonts w:ascii="宋体" w:eastAsia="宋体" w:hAnsi="宋体"/>
          <w:szCs w:val="21"/>
        </w:rPr>
      </w:pPr>
      <w:r w:rsidRPr="00EB0F2D">
        <w:rPr>
          <w:rFonts w:ascii="宋体" w:eastAsia="宋体" w:hAnsi="宋体" w:hint="eastAsia"/>
          <w:szCs w:val="21"/>
        </w:rPr>
        <w:t>一、基本初等函数及其图形</w:t>
      </w:r>
    </w:p>
    <w:p w14:paraId="2BE30A73" w14:textId="77777777" w:rsidR="00EB0F2D" w:rsidRPr="00EB0F2D" w:rsidRDefault="00EB0F2D" w:rsidP="00EB0F2D">
      <w:pPr>
        <w:spacing w:line="360" w:lineRule="auto"/>
        <w:rPr>
          <w:rFonts w:ascii="宋体" w:eastAsia="宋体" w:hAnsi="宋体"/>
          <w:szCs w:val="21"/>
        </w:rPr>
      </w:pPr>
      <w:r w:rsidRPr="00EB0F2D">
        <w:rPr>
          <w:rFonts w:ascii="宋体" w:eastAsia="宋体" w:hAnsi="宋体" w:hint="eastAsia"/>
          <w:szCs w:val="21"/>
        </w:rPr>
        <w:t xml:space="preserve">      教学要求：掌握基本初等函数的概念、性质及其图形</w:t>
      </w:r>
      <w:r w:rsidRPr="00EB0F2D">
        <w:rPr>
          <w:rFonts w:ascii="宋体" w:eastAsia="宋体" w:hAnsi="宋体" w:hint="eastAsia"/>
          <w:bCs/>
          <w:szCs w:val="21"/>
        </w:rPr>
        <w:t>。</w:t>
      </w:r>
      <w:r w:rsidRPr="00EB0F2D">
        <w:rPr>
          <w:rFonts w:ascii="宋体" w:eastAsia="宋体" w:hAnsi="宋体" w:hint="eastAsia"/>
          <w:szCs w:val="21"/>
        </w:rPr>
        <w:t xml:space="preserve">    </w:t>
      </w:r>
    </w:p>
    <w:p w14:paraId="40149B85" w14:textId="77777777" w:rsidR="00EB0F2D" w:rsidRPr="00EB0F2D" w:rsidRDefault="00EB0F2D" w:rsidP="00EB0F2D">
      <w:pPr>
        <w:snapToGrid w:val="0"/>
        <w:spacing w:line="360" w:lineRule="auto"/>
        <w:ind w:firstLineChars="100" w:firstLine="210"/>
        <w:rPr>
          <w:rFonts w:ascii="宋体" w:eastAsia="宋体" w:hAnsi="宋体"/>
          <w:szCs w:val="21"/>
        </w:rPr>
      </w:pPr>
      <w:r w:rsidRPr="00EB0F2D">
        <w:rPr>
          <w:rFonts w:ascii="宋体" w:eastAsia="宋体" w:hAnsi="宋体" w:hint="eastAsia"/>
          <w:szCs w:val="21"/>
        </w:rPr>
        <w:t>二、函数的运算</w:t>
      </w:r>
    </w:p>
    <w:p w14:paraId="719F0A91"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教学要求：掌握函数的四则运算，理解反函数、复合函数的概念。</w:t>
      </w:r>
    </w:p>
    <w:p w14:paraId="7D6540ED"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三、初等函数</w:t>
      </w:r>
    </w:p>
    <w:p w14:paraId="3078C5CD"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理解初等函数的概念</w:t>
      </w:r>
    </w:p>
    <w:p w14:paraId="24490D23" w14:textId="77777777" w:rsidR="00EB0F2D" w:rsidRPr="00EB0F2D" w:rsidRDefault="00EB0F2D" w:rsidP="00EB0F2D">
      <w:pPr>
        <w:snapToGrid w:val="0"/>
        <w:spacing w:line="360" w:lineRule="auto"/>
        <w:ind w:firstLineChars="100" w:firstLine="210"/>
        <w:rPr>
          <w:rFonts w:ascii="宋体" w:eastAsia="宋体" w:hAnsi="宋体"/>
          <w:szCs w:val="21"/>
        </w:rPr>
      </w:pPr>
      <w:r w:rsidRPr="00EB0F2D">
        <w:rPr>
          <w:rFonts w:ascii="宋体" w:eastAsia="宋体" w:hAnsi="宋体" w:hint="eastAsia"/>
          <w:szCs w:val="21"/>
        </w:rPr>
        <w:t>四、函数的几种特性</w:t>
      </w:r>
    </w:p>
    <w:p w14:paraId="2189AC04" w14:textId="77777777" w:rsidR="00EB0F2D" w:rsidRPr="00EB0F2D" w:rsidRDefault="00EB0F2D" w:rsidP="00EB0F2D">
      <w:pPr>
        <w:spacing w:line="360" w:lineRule="auto"/>
        <w:rPr>
          <w:rFonts w:ascii="宋体" w:eastAsia="宋体" w:hAnsi="宋体"/>
          <w:szCs w:val="21"/>
        </w:rPr>
      </w:pPr>
      <w:r w:rsidRPr="00EB0F2D">
        <w:rPr>
          <w:rFonts w:ascii="宋体" w:eastAsia="宋体" w:hAnsi="宋体" w:hint="eastAsia"/>
          <w:szCs w:val="21"/>
        </w:rPr>
        <w:t xml:space="preserve">      教学要求：理解函数有界性、单调性、奇偶性和周期性的概念并会判断函数性质</w:t>
      </w:r>
      <w:r w:rsidRPr="00EB0F2D">
        <w:rPr>
          <w:rFonts w:ascii="宋体" w:eastAsia="宋体" w:hAnsi="宋体" w:hint="eastAsia"/>
          <w:bCs/>
          <w:szCs w:val="21"/>
        </w:rPr>
        <w:t>。</w:t>
      </w:r>
    </w:p>
    <w:p w14:paraId="452309C3" w14:textId="77777777" w:rsidR="00EB0F2D" w:rsidRPr="00EB0F2D" w:rsidRDefault="00EB0F2D" w:rsidP="00EB0F2D">
      <w:pPr>
        <w:spacing w:line="360" w:lineRule="auto"/>
        <w:rPr>
          <w:rFonts w:ascii="宋体" w:eastAsia="宋体" w:hAnsi="宋体"/>
          <w:szCs w:val="21"/>
        </w:rPr>
      </w:pPr>
    </w:p>
    <w:p w14:paraId="6C3A4D56" w14:textId="77777777" w:rsidR="00EB0F2D" w:rsidRPr="00EB0F2D" w:rsidRDefault="00EB0F2D" w:rsidP="00EB0F2D">
      <w:pPr>
        <w:snapToGrid w:val="0"/>
        <w:spacing w:line="360" w:lineRule="auto"/>
        <w:rPr>
          <w:rFonts w:ascii="宋体" w:eastAsia="宋体" w:hAnsi="宋体"/>
          <w:b/>
          <w:bCs/>
          <w:sz w:val="24"/>
          <w:szCs w:val="24"/>
        </w:rPr>
      </w:pPr>
      <w:r w:rsidRPr="00EB0F2D">
        <w:rPr>
          <w:rFonts w:ascii="宋体" w:eastAsia="宋体" w:hAnsi="宋体" w:hint="eastAsia"/>
          <w:b/>
          <w:bCs/>
          <w:sz w:val="24"/>
          <w:szCs w:val="24"/>
        </w:rPr>
        <w:t>第二章  极限与连续</w:t>
      </w:r>
    </w:p>
    <w:p w14:paraId="7F48CCD4" w14:textId="77777777" w:rsidR="00EB0F2D" w:rsidRPr="00EB0F2D" w:rsidRDefault="00EB0F2D" w:rsidP="00EB0F2D">
      <w:pPr>
        <w:snapToGrid w:val="0"/>
        <w:spacing w:line="360" w:lineRule="auto"/>
        <w:rPr>
          <w:rFonts w:ascii="宋体" w:eastAsia="宋体" w:hAnsi="宋体"/>
          <w:b/>
          <w:bCs/>
          <w:szCs w:val="21"/>
        </w:rPr>
      </w:pPr>
      <w:r w:rsidRPr="00EB0F2D">
        <w:rPr>
          <w:rFonts w:ascii="宋体" w:eastAsia="宋体" w:hAnsi="宋体" w:hint="eastAsia"/>
          <w:b/>
          <w:bCs/>
          <w:szCs w:val="21"/>
        </w:rPr>
        <w:t>第一节  数列极限与函数极限</w:t>
      </w:r>
    </w:p>
    <w:p w14:paraId="26E6D801" w14:textId="77777777" w:rsidR="00EB0F2D" w:rsidRPr="00EB0F2D" w:rsidRDefault="00EB0F2D" w:rsidP="00EB0F2D">
      <w:pPr>
        <w:spacing w:line="360" w:lineRule="auto"/>
        <w:ind w:firstLineChars="100" w:firstLine="210"/>
        <w:rPr>
          <w:rFonts w:ascii="宋体" w:eastAsia="宋体" w:hAnsi="宋体"/>
          <w:szCs w:val="21"/>
        </w:rPr>
      </w:pPr>
      <w:r w:rsidRPr="00EB0F2D">
        <w:rPr>
          <w:rFonts w:ascii="宋体" w:eastAsia="宋体" w:hAnsi="宋体" w:hint="eastAsia"/>
          <w:szCs w:val="21"/>
        </w:rPr>
        <w:t>一、数列的极限</w:t>
      </w:r>
    </w:p>
    <w:p w14:paraId="00F962ED" w14:textId="77777777" w:rsidR="00EB0F2D" w:rsidRPr="00EB0F2D" w:rsidRDefault="00EB0F2D" w:rsidP="00EB0F2D">
      <w:pPr>
        <w:spacing w:line="360" w:lineRule="auto"/>
        <w:rPr>
          <w:rFonts w:ascii="宋体" w:eastAsia="宋体" w:hAnsi="宋体"/>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理解数列极限的概念。</w:t>
      </w:r>
      <w:r w:rsidRPr="00EB0F2D">
        <w:rPr>
          <w:rFonts w:ascii="宋体" w:eastAsia="宋体" w:hAnsi="宋体" w:hint="eastAsia"/>
          <w:szCs w:val="21"/>
        </w:rPr>
        <w:t xml:space="preserve">    </w:t>
      </w:r>
    </w:p>
    <w:p w14:paraId="7A54D94A"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二、一元函数的极限</w:t>
      </w:r>
    </w:p>
    <w:p w14:paraId="2420D8C2" w14:textId="77777777" w:rsidR="00EB0F2D" w:rsidRPr="00EB0F2D" w:rsidRDefault="00EB0F2D" w:rsidP="00EB0F2D">
      <w:pPr>
        <w:spacing w:line="360" w:lineRule="auto"/>
        <w:rPr>
          <w:rFonts w:ascii="宋体" w:eastAsia="宋体" w:hAnsi="宋体"/>
          <w:bCs/>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理解函数左、右极限的概念，以及极限存在与左、右极限之间的关系。</w:t>
      </w:r>
      <w:r w:rsidRPr="00EB0F2D">
        <w:rPr>
          <w:rFonts w:ascii="宋体" w:eastAsia="宋体" w:hAnsi="宋体" w:hint="eastAsia"/>
          <w:szCs w:val="21"/>
        </w:rPr>
        <w:t xml:space="preserve">  </w:t>
      </w:r>
    </w:p>
    <w:p w14:paraId="1B2846A6"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lastRenderedPageBreak/>
        <w:t xml:space="preserve">  三、无穷小与无穷大</w:t>
      </w:r>
    </w:p>
    <w:p w14:paraId="732AFC4F" w14:textId="77777777" w:rsidR="00EB0F2D" w:rsidRPr="00EB0F2D" w:rsidRDefault="00EB0F2D" w:rsidP="00EB0F2D">
      <w:pPr>
        <w:spacing w:line="360" w:lineRule="auto"/>
        <w:rPr>
          <w:rFonts w:ascii="宋体" w:eastAsia="宋体" w:hAnsi="宋体"/>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理解无穷小、无穷大的概念。</w:t>
      </w:r>
      <w:r w:rsidRPr="00EB0F2D">
        <w:rPr>
          <w:rFonts w:ascii="宋体" w:eastAsia="宋体" w:hAnsi="宋体" w:hint="eastAsia"/>
          <w:szCs w:val="21"/>
        </w:rPr>
        <w:t xml:space="preserve"> </w:t>
      </w:r>
    </w:p>
    <w:p w14:paraId="531E50C5" w14:textId="77777777" w:rsidR="00EB0F2D" w:rsidRPr="00EB0F2D" w:rsidRDefault="00EB0F2D" w:rsidP="00EB0F2D">
      <w:pPr>
        <w:snapToGrid w:val="0"/>
        <w:spacing w:line="360" w:lineRule="auto"/>
        <w:rPr>
          <w:rFonts w:ascii="宋体" w:eastAsia="宋体" w:hAnsi="宋体"/>
          <w:b/>
          <w:bCs/>
          <w:szCs w:val="21"/>
        </w:rPr>
      </w:pPr>
      <w:r w:rsidRPr="00EB0F2D">
        <w:rPr>
          <w:rFonts w:ascii="宋体" w:eastAsia="宋体" w:hAnsi="宋体" w:hint="eastAsia"/>
          <w:b/>
          <w:bCs/>
          <w:szCs w:val="21"/>
        </w:rPr>
        <w:t>第二节  函数极限的运算</w:t>
      </w:r>
    </w:p>
    <w:p w14:paraId="4D0D68F6" w14:textId="77777777" w:rsidR="00EB0F2D" w:rsidRPr="00EB0F2D" w:rsidRDefault="00EB0F2D" w:rsidP="00EB0F2D">
      <w:pPr>
        <w:snapToGrid w:val="0"/>
        <w:spacing w:line="360" w:lineRule="auto"/>
        <w:ind w:firstLineChars="100" w:firstLine="210"/>
        <w:rPr>
          <w:rFonts w:ascii="宋体" w:eastAsia="宋体" w:hAnsi="宋体"/>
          <w:szCs w:val="21"/>
        </w:rPr>
      </w:pPr>
      <w:r w:rsidRPr="00EB0F2D">
        <w:rPr>
          <w:rFonts w:ascii="宋体" w:eastAsia="宋体" w:hAnsi="宋体" w:hint="eastAsia"/>
          <w:szCs w:val="21"/>
        </w:rPr>
        <w:t>一、极限的四则运算与复合运算</w:t>
      </w:r>
    </w:p>
    <w:p w14:paraId="16808594" w14:textId="77777777" w:rsidR="00EB0F2D" w:rsidRPr="00EB0F2D" w:rsidRDefault="00EB0F2D" w:rsidP="00EB0F2D">
      <w:pPr>
        <w:spacing w:line="360" w:lineRule="auto"/>
        <w:ind w:left="630" w:hangingChars="300" w:hanging="630"/>
        <w:rPr>
          <w:rFonts w:ascii="宋体" w:eastAsia="宋体" w:hAnsi="宋体"/>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熟练掌握极限的性质及四则运算法则，掌握复合函数的极限运算法则，掌握计算极限的恒等变形法。</w:t>
      </w:r>
    </w:p>
    <w:p w14:paraId="5B913AEF" w14:textId="77777777" w:rsidR="00EB0F2D" w:rsidRPr="00EB0F2D" w:rsidRDefault="00EB0F2D" w:rsidP="00EB0F2D">
      <w:pPr>
        <w:spacing w:line="360" w:lineRule="auto"/>
        <w:ind w:firstLineChars="100" w:firstLine="210"/>
        <w:rPr>
          <w:rFonts w:ascii="宋体" w:eastAsia="宋体" w:hAnsi="宋体"/>
          <w:szCs w:val="21"/>
        </w:rPr>
      </w:pPr>
      <w:r w:rsidRPr="00EB0F2D">
        <w:rPr>
          <w:rFonts w:ascii="宋体" w:eastAsia="宋体" w:hAnsi="宋体" w:hint="eastAsia"/>
          <w:szCs w:val="21"/>
        </w:rPr>
        <w:t>二、极限存在的准则和两个重要极限</w:t>
      </w:r>
    </w:p>
    <w:p w14:paraId="6D8EB731" w14:textId="77777777" w:rsidR="00EB0F2D" w:rsidRPr="00EB0F2D" w:rsidRDefault="00EB0F2D" w:rsidP="00EB0F2D">
      <w:pPr>
        <w:spacing w:line="360" w:lineRule="auto"/>
        <w:ind w:left="630" w:hangingChars="300" w:hanging="630"/>
        <w:rPr>
          <w:rFonts w:ascii="宋体" w:eastAsia="宋体" w:hAnsi="宋体"/>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理解极限存在的两个准则，会利用它们求极限。熟练掌握利用两个重要极限求极限的方法，会用变量代换法求极限。</w:t>
      </w:r>
      <w:r w:rsidRPr="00EB0F2D">
        <w:rPr>
          <w:rFonts w:ascii="宋体" w:eastAsia="宋体" w:hAnsi="宋体" w:hint="eastAsia"/>
          <w:szCs w:val="21"/>
        </w:rPr>
        <w:t xml:space="preserve">   </w:t>
      </w:r>
    </w:p>
    <w:p w14:paraId="1716C0E0"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三、无穷小的比较</w:t>
      </w:r>
    </w:p>
    <w:p w14:paraId="5EF1FE68"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教学要求：掌握无</w:t>
      </w:r>
      <w:r w:rsidRPr="00EB0F2D">
        <w:rPr>
          <w:rFonts w:ascii="宋体" w:eastAsia="宋体" w:hAnsi="宋体" w:hint="eastAsia"/>
          <w:bCs/>
          <w:szCs w:val="21"/>
        </w:rPr>
        <w:t>穷小的比较方法，会用等价无穷小求极限。</w:t>
      </w:r>
    </w:p>
    <w:p w14:paraId="04B9BBFE" w14:textId="77777777" w:rsidR="00EB0F2D" w:rsidRPr="00EB0F2D" w:rsidRDefault="00EB0F2D" w:rsidP="00EB0F2D">
      <w:pPr>
        <w:snapToGrid w:val="0"/>
        <w:spacing w:line="360" w:lineRule="auto"/>
        <w:rPr>
          <w:rFonts w:ascii="宋体" w:eastAsia="宋体" w:hAnsi="宋体"/>
          <w:b/>
          <w:bCs/>
          <w:szCs w:val="21"/>
        </w:rPr>
      </w:pPr>
      <w:r w:rsidRPr="00EB0F2D">
        <w:rPr>
          <w:rFonts w:ascii="宋体" w:eastAsia="宋体" w:hAnsi="宋体" w:hint="eastAsia"/>
          <w:b/>
          <w:bCs/>
          <w:szCs w:val="21"/>
        </w:rPr>
        <w:t>第三节  函数连续性及其在闭区间上的性质</w:t>
      </w:r>
    </w:p>
    <w:p w14:paraId="646DBB70"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一、函数的连续与间断的概念</w:t>
      </w:r>
    </w:p>
    <w:p w14:paraId="60BCB26B" w14:textId="77777777" w:rsidR="00EB0F2D" w:rsidRPr="00EB0F2D" w:rsidRDefault="00EB0F2D" w:rsidP="00EB0F2D">
      <w:pPr>
        <w:spacing w:line="360" w:lineRule="auto"/>
        <w:ind w:left="630" w:hangingChars="300" w:hanging="630"/>
        <w:rPr>
          <w:rFonts w:ascii="宋体" w:eastAsia="宋体" w:hAnsi="宋体"/>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理解函数连续性的概念（含左连续、右连续），会判别间断点的类型。</w:t>
      </w:r>
      <w:r w:rsidRPr="00EB0F2D">
        <w:rPr>
          <w:rFonts w:ascii="宋体" w:eastAsia="宋体" w:hAnsi="宋体" w:hint="eastAsia"/>
          <w:szCs w:val="21"/>
        </w:rPr>
        <w:t xml:space="preserve">    </w:t>
      </w:r>
    </w:p>
    <w:p w14:paraId="4215A0F1"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二、连续函数的运算、初等函数的连续性</w:t>
      </w:r>
    </w:p>
    <w:p w14:paraId="52CC10DF" w14:textId="77777777" w:rsidR="00EB0F2D" w:rsidRPr="00EB0F2D" w:rsidRDefault="00EB0F2D" w:rsidP="00EB0F2D">
      <w:pPr>
        <w:spacing w:line="360" w:lineRule="auto"/>
        <w:ind w:left="630" w:hangingChars="300" w:hanging="630"/>
        <w:rPr>
          <w:rFonts w:ascii="宋体" w:eastAsia="宋体" w:hAnsi="宋体"/>
          <w:szCs w:val="21"/>
        </w:rPr>
      </w:pPr>
      <w:r w:rsidRPr="00EB0F2D">
        <w:rPr>
          <w:rFonts w:ascii="宋体" w:eastAsia="宋体" w:hAnsi="宋体" w:hint="eastAsia"/>
          <w:szCs w:val="21"/>
        </w:rPr>
        <w:t xml:space="preserve">      教学要求：理解函数的四则运算的连续性和反函数、复合函数的连续性，</w:t>
      </w:r>
      <w:r w:rsidRPr="00EB0F2D">
        <w:rPr>
          <w:rFonts w:ascii="宋体" w:eastAsia="宋体" w:hAnsi="宋体" w:hint="eastAsia"/>
          <w:bCs/>
          <w:szCs w:val="21"/>
        </w:rPr>
        <w:t>会用初等函数的连续性求极限。</w:t>
      </w:r>
      <w:r w:rsidRPr="00EB0F2D">
        <w:rPr>
          <w:rFonts w:ascii="宋体" w:eastAsia="宋体" w:hAnsi="宋体" w:hint="eastAsia"/>
          <w:szCs w:val="21"/>
        </w:rPr>
        <w:t xml:space="preserve">    </w:t>
      </w:r>
    </w:p>
    <w:p w14:paraId="79B01440" w14:textId="77777777" w:rsidR="00EB0F2D" w:rsidRPr="00EB0F2D" w:rsidRDefault="00EB0F2D" w:rsidP="00EB0F2D">
      <w:pPr>
        <w:spacing w:line="360" w:lineRule="auto"/>
        <w:ind w:firstLineChars="100" w:firstLine="210"/>
        <w:rPr>
          <w:rFonts w:ascii="宋体" w:eastAsia="宋体" w:hAnsi="宋体"/>
          <w:szCs w:val="21"/>
        </w:rPr>
      </w:pPr>
      <w:r w:rsidRPr="00EB0F2D">
        <w:rPr>
          <w:rFonts w:ascii="宋体" w:eastAsia="宋体" w:hAnsi="宋体" w:hint="eastAsia"/>
          <w:szCs w:val="21"/>
        </w:rPr>
        <w:t>二、闭区间上连续函数的性质</w:t>
      </w:r>
    </w:p>
    <w:p w14:paraId="7305C1E6"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了解闭区间上连续函数的性质。</w:t>
      </w:r>
      <w:r w:rsidRPr="00EB0F2D">
        <w:rPr>
          <w:rFonts w:ascii="宋体" w:eastAsia="宋体" w:hAnsi="宋体" w:hint="eastAsia"/>
          <w:szCs w:val="21"/>
        </w:rPr>
        <w:t xml:space="preserve">    </w:t>
      </w:r>
    </w:p>
    <w:p w14:paraId="0C884DE0" w14:textId="77777777" w:rsidR="00EB0F2D" w:rsidRPr="00EB0F2D" w:rsidRDefault="00EB0F2D" w:rsidP="00EB0F2D">
      <w:pPr>
        <w:spacing w:line="360" w:lineRule="auto"/>
        <w:rPr>
          <w:rFonts w:ascii="宋体" w:eastAsia="宋体" w:hAnsi="宋体"/>
          <w:b/>
          <w:bCs/>
          <w:szCs w:val="21"/>
        </w:rPr>
      </w:pPr>
    </w:p>
    <w:p w14:paraId="64202F50" w14:textId="77777777" w:rsidR="00EB0F2D" w:rsidRPr="00EB0F2D" w:rsidRDefault="00EB0F2D" w:rsidP="00EB0F2D">
      <w:pPr>
        <w:spacing w:line="360" w:lineRule="auto"/>
        <w:rPr>
          <w:rFonts w:ascii="宋体" w:eastAsia="宋体" w:hAnsi="宋体"/>
          <w:b/>
          <w:bCs/>
          <w:sz w:val="24"/>
          <w:szCs w:val="24"/>
        </w:rPr>
      </w:pPr>
      <w:r w:rsidRPr="00EB0F2D">
        <w:rPr>
          <w:rFonts w:ascii="宋体" w:eastAsia="宋体" w:hAnsi="宋体" w:hint="eastAsia"/>
          <w:b/>
          <w:bCs/>
          <w:sz w:val="24"/>
          <w:szCs w:val="24"/>
        </w:rPr>
        <w:t>第三章  导数与微分</w:t>
      </w:r>
    </w:p>
    <w:p w14:paraId="69E64E16" w14:textId="77777777" w:rsidR="00EB0F2D" w:rsidRPr="00EB0F2D" w:rsidRDefault="00EB0F2D" w:rsidP="00EB0F2D">
      <w:pPr>
        <w:spacing w:line="360" w:lineRule="auto"/>
        <w:rPr>
          <w:rFonts w:ascii="宋体" w:eastAsia="宋体" w:hAnsi="宋体"/>
          <w:b/>
          <w:bCs/>
          <w:szCs w:val="21"/>
        </w:rPr>
      </w:pPr>
      <w:r w:rsidRPr="00EB0F2D">
        <w:rPr>
          <w:rFonts w:ascii="宋体" w:eastAsia="宋体" w:hAnsi="宋体" w:hint="eastAsia"/>
          <w:b/>
          <w:bCs/>
          <w:szCs w:val="21"/>
        </w:rPr>
        <w:t>第一节  导数及其运算</w:t>
      </w:r>
    </w:p>
    <w:p w14:paraId="434E9BFA" w14:textId="77777777" w:rsidR="00EB0F2D" w:rsidRPr="00EB0F2D" w:rsidRDefault="00EB0F2D" w:rsidP="00EB0F2D">
      <w:pPr>
        <w:spacing w:line="360" w:lineRule="auto"/>
        <w:rPr>
          <w:rFonts w:ascii="宋体" w:eastAsia="宋体" w:hAnsi="宋体"/>
          <w:szCs w:val="21"/>
        </w:rPr>
      </w:pPr>
      <w:r w:rsidRPr="00EB0F2D">
        <w:rPr>
          <w:rFonts w:ascii="宋体" w:eastAsia="宋体" w:hAnsi="宋体" w:hint="eastAsia"/>
          <w:szCs w:val="21"/>
        </w:rPr>
        <w:t xml:space="preserve">  一、导数的定义与性质</w:t>
      </w:r>
    </w:p>
    <w:p w14:paraId="39C29492" w14:textId="77777777" w:rsidR="00EB0F2D" w:rsidRPr="00EB0F2D" w:rsidRDefault="00EB0F2D" w:rsidP="00EB0F2D">
      <w:pPr>
        <w:spacing w:line="360" w:lineRule="auto"/>
        <w:ind w:left="630" w:hangingChars="300" w:hanging="630"/>
        <w:rPr>
          <w:rFonts w:ascii="宋体" w:eastAsia="宋体" w:hAnsi="宋体"/>
          <w:bCs/>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理解导数的概念和几何意义，</w:t>
      </w:r>
      <w:proofErr w:type="gramStart"/>
      <w:r w:rsidRPr="00EB0F2D">
        <w:rPr>
          <w:rFonts w:ascii="宋体" w:eastAsia="宋体" w:hAnsi="宋体" w:hint="eastAsia"/>
          <w:bCs/>
          <w:szCs w:val="21"/>
        </w:rPr>
        <w:t>会求平面曲线</w:t>
      </w:r>
      <w:proofErr w:type="gramEnd"/>
      <w:r w:rsidRPr="00EB0F2D">
        <w:rPr>
          <w:rFonts w:ascii="宋体" w:eastAsia="宋体" w:hAnsi="宋体" w:hint="eastAsia"/>
          <w:bCs/>
          <w:szCs w:val="21"/>
        </w:rPr>
        <w:t>的切线方程和法线方程，理解函数的可导性与连续性之间的关系。</w:t>
      </w:r>
      <w:r w:rsidRPr="00EB0F2D">
        <w:rPr>
          <w:rFonts w:ascii="宋体" w:eastAsia="宋体" w:hAnsi="宋体" w:hint="eastAsia"/>
          <w:szCs w:val="21"/>
        </w:rPr>
        <w:t xml:space="preserve">    </w:t>
      </w:r>
    </w:p>
    <w:p w14:paraId="78CA7B34"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二、函数的求导运算法则</w:t>
      </w:r>
    </w:p>
    <w:p w14:paraId="0AE575C0" w14:textId="77777777" w:rsidR="00EB0F2D" w:rsidRPr="00EB0F2D" w:rsidRDefault="00EB0F2D" w:rsidP="00EB0F2D">
      <w:pPr>
        <w:spacing w:line="360" w:lineRule="auto"/>
        <w:ind w:left="630" w:hangingChars="300" w:hanging="630"/>
        <w:rPr>
          <w:rFonts w:ascii="宋体" w:eastAsia="宋体" w:hAnsi="宋体"/>
          <w:bCs/>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 xml:space="preserve">熟练掌握基本初等函数的导数公式、导数的四则运算法则和复合函数的求导法则, </w:t>
      </w:r>
      <w:proofErr w:type="gramStart"/>
      <w:r w:rsidRPr="00EB0F2D">
        <w:rPr>
          <w:rFonts w:ascii="宋体" w:eastAsia="宋体" w:hAnsi="宋体" w:hint="eastAsia"/>
          <w:bCs/>
          <w:szCs w:val="21"/>
        </w:rPr>
        <w:t>会求反函数</w:t>
      </w:r>
      <w:proofErr w:type="gramEnd"/>
      <w:r w:rsidRPr="00EB0F2D">
        <w:rPr>
          <w:rFonts w:ascii="宋体" w:eastAsia="宋体" w:hAnsi="宋体" w:hint="eastAsia"/>
          <w:bCs/>
          <w:szCs w:val="21"/>
        </w:rPr>
        <w:t>的导数。</w:t>
      </w:r>
    </w:p>
    <w:p w14:paraId="1FE303F8" w14:textId="77777777" w:rsidR="00EB0F2D" w:rsidRPr="00EB0F2D" w:rsidRDefault="00EB0F2D" w:rsidP="00EB0F2D">
      <w:pPr>
        <w:snapToGrid w:val="0"/>
        <w:spacing w:line="360" w:lineRule="auto"/>
        <w:rPr>
          <w:rFonts w:ascii="宋体" w:eastAsia="宋体" w:hAnsi="宋体"/>
          <w:b/>
          <w:bCs/>
          <w:szCs w:val="21"/>
        </w:rPr>
      </w:pPr>
      <w:r w:rsidRPr="00EB0F2D">
        <w:rPr>
          <w:rFonts w:ascii="宋体" w:eastAsia="宋体" w:hAnsi="宋体" w:hint="eastAsia"/>
          <w:b/>
          <w:bCs/>
          <w:szCs w:val="21"/>
        </w:rPr>
        <w:t>第二节  微分的概念</w:t>
      </w:r>
    </w:p>
    <w:p w14:paraId="631C03EE"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一、微分的概念与计算</w:t>
      </w:r>
    </w:p>
    <w:p w14:paraId="44CF9C33" w14:textId="77777777" w:rsidR="00EB0F2D" w:rsidRPr="00EB0F2D" w:rsidRDefault="00EB0F2D" w:rsidP="00EB0F2D">
      <w:pPr>
        <w:snapToGrid w:val="0"/>
        <w:spacing w:line="360" w:lineRule="auto"/>
        <w:rPr>
          <w:rFonts w:ascii="宋体" w:eastAsia="宋体" w:hAnsi="宋体"/>
          <w:bCs/>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理解微分的概念，理解导数和微分的关系。</w:t>
      </w:r>
      <w:proofErr w:type="gramStart"/>
      <w:r w:rsidRPr="00EB0F2D">
        <w:rPr>
          <w:rFonts w:ascii="宋体" w:eastAsia="宋体" w:hAnsi="宋体" w:hint="eastAsia"/>
          <w:bCs/>
          <w:szCs w:val="21"/>
        </w:rPr>
        <w:t>会求函数</w:t>
      </w:r>
      <w:proofErr w:type="gramEnd"/>
      <w:r w:rsidRPr="00EB0F2D">
        <w:rPr>
          <w:rFonts w:ascii="宋体" w:eastAsia="宋体" w:hAnsi="宋体" w:hint="eastAsia"/>
          <w:bCs/>
          <w:szCs w:val="21"/>
        </w:rPr>
        <w:t>的微分。</w:t>
      </w:r>
    </w:p>
    <w:p w14:paraId="6BA82917" w14:textId="77777777" w:rsidR="00EB0F2D" w:rsidRPr="00EB0F2D" w:rsidRDefault="00EB0F2D" w:rsidP="00EB0F2D">
      <w:pPr>
        <w:snapToGrid w:val="0"/>
        <w:spacing w:line="360" w:lineRule="auto"/>
        <w:rPr>
          <w:rFonts w:ascii="宋体" w:eastAsia="宋体" w:hAnsi="宋体"/>
          <w:b/>
          <w:bCs/>
          <w:szCs w:val="21"/>
        </w:rPr>
      </w:pPr>
      <w:r w:rsidRPr="00EB0F2D">
        <w:rPr>
          <w:rFonts w:ascii="宋体" w:eastAsia="宋体" w:hAnsi="宋体" w:hint="eastAsia"/>
          <w:b/>
          <w:bCs/>
          <w:szCs w:val="21"/>
        </w:rPr>
        <w:lastRenderedPageBreak/>
        <w:t>第三节  高阶导数</w:t>
      </w:r>
    </w:p>
    <w:p w14:paraId="2D3D4C05"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一、高阶导数</w:t>
      </w:r>
    </w:p>
    <w:p w14:paraId="239A2E9D"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了解高阶导数的概念，</w:t>
      </w:r>
      <w:proofErr w:type="gramStart"/>
      <w:r w:rsidRPr="00EB0F2D">
        <w:rPr>
          <w:rFonts w:ascii="宋体" w:eastAsia="宋体" w:hAnsi="宋体" w:hint="eastAsia"/>
          <w:bCs/>
          <w:szCs w:val="21"/>
        </w:rPr>
        <w:t>会求简单</w:t>
      </w:r>
      <w:proofErr w:type="gramEnd"/>
      <w:r w:rsidRPr="00EB0F2D">
        <w:rPr>
          <w:rFonts w:ascii="宋体" w:eastAsia="宋体" w:hAnsi="宋体" w:hint="eastAsia"/>
          <w:bCs/>
          <w:szCs w:val="21"/>
        </w:rPr>
        <w:t>函数的高阶导数。</w:t>
      </w:r>
      <w:r w:rsidRPr="00EB0F2D">
        <w:rPr>
          <w:rFonts w:ascii="宋体" w:eastAsia="宋体" w:hAnsi="宋体" w:hint="eastAsia"/>
          <w:szCs w:val="21"/>
        </w:rPr>
        <w:t xml:space="preserve">    </w:t>
      </w:r>
    </w:p>
    <w:p w14:paraId="6CFB0BDB" w14:textId="77777777" w:rsidR="00EB0F2D" w:rsidRPr="00EB0F2D" w:rsidRDefault="00EB0F2D" w:rsidP="00EB0F2D">
      <w:pPr>
        <w:snapToGrid w:val="0"/>
        <w:spacing w:line="360" w:lineRule="auto"/>
        <w:rPr>
          <w:rFonts w:ascii="宋体" w:eastAsia="宋体" w:hAnsi="宋体"/>
          <w:b/>
          <w:bCs/>
          <w:szCs w:val="21"/>
        </w:rPr>
      </w:pPr>
      <w:r w:rsidRPr="00EB0F2D">
        <w:rPr>
          <w:rFonts w:ascii="宋体" w:eastAsia="宋体" w:hAnsi="宋体" w:hint="eastAsia"/>
          <w:b/>
          <w:bCs/>
          <w:szCs w:val="21"/>
        </w:rPr>
        <w:t>第四节  参数方程与隐函数方程微分法</w:t>
      </w:r>
    </w:p>
    <w:p w14:paraId="7602D40E"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一、参数方程确定的函数求导</w:t>
      </w:r>
    </w:p>
    <w:p w14:paraId="658E14E5" w14:textId="77777777" w:rsidR="00EB0F2D" w:rsidRPr="00EB0F2D" w:rsidRDefault="00EB0F2D" w:rsidP="00EB0F2D">
      <w:pPr>
        <w:snapToGrid w:val="0"/>
        <w:spacing w:line="360" w:lineRule="auto"/>
        <w:ind w:left="630" w:hangingChars="300" w:hanging="630"/>
        <w:rPr>
          <w:rFonts w:ascii="宋体" w:eastAsia="宋体" w:hAnsi="宋体"/>
          <w:bCs/>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掌握由参数方程所确定的函数的一阶导数的求法，</w:t>
      </w:r>
      <w:proofErr w:type="gramStart"/>
      <w:r w:rsidRPr="00EB0F2D">
        <w:rPr>
          <w:rFonts w:ascii="宋体" w:eastAsia="宋体" w:hAnsi="宋体" w:hint="eastAsia"/>
          <w:bCs/>
          <w:szCs w:val="21"/>
        </w:rPr>
        <w:t>会求它们</w:t>
      </w:r>
      <w:proofErr w:type="gramEnd"/>
      <w:r w:rsidRPr="00EB0F2D">
        <w:rPr>
          <w:rFonts w:ascii="宋体" w:eastAsia="宋体" w:hAnsi="宋体" w:hint="eastAsia"/>
          <w:bCs/>
          <w:szCs w:val="21"/>
        </w:rPr>
        <w:t>的二阶导数，</w:t>
      </w:r>
    </w:p>
    <w:p w14:paraId="16C4801E"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二、隐函数方程确定的函数求导</w:t>
      </w:r>
    </w:p>
    <w:p w14:paraId="0B73BA18" w14:textId="77777777" w:rsidR="00EB0F2D" w:rsidRPr="00EB0F2D" w:rsidRDefault="00EB0F2D" w:rsidP="00EB0F2D">
      <w:pPr>
        <w:spacing w:line="360" w:lineRule="auto"/>
        <w:ind w:left="630" w:hangingChars="300" w:hanging="630"/>
        <w:rPr>
          <w:rFonts w:ascii="宋体" w:eastAsia="宋体" w:hAnsi="宋体"/>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掌握隐函数方程所确定的函数的一阶导数的求法，</w:t>
      </w:r>
      <w:proofErr w:type="gramStart"/>
      <w:r w:rsidRPr="00EB0F2D">
        <w:rPr>
          <w:rFonts w:ascii="宋体" w:eastAsia="宋体" w:hAnsi="宋体" w:hint="eastAsia"/>
          <w:bCs/>
          <w:szCs w:val="21"/>
        </w:rPr>
        <w:t>会求它们</w:t>
      </w:r>
      <w:proofErr w:type="gramEnd"/>
      <w:r w:rsidRPr="00EB0F2D">
        <w:rPr>
          <w:rFonts w:ascii="宋体" w:eastAsia="宋体" w:hAnsi="宋体" w:hint="eastAsia"/>
          <w:bCs/>
          <w:szCs w:val="21"/>
        </w:rPr>
        <w:t>的二阶导数，</w:t>
      </w:r>
      <w:r w:rsidRPr="00EB0F2D">
        <w:rPr>
          <w:rFonts w:ascii="宋体" w:eastAsia="宋体" w:hAnsi="宋体" w:hint="eastAsia"/>
          <w:szCs w:val="21"/>
        </w:rPr>
        <w:t xml:space="preserve"> </w:t>
      </w:r>
    </w:p>
    <w:p w14:paraId="2D443615" w14:textId="77777777" w:rsidR="00EB0F2D" w:rsidRPr="00EB0F2D" w:rsidRDefault="00EB0F2D" w:rsidP="00EB0F2D">
      <w:pPr>
        <w:spacing w:line="360" w:lineRule="auto"/>
        <w:rPr>
          <w:rFonts w:ascii="宋体" w:eastAsia="宋体" w:hAnsi="宋体"/>
          <w:szCs w:val="21"/>
        </w:rPr>
      </w:pPr>
    </w:p>
    <w:p w14:paraId="2CDB833F" w14:textId="77777777" w:rsidR="00EB0F2D" w:rsidRPr="00EB0F2D" w:rsidRDefault="00EB0F2D" w:rsidP="00EB0F2D">
      <w:pPr>
        <w:snapToGrid w:val="0"/>
        <w:spacing w:line="360" w:lineRule="auto"/>
        <w:rPr>
          <w:rFonts w:ascii="宋体" w:eastAsia="宋体" w:hAnsi="宋体"/>
          <w:b/>
          <w:bCs/>
          <w:sz w:val="24"/>
          <w:szCs w:val="24"/>
        </w:rPr>
      </w:pPr>
      <w:r w:rsidRPr="00EB0F2D">
        <w:rPr>
          <w:rFonts w:ascii="宋体" w:eastAsia="宋体" w:hAnsi="宋体" w:hint="eastAsia"/>
          <w:b/>
          <w:bCs/>
          <w:sz w:val="24"/>
          <w:szCs w:val="24"/>
        </w:rPr>
        <w:t>第四章  中值定理与导数的应用</w:t>
      </w:r>
    </w:p>
    <w:p w14:paraId="37179264" w14:textId="77777777" w:rsidR="00EB0F2D" w:rsidRPr="00EB0F2D" w:rsidRDefault="00EB0F2D" w:rsidP="00EB0F2D">
      <w:pPr>
        <w:snapToGrid w:val="0"/>
        <w:spacing w:line="360" w:lineRule="auto"/>
        <w:rPr>
          <w:rFonts w:ascii="宋体" w:eastAsia="宋体" w:hAnsi="宋体"/>
          <w:b/>
          <w:bCs/>
          <w:szCs w:val="21"/>
        </w:rPr>
      </w:pPr>
      <w:r w:rsidRPr="00EB0F2D">
        <w:rPr>
          <w:rFonts w:ascii="宋体" w:eastAsia="宋体" w:hAnsi="宋体" w:hint="eastAsia"/>
          <w:b/>
          <w:bCs/>
          <w:szCs w:val="21"/>
        </w:rPr>
        <w:t>第一节  微分中值定理与洛必达法则</w:t>
      </w:r>
    </w:p>
    <w:p w14:paraId="1E57CDBD"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一、微分中值定理</w:t>
      </w:r>
    </w:p>
    <w:p w14:paraId="297C831C"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了解罗尔定理、拉格朗日中值定理。</w:t>
      </w:r>
      <w:r w:rsidRPr="00EB0F2D">
        <w:rPr>
          <w:rFonts w:ascii="宋体" w:eastAsia="宋体" w:hAnsi="宋体" w:hint="eastAsia"/>
          <w:szCs w:val="21"/>
        </w:rPr>
        <w:t xml:space="preserve">    </w:t>
      </w:r>
    </w:p>
    <w:p w14:paraId="28BE8C89"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二、洛必达法则</w:t>
      </w:r>
    </w:p>
    <w:p w14:paraId="31222290" w14:textId="77777777" w:rsidR="00EB0F2D" w:rsidRPr="00EB0F2D" w:rsidRDefault="00EB0F2D" w:rsidP="00EB0F2D">
      <w:pPr>
        <w:spacing w:line="360" w:lineRule="auto"/>
        <w:rPr>
          <w:rFonts w:ascii="宋体" w:eastAsia="宋体" w:hAnsi="宋体"/>
          <w:bCs/>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掌握用洛必达法则求未定式极限的方法。</w:t>
      </w:r>
    </w:p>
    <w:p w14:paraId="0594AA09" w14:textId="77777777" w:rsidR="00EB0F2D" w:rsidRPr="00EB0F2D" w:rsidRDefault="00EB0F2D" w:rsidP="00EB0F2D">
      <w:pPr>
        <w:snapToGrid w:val="0"/>
        <w:spacing w:line="360" w:lineRule="auto"/>
        <w:rPr>
          <w:rFonts w:ascii="宋体" w:eastAsia="宋体" w:hAnsi="宋体"/>
          <w:b/>
          <w:bCs/>
          <w:szCs w:val="21"/>
        </w:rPr>
      </w:pPr>
      <w:r w:rsidRPr="00EB0F2D">
        <w:rPr>
          <w:rFonts w:ascii="宋体" w:eastAsia="宋体" w:hAnsi="宋体" w:hint="eastAsia"/>
          <w:b/>
          <w:bCs/>
          <w:szCs w:val="21"/>
        </w:rPr>
        <w:t>第二节  函数的单调性与凹凸性</w:t>
      </w:r>
    </w:p>
    <w:p w14:paraId="334BC5D4"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一、函数单调性的判别法</w:t>
      </w:r>
    </w:p>
    <w:p w14:paraId="7CF13672"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熟练掌握用导数判断函数的单调性的方法。</w:t>
      </w:r>
      <w:r w:rsidRPr="00EB0F2D">
        <w:rPr>
          <w:rFonts w:ascii="宋体" w:eastAsia="宋体" w:hAnsi="宋体" w:hint="eastAsia"/>
          <w:szCs w:val="21"/>
        </w:rPr>
        <w:t xml:space="preserve">    </w:t>
      </w:r>
    </w:p>
    <w:p w14:paraId="4CC2AAD9"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二、函数凹凸性及其判别法</w:t>
      </w:r>
    </w:p>
    <w:p w14:paraId="63213559" w14:textId="77777777" w:rsidR="00EB0F2D" w:rsidRPr="00EB0F2D" w:rsidRDefault="00EB0F2D" w:rsidP="00EB0F2D">
      <w:pPr>
        <w:spacing w:line="360" w:lineRule="auto"/>
        <w:rPr>
          <w:rFonts w:ascii="宋体" w:eastAsia="宋体" w:hAnsi="宋体"/>
          <w:bCs/>
          <w:szCs w:val="21"/>
        </w:rPr>
      </w:pPr>
      <w:r w:rsidRPr="00EB0F2D">
        <w:rPr>
          <w:rFonts w:ascii="宋体" w:eastAsia="宋体" w:hAnsi="宋体" w:hint="eastAsia"/>
          <w:szCs w:val="21"/>
        </w:rPr>
        <w:t xml:space="preserve">      教学要求：掌握用导数判断函数图形的凹凸性和拐点。</w:t>
      </w:r>
    </w:p>
    <w:p w14:paraId="0C089477" w14:textId="77777777" w:rsidR="00EB0F2D" w:rsidRPr="00EB0F2D" w:rsidRDefault="00EB0F2D" w:rsidP="00EB0F2D">
      <w:pPr>
        <w:snapToGrid w:val="0"/>
        <w:spacing w:line="360" w:lineRule="auto"/>
        <w:rPr>
          <w:rFonts w:ascii="宋体" w:eastAsia="宋体" w:hAnsi="宋体"/>
          <w:b/>
          <w:bCs/>
          <w:szCs w:val="21"/>
        </w:rPr>
      </w:pPr>
      <w:r w:rsidRPr="00EB0F2D">
        <w:rPr>
          <w:rFonts w:ascii="宋体" w:eastAsia="宋体" w:hAnsi="宋体" w:hint="eastAsia"/>
          <w:b/>
          <w:bCs/>
          <w:szCs w:val="21"/>
        </w:rPr>
        <w:t>第三节  函数的极值</w:t>
      </w:r>
    </w:p>
    <w:p w14:paraId="403459BE"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一、函数的极值</w:t>
      </w:r>
    </w:p>
    <w:p w14:paraId="3363B6ED" w14:textId="77777777" w:rsidR="00EB0F2D" w:rsidRPr="00EB0F2D" w:rsidRDefault="00EB0F2D" w:rsidP="00EB0F2D">
      <w:pPr>
        <w:spacing w:line="360" w:lineRule="auto"/>
        <w:ind w:left="630" w:hangingChars="300" w:hanging="630"/>
        <w:rPr>
          <w:rFonts w:ascii="宋体" w:eastAsia="宋体" w:hAnsi="宋体"/>
          <w:bCs/>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理解函数的极值的概念，熟练掌握用导数求函数极值的方法，</w:t>
      </w:r>
      <w:r w:rsidRPr="00EB0F2D">
        <w:rPr>
          <w:rFonts w:ascii="宋体" w:eastAsia="宋体" w:hAnsi="宋体" w:hint="eastAsia"/>
          <w:szCs w:val="21"/>
        </w:rPr>
        <w:t xml:space="preserve">    </w:t>
      </w:r>
    </w:p>
    <w:p w14:paraId="136D60F7"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二、函数的最值</w:t>
      </w:r>
    </w:p>
    <w:p w14:paraId="5EDE5E63" w14:textId="77777777" w:rsidR="00EB0F2D" w:rsidRDefault="00EB0F2D" w:rsidP="00EB0F2D">
      <w:pPr>
        <w:snapToGrid w:val="0"/>
        <w:spacing w:line="360" w:lineRule="auto"/>
        <w:rPr>
          <w:rFonts w:ascii="宋体" w:eastAsia="宋体" w:hAnsi="宋体"/>
          <w:szCs w:val="21"/>
        </w:rPr>
      </w:pPr>
    </w:p>
    <w:p w14:paraId="16E04845" w14:textId="7165864E" w:rsidR="00EB0F2D" w:rsidRPr="00EB0F2D" w:rsidRDefault="00EB0F2D" w:rsidP="00EB0F2D">
      <w:pPr>
        <w:snapToGrid w:val="0"/>
        <w:spacing w:line="360" w:lineRule="auto"/>
        <w:rPr>
          <w:rFonts w:ascii="宋体" w:eastAsia="宋体" w:hAnsi="宋体"/>
          <w:b/>
          <w:bCs/>
          <w:sz w:val="24"/>
          <w:szCs w:val="24"/>
        </w:rPr>
      </w:pPr>
      <w:r w:rsidRPr="00EB0F2D">
        <w:rPr>
          <w:rFonts w:ascii="宋体" w:eastAsia="宋体" w:hAnsi="宋体" w:hint="eastAsia"/>
          <w:b/>
          <w:bCs/>
          <w:sz w:val="24"/>
          <w:szCs w:val="24"/>
        </w:rPr>
        <w:t>第五章  定积分与不定积分</w:t>
      </w:r>
    </w:p>
    <w:p w14:paraId="662FBA18" w14:textId="77777777" w:rsidR="00EB0F2D" w:rsidRPr="00EB0F2D" w:rsidRDefault="00EB0F2D" w:rsidP="00EB0F2D">
      <w:pPr>
        <w:snapToGrid w:val="0"/>
        <w:spacing w:line="360" w:lineRule="auto"/>
        <w:rPr>
          <w:rFonts w:ascii="宋体" w:eastAsia="宋体" w:hAnsi="宋体"/>
          <w:b/>
          <w:bCs/>
          <w:szCs w:val="21"/>
        </w:rPr>
      </w:pPr>
      <w:r w:rsidRPr="00EB0F2D">
        <w:rPr>
          <w:rFonts w:ascii="宋体" w:eastAsia="宋体" w:hAnsi="宋体" w:hint="eastAsia"/>
          <w:b/>
          <w:bCs/>
          <w:szCs w:val="21"/>
        </w:rPr>
        <w:t>第一节  定积分的概念与基本性质</w:t>
      </w:r>
    </w:p>
    <w:p w14:paraId="5003084E"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一、定积分的概念</w:t>
      </w:r>
    </w:p>
    <w:p w14:paraId="1F626D28"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理解定积分的概念。</w:t>
      </w:r>
      <w:r w:rsidRPr="00EB0F2D">
        <w:rPr>
          <w:rFonts w:ascii="宋体" w:eastAsia="宋体" w:hAnsi="宋体" w:hint="eastAsia"/>
          <w:szCs w:val="21"/>
        </w:rPr>
        <w:t xml:space="preserve">    </w:t>
      </w:r>
    </w:p>
    <w:p w14:paraId="1E0262B0"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二、定积分的基本性质</w:t>
      </w:r>
    </w:p>
    <w:p w14:paraId="5C90B488"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掌握定积分的性质，了解定积分的中值定理。</w:t>
      </w:r>
      <w:r w:rsidRPr="00EB0F2D">
        <w:rPr>
          <w:rFonts w:ascii="宋体" w:eastAsia="宋体" w:hAnsi="宋体" w:hint="eastAsia"/>
          <w:szCs w:val="21"/>
        </w:rPr>
        <w:t xml:space="preserve">    </w:t>
      </w:r>
    </w:p>
    <w:p w14:paraId="366AA0E5" w14:textId="77777777" w:rsidR="00EB0F2D" w:rsidRPr="00EB0F2D" w:rsidRDefault="00EB0F2D" w:rsidP="00EB0F2D">
      <w:pPr>
        <w:snapToGrid w:val="0"/>
        <w:spacing w:line="360" w:lineRule="auto"/>
        <w:rPr>
          <w:rFonts w:ascii="宋体" w:eastAsia="宋体" w:hAnsi="宋体"/>
          <w:b/>
          <w:bCs/>
          <w:szCs w:val="21"/>
        </w:rPr>
      </w:pPr>
      <w:r w:rsidRPr="00EB0F2D">
        <w:rPr>
          <w:rFonts w:ascii="宋体" w:eastAsia="宋体" w:hAnsi="宋体" w:hint="eastAsia"/>
          <w:b/>
          <w:bCs/>
          <w:szCs w:val="21"/>
        </w:rPr>
        <w:t>第二节  原函数与微积分基本定理</w:t>
      </w:r>
    </w:p>
    <w:p w14:paraId="33AB42B7"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一、积分上限的函数及其导数</w:t>
      </w:r>
    </w:p>
    <w:p w14:paraId="4C2B31EF" w14:textId="77777777" w:rsidR="00EB0F2D" w:rsidRPr="00EB0F2D" w:rsidRDefault="00EB0F2D" w:rsidP="00EB0F2D">
      <w:pPr>
        <w:spacing w:line="360" w:lineRule="auto"/>
        <w:rPr>
          <w:rFonts w:ascii="宋体" w:eastAsia="宋体" w:hAnsi="宋体"/>
          <w:bCs/>
          <w:szCs w:val="21"/>
        </w:rPr>
      </w:pPr>
      <w:r w:rsidRPr="00EB0F2D">
        <w:rPr>
          <w:rFonts w:ascii="宋体" w:eastAsia="宋体" w:hAnsi="宋体" w:hint="eastAsia"/>
          <w:szCs w:val="21"/>
        </w:rPr>
        <w:lastRenderedPageBreak/>
        <w:t xml:space="preserve">      教学要求：</w:t>
      </w:r>
      <w:r w:rsidRPr="00EB0F2D">
        <w:rPr>
          <w:rFonts w:ascii="宋体" w:eastAsia="宋体" w:hAnsi="宋体" w:hint="eastAsia"/>
          <w:bCs/>
          <w:szCs w:val="21"/>
        </w:rPr>
        <w:t>理解变上限定积分定义的函数，</w:t>
      </w:r>
      <w:proofErr w:type="gramStart"/>
      <w:r w:rsidRPr="00EB0F2D">
        <w:rPr>
          <w:rFonts w:ascii="宋体" w:eastAsia="宋体" w:hAnsi="宋体" w:hint="eastAsia"/>
          <w:bCs/>
          <w:szCs w:val="21"/>
        </w:rPr>
        <w:t>会求它</w:t>
      </w:r>
      <w:proofErr w:type="gramEnd"/>
      <w:r w:rsidRPr="00EB0F2D">
        <w:rPr>
          <w:rFonts w:ascii="宋体" w:eastAsia="宋体" w:hAnsi="宋体" w:hint="eastAsia"/>
          <w:bCs/>
          <w:szCs w:val="21"/>
        </w:rPr>
        <w:t>的导数。</w:t>
      </w:r>
      <w:r w:rsidRPr="00EB0F2D">
        <w:rPr>
          <w:rFonts w:ascii="宋体" w:eastAsia="宋体" w:hAnsi="宋体" w:hint="eastAsia"/>
          <w:szCs w:val="21"/>
        </w:rPr>
        <w:t xml:space="preserve">    </w:t>
      </w:r>
    </w:p>
    <w:p w14:paraId="3027744B"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二、原函数与不定积分</w:t>
      </w:r>
    </w:p>
    <w:p w14:paraId="74A52C3F" w14:textId="77777777" w:rsidR="00EB0F2D" w:rsidRPr="00EB0F2D" w:rsidRDefault="00EB0F2D" w:rsidP="00EB0F2D">
      <w:pPr>
        <w:snapToGrid w:val="0"/>
        <w:spacing w:line="360" w:lineRule="auto"/>
        <w:rPr>
          <w:rFonts w:ascii="宋体" w:eastAsia="宋体" w:hAnsi="宋体"/>
          <w:bCs/>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理解原函数和不定积分的概念。</w:t>
      </w:r>
      <w:r w:rsidRPr="00EB0F2D">
        <w:rPr>
          <w:rFonts w:ascii="宋体" w:eastAsia="宋体" w:hAnsi="宋体" w:hint="eastAsia"/>
          <w:szCs w:val="21"/>
        </w:rPr>
        <w:t xml:space="preserve">   </w:t>
      </w:r>
    </w:p>
    <w:p w14:paraId="7F9F6644" w14:textId="77777777" w:rsidR="00EB0F2D" w:rsidRPr="00EB0F2D" w:rsidRDefault="00EB0F2D" w:rsidP="00EB0F2D">
      <w:pPr>
        <w:snapToGrid w:val="0"/>
        <w:spacing w:line="360" w:lineRule="auto"/>
        <w:ind w:firstLineChars="100" w:firstLine="210"/>
        <w:rPr>
          <w:rFonts w:ascii="宋体" w:eastAsia="宋体" w:hAnsi="宋体"/>
          <w:szCs w:val="21"/>
        </w:rPr>
      </w:pPr>
      <w:r w:rsidRPr="00EB0F2D">
        <w:rPr>
          <w:rFonts w:ascii="宋体" w:eastAsia="宋体" w:hAnsi="宋体" w:hint="eastAsia"/>
          <w:szCs w:val="21"/>
        </w:rPr>
        <w:t>三、微积分的基本定理</w:t>
      </w:r>
    </w:p>
    <w:p w14:paraId="212348CC"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熟练掌握</w:t>
      </w:r>
      <w:proofErr w:type="gramStart"/>
      <w:r w:rsidRPr="00EB0F2D">
        <w:rPr>
          <w:rFonts w:ascii="宋体" w:eastAsia="宋体" w:hAnsi="宋体" w:hint="eastAsia"/>
          <w:bCs/>
          <w:szCs w:val="21"/>
        </w:rPr>
        <w:t>牛顿</w:t>
      </w:r>
      <w:r w:rsidRPr="00EB0F2D">
        <w:rPr>
          <w:rFonts w:ascii="宋体" w:eastAsia="宋体" w:hAnsi="宋体"/>
          <w:bCs/>
          <w:szCs w:val="21"/>
        </w:rPr>
        <w:t>-</w:t>
      </w:r>
      <w:proofErr w:type="gramEnd"/>
      <w:r w:rsidRPr="00EB0F2D">
        <w:rPr>
          <w:rFonts w:ascii="宋体" w:eastAsia="宋体" w:hAnsi="宋体" w:hint="eastAsia"/>
          <w:bCs/>
          <w:szCs w:val="21"/>
        </w:rPr>
        <w:t>莱布尼兹公式。</w:t>
      </w:r>
    </w:p>
    <w:p w14:paraId="61AC8AF5" w14:textId="77777777" w:rsidR="00EB0F2D" w:rsidRPr="00EB0F2D" w:rsidRDefault="00EB0F2D" w:rsidP="00EB0F2D">
      <w:pPr>
        <w:spacing w:line="360" w:lineRule="auto"/>
        <w:rPr>
          <w:rFonts w:ascii="宋体" w:eastAsia="宋体" w:hAnsi="宋体"/>
          <w:b/>
          <w:bCs/>
          <w:szCs w:val="21"/>
        </w:rPr>
      </w:pPr>
      <w:r w:rsidRPr="00EB0F2D">
        <w:rPr>
          <w:rFonts w:ascii="宋体" w:eastAsia="宋体" w:hAnsi="宋体" w:hint="eastAsia"/>
          <w:b/>
          <w:bCs/>
          <w:szCs w:val="21"/>
        </w:rPr>
        <w:t>第三节  积分法</w:t>
      </w:r>
    </w:p>
    <w:p w14:paraId="335BB278" w14:textId="77777777" w:rsidR="00EB0F2D" w:rsidRPr="00EB0F2D" w:rsidRDefault="00EB0F2D" w:rsidP="00EB0F2D">
      <w:pPr>
        <w:snapToGrid w:val="0"/>
        <w:spacing w:line="360" w:lineRule="auto"/>
        <w:ind w:firstLineChars="100" w:firstLine="210"/>
        <w:rPr>
          <w:rFonts w:ascii="宋体" w:eastAsia="宋体" w:hAnsi="宋体"/>
          <w:szCs w:val="21"/>
        </w:rPr>
      </w:pPr>
      <w:r w:rsidRPr="00EB0F2D">
        <w:rPr>
          <w:rFonts w:ascii="宋体" w:eastAsia="宋体" w:hAnsi="宋体" w:hint="eastAsia"/>
          <w:szCs w:val="21"/>
        </w:rPr>
        <w:t>一、基本积分表</w:t>
      </w:r>
    </w:p>
    <w:p w14:paraId="5FDA7AC9"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熟练掌握不定积分的基本公式，掌握不定积分的性质。</w:t>
      </w:r>
      <w:r w:rsidRPr="00EB0F2D">
        <w:rPr>
          <w:rFonts w:ascii="宋体" w:eastAsia="宋体" w:hAnsi="宋体" w:hint="eastAsia"/>
          <w:szCs w:val="21"/>
        </w:rPr>
        <w:t xml:space="preserve">    </w:t>
      </w:r>
    </w:p>
    <w:p w14:paraId="5BA55F03" w14:textId="77777777" w:rsidR="00EB0F2D" w:rsidRPr="00EB0F2D" w:rsidRDefault="00EB0F2D" w:rsidP="00EB0F2D">
      <w:pPr>
        <w:snapToGrid w:val="0"/>
        <w:spacing w:line="360" w:lineRule="auto"/>
        <w:ind w:firstLineChars="100" w:firstLine="210"/>
        <w:rPr>
          <w:rFonts w:ascii="宋体" w:eastAsia="宋体" w:hAnsi="宋体"/>
          <w:szCs w:val="21"/>
        </w:rPr>
      </w:pPr>
      <w:r w:rsidRPr="00EB0F2D">
        <w:rPr>
          <w:rFonts w:ascii="宋体" w:eastAsia="宋体" w:hAnsi="宋体" w:hint="eastAsia"/>
          <w:szCs w:val="21"/>
        </w:rPr>
        <w:t>二、第一类换元法</w:t>
      </w:r>
    </w:p>
    <w:p w14:paraId="723AE8CD" w14:textId="77777777" w:rsidR="00EB0F2D" w:rsidRPr="00EB0F2D" w:rsidRDefault="00EB0F2D" w:rsidP="00EB0F2D">
      <w:pPr>
        <w:spacing w:line="360" w:lineRule="auto"/>
        <w:ind w:left="630" w:hangingChars="300" w:hanging="630"/>
        <w:rPr>
          <w:rFonts w:ascii="宋体" w:eastAsia="宋体" w:hAnsi="宋体"/>
          <w:bCs/>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掌握积分的第一类换元法（凑微分）。</w:t>
      </w:r>
    </w:p>
    <w:p w14:paraId="59020432" w14:textId="77777777" w:rsidR="00EB0F2D" w:rsidRPr="00EB0F2D" w:rsidRDefault="00EB0F2D" w:rsidP="00EB0F2D">
      <w:pPr>
        <w:snapToGrid w:val="0"/>
        <w:spacing w:line="360" w:lineRule="auto"/>
        <w:ind w:firstLineChars="100" w:firstLine="210"/>
        <w:rPr>
          <w:rFonts w:ascii="宋体" w:eastAsia="宋体" w:hAnsi="宋体"/>
          <w:szCs w:val="21"/>
        </w:rPr>
      </w:pPr>
      <w:r w:rsidRPr="00EB0F2D">
        <w:rPr>
          <w:rFonts w:ascii="宋体" w:eastAsia="宋体" w:hAnsi="宋体" w:hint="eastAsia"/>
          <w:szCs w:val="21"/>
        </w:rPr>
        <w:t>三、第二类换元法</w:t>
      </w:r>
    </w:p>
    <w:p w14:paraId="3D67D897" w14:textId="77777777" w:rsidR="00EB0F2D" w:rsidRPr="00EB0F2D" w:rsidRDefault="00EB0F2D" w:rsidP="00EB0F2D">
      <w:pPr>
        <w:spacing w:line="360" w:lineRule="auto"/>
        <w:ind w:left="630" w:hangingChars="300" w:hanging="630"/>
        <w:rPr>
          <w:rFonts w:ascii="宋体" w:eastAsia="宋体" w:hAnsi="宋体"/>
          <w:bCs/>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掌握积分的第二类换元法（根式代换、三角代换、倒代换）。</w:t>
      </w:r>
    </w:p>
    <w:p w14:paraId="53ECFE4F" w14:textId="77777777" w:rsidR="00EB0F2D" w:rsidRPr="00EB0F2D" w:rsidRDefault="00EB0F2D" w:rsidP="00EB0F2D">
      <w:pPr>
        <w:snapToGrid w:val="0"/>
        <w:spacing w:line="360" w:lineRule="auto"/>
        <w:ind w:firstLineChars="100" w:firstLine="210"/>
        <w:rPr>
          <w:rFonts w:ascii="宋体" w:eastAsia="宋体" w:hAnsi="宋体"/>
          <w:szCs w:val="21"/>
        </w:rPr>
      </w:pPr>
      <w:r w:rsidRPr="00EB0F2D">
        <w:rPr>
          <w:rFonts w:ascii="宋体" w:eastAsia="宋体" w:hAnsi="宋体" w:hint="eastAsia"/>
          <w:szCs w:val="21"/>
        </w:rPr>
        <w:t>四、分部积分法</w:t>
      </w:r>
    </w:p>
    <w:p w14:paraId="45E4F44A" w14:textId="77777777" w:rsidR="00EB0F2D" w:rsidRPr="00EB0F2D" w:rsidRDefault="00EB0F2D" w:rsidP="00EB0F2D">
      <w:pPr>
        <w:spacing w:line="360" w:lineRule="auto"/>
        <w:rPr>
          <w:rFonts w:ascii="宋体" w:eastAsia="宋体" w:hAnsi="宋体"/>
          <w:bCs/>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掌握积分的分部积分法。</w:t>
      </w:r>
      <w:r w:rsidRPr="00EB0F2D">
        <w:rPr>
          <w:rFonts w:ascii="宋体" w:eastAsia="宋体" w:hAnsi="宋体" w:hint="eastAsia"/>
          <w:szCs w:val="21"/>
        </w:rPr>
        <w:t xml:space="preserve">    </w:t>
      </w:r>
    </w:p>
    <w:p w14:paraId="7B7CA1AE" w14:textId="77777777" w:rsidR="00EB0F2D" w:rsidRPr="00EB0F2D" w:rsidRDefault="00EB0F2D" w:rsidP="00EB0F2D">
      <w:pPr>
        <w:snapToGrid w:val="0"/>
        <w:spacing w:line="360" w:lineRule="auto"/>
        <w:rPr>
          <w:rFonts w:ascii="宋体" w:eastAsia="宋体" w:hAnsi="宋体"/>
          <w:b/>
          <w:bCs/>
          <w:szCs w:val="21"/>
        </w:rPr>
      </w:pPr>
      <w:r w:rsidRPr="00EB0F2D">
        <w:rPr>
          <w:rFonts w:ascii="宋体" w:eastAsia="宋体" w:hAnsi="宋体" w:hint="eastAsia"/>
          <w:b/>
          <w:bCs/>
          <w:szCs w:val="21"/>
        </w:rPr>
        <w:t>第四节  有理函数的积分</w:t>
      </w:r>
    </w:p>
    <w:p w14:paraId="77539881" w14:textId="77777777" w:rsidR="00EB0F2D" w:rsidRPr="00EB0F2D" w:rsidRDefault="00EB0F2D" w:rsidP="00EB0F2D">
      <w:pPr>
        <w:spacing w:line="360" w:lineRule="auto"/>
        <w:rPr>
          <w:rFonts w:ascii="宋体" w:eastAsia="宋体" w:hAnsi="宋体"/>
          <w:szCs w:val="21"/>
        </w:rPr>
      </w:pPr>
      <w:r w:rsidRPr="00EB0F2D">
        <w:rPr>
          <w:rFonts w:ascii="宋体" w:eastAsia="宋体" w:hAnsi="宋体" w:hint="eastAsia"/>
          <w:szCs w:val="21"/>
        </w:rPr>
        <w:t xml:space="preserve">  一、一般有理函数的不定积分</w:t>
      </w:r>
    </w:p>
    <w:p w14:paraId="5D0E7649" w14:textId="77777777" w:rsidR="00EB0F2D" w:rsidRPr="00EB0F2D" w:rsidRDefault="00EB0F2D" w:rsidP="00EB0F2D">
      <w:pPr>
        <w:spacing w:line="360" w:lineRule="auto"/>
        <w:rPr>
          <w:rFonts w:ascii="宋体" w:eastAsia="宋体" w:hAnsi="宋体"/>
          <w:bCs/>
          <w:szCs w:val="21"/>
        </w:rPr>
      </w:pPr>
      <w:r w:rsidRPr="00EB0F2D">
        <w:rPr>
          <w:rFonts w:ascii="宋体" w:eastAsia="宋体" w:hAnsi="宋体" w:hint="eastAsia"/>
          <w:szCs w:val="21"/>
        </w:rPr>
        <w:t xml:space="preserve">      教学要求：</w:t>
      </w:r>
      <w:proofErr w:type="gramStart"/>
      <w:r w:rsidRPr="00EB0F2D">
        <w:rPr>
          <w:rFonts w:ascii="宋体" w:eastAsia="宋体" w:hAnsi="宋体" w:hint="eastAsia"/>
          <w:bCs/>
          <w:szCs w:val="21"/>
        </w:rPr>
        <w:t>会求简单</w:t>
      </w:r>
      <w:proofErr w:type="gramEnd"/>
      <w:r w:rsidRPr="00EB0F2D">
        <w:rPr>
          <w:rFonts w:ascii="宋体" w:eastAsia="宋体" w:hAnsi="宋体" w:hint="eastAsia"/>
          <w:bCs/>
          <w:szCs w:val="21"/>
        </w:rPr>
        <w:t>的有理函数的不定积分。</w:t>
      </w:r>
    </w:p>
    <w:p w14:paraId="0EDCBE3E" w14:textId="77777777" w:rsidR="00EB0F2D" w:rsidRPr="00EB0F2D" w:rsidRDefault="00EB0F2D" w:rsidP="00EB0F2D">
      <w:pPr>
        <w:snapToGrid w:val="0"/>
        <w:spacing w:line="360" w:lineRule="auto"/>
        <w:rPr>
          <w:rFonts w:ascii="宋体" w:eastAsia="宋体" w:hAnsi="宋体"/>
          <w:b/>
          <w:bCs/>
          <w:szCs w:val="21"/>
        </w:rPr>
      </w:pPr>
      <w:r w:rsidRPr="00EB0F2D">
        <w:rPr>
          <w:rFonts w:ascii="宋体" w:eastAsia="宋体" w:hAnsi="宋体" w:hint="eastAsia"/>
          <w:b/>
          <w:bCs/>
          <w:szCs w:val="21"/>
        </w:rPr>
        <w:t>第六节  定积分的应用</w:t>
      </w:r>
    </w:p>
    <w:p w14:paraId="457AFD55" w14:textId="77777777" w:rsidR="00EB0F2D" w:rsidRPr="00EB0F2D" w:rsidRDefault="00EB0F2D" w:rsidP="00EB0F2D">
      <w:pPr>
        <w:spacing w:line="360" w:lineRule="auto"/>
        <w:rPr>
          <w:rFonts w:ascii="宋体" w:eastAsia="宋体" w:hAnsi="宋体"/>
          <w:szCs w:val="21"/>
        </w:rPr>
      </w:pPr>
      <w:r w:rsidRPr="00EB0F2D">
        <w:rPr>
          <w:rFonts w:ascii="宋体" w:eastAsia="宋体" w:hAnsi="宋体" w:hint="eastAsia"/>
          <w:szCs w:val="21"/>
        </w:rPr>
        <w:t xml:space="preserve">  一、微元法</w:t>
      </w:r>
    </w:p>
    <w:p w14:paraId="1A55712F" w14:textId="77777777" w:rsidR="00EB0F2D" w:rsidRPr="00EB0F2D" w:rsidRDefault="00EB0F2D" w:rsidP="00EB0F2D">
      <w:pPr>
        <w:spacing w:line="360" w:lineRule="auto"/>
        <w:rPr>
          <w:rFonts w:ascii="宋体" w:eastAsia="宋体" w:hAnsi="宋体"/>
          <w:bCs/>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理解定积分的微元法。</w:t>
      </w:r>
    </w:p>
    <w:p w14:paraId="5AE3E09A" w14:textId="77777777" w:rsidR="00EB0F2D" w:rsidRPr="00EB0F2D" w:rsidRDefault="00EB0F2D" w:rsidP="00EB0F2D">
      <w:pPr>
        <w:spacing w:line="360" w:lineRule="auto"/>
        <w:ind w:firstLineChars="100" w:firstLine="210"/>
        <w:rPr>
          <w:rFonts w:ascii="宋体" w:eastAsia="宋体" w:hAnsi="宋体"/>
          <w:szCs w:val="21"/>
        </w:rPr>
      </w:pPr>
      <w:r w:rsidRPr="00EB0F2D">
        <w:rPr>
          <w:rFonts w:ascii="宋体" w:eastAsia="宋体" w:hAnsi="宋体" w:hint="eastAsia"/>
          <w:szCs w:val="21"/>
        </w:rPr>
        <w:t>二、平面图形的面积</w:t>
      </w:r>
    </w:p>
    <w:p w14:paraId="732C6D8D" w14:textId="77777777" w:rsidR="00EB0F2D" w:rsidRPr="00EB0F2D" w:rsidRDefault="00EB0F2D" w:rsidP="00EB0F2D">
      <w:pPr>
        <w:spacing w:line="360" w:lineRule="auto"/>
        <w:ind w:left="630" w:hangingChars="300" w:hanging="630"/>
        <w:rPr>
          <w:rFonts w:ascii="宋体" w:eastAsia="宋体" w:hAnsi="宋体"/>
          <w:bCs/>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掌握平面图形的面积计算方法。</w:t>
      </w:r>
    </w:p>
    <w:p w14:paraId="0A73B2DC" w14:textId="77777777" w:rsidR="00EB0F2D" w:rsidRPr="00EB0F2D" w:rsidRDefault="00EB0F2D" w:rsidP="00EB0F2D">
      <w:pPr>
        <w:spacing w:line="360" w:lineRule="auto"/>
        <w:ind w:firstLineChars="100" w:firstLine="210"/>
        <w:rPr>
          <w:rFonts w:ascii="宋体" w:eastAsia="宋体" w:hAnsi="宋体"/>
          <w:szCs w:val="21"/>
        </w:rPr>
      </w:pPr>
      <w:r w:rsidRPr="00EB0F2D">
        <w:rPr>
          <w:rFonts w:ascii="宋体" w:eastAsia="宋体" w:hAnsi="宋体" w:hint="eastAsia"/>
          <w:szCs w:val="21"/>
        </w:rPr>
        <w:t>三、体积</w:t>
      </w:r>
    </w:p>
    <w:p w14:paraId="13A1667C" w14:textId="77777777" w:rsidR="00EB0F2D" w:rsidRPr="00EB0F2D" w:rsidRDefault="00EB0F2D" w:rsidP="00EB0F2D">
      <w:pPr>
        <w:spacing w:line="360" w:lineRule="auto"/>
        <w:rPr>
          <w:rFonts w:ascii="宋体" w:eastAsia="宋体" w:hAnsi="宋体"/>
          <w:bCs/>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掌握以坐标轴为旋转轴的旋转体的体积的计算方法。</w:t>
      </w:r>
    </w:p>
    <w:p w14:paraId="6766E11A" w14:textId="77777777" w:rsidR="00EB0F2D" w:rsidRPr="00EB0F2D" w:rsidRDefault="00EB0F2D" w:rsidP="00EB0F2D">
      <w:pPr>
        <w:snapToGrid w:val="0"/>
        <w:spacing w:line="360" w:lineRule="auto"/>
        <w:rPr>
          <w:rFonts w:ascii="宋体" w:eastAsia="宋体" w:hAnsi="宋体"/>
        </w:rPr>
      </w:pPr>
    </w:p>
    <w:p w14:paraId="2D7EDEE1" w14:textId="1CE58522" w:rsidR="00F61658" w:rsidRPr="00EB0F2D" w:rsidRDefault="00F61658" w:rsidP="00F61658">
      <w:pPr>
        <w:snapToGrid w:val="0"/>
        <w:spacing w:line="360" w:lineRule="auto"/>
        <w:rPr>
          <w:rFonts w:ascii="宋体" w:eastAsia="宋体" w:hAnsi="宋体"/>
          <w:b/>
          <w:bCs/>
          <w:sz w:val="24"/>
          <w:szCs w:val="24"/>
        </w:rPr>
      </w:pPr>
      <w:r w:rsidRPr="00EB0F2D">
        <w:rPr>
          <w:rFonts w:ascii="宋体" w:eastAsia="宋体" w:hAnsi="宋体" w:hint="eastAsia"/>
          <w:b/>
          <w:bCs/>
          <w:sz w:val="24"/>
          <w:szCs w:val="24"/>
        </w:rPr>
        <w:t>第</w:t>
      </w:r>
      <w:r>
        <w:rPr>
          <w:rFonts w:ascii="宋体" w:eastAsia="宋体" w:hAnsi="宋体" w:hint="eastAsia"/>
          <w:b/>
          <w:bCs/>
          <w:sz w:val="24"/>
          <w:szCs w:val="24"/>
        </w:rPr>
        <w:t>六</w:t>
      </w:r>
      <w:r w:rsidRPr="00EB0F2D">
        <w:rPr>
          <w:rFonts w:ascii="宋体" w:eastAsia="宋体" w:hAnsi="宋体" w:hint="eastAsia"/>
          <w:b/>
          <w:bCs/>
          <w:sz w:val="24"/>
          <w:szCs w:val="24"/>
        </w:rPr>
        <w:t xml:space="preserve">章  </w:t>
      </w:r>
      <w:r w:rsidR="0063243D">
        <w:rPr>
          <w:rFonts w:ascii="宋体" w:eastAsia="宋体" w:hAnsi="宋体" w:hint="eastAsia"/>
          <w:b/>
          <w:bCs/>
          <w:sz w:val="24"/>
          <w:szCs w:val="24"/>
        </w:rPr>
        <w:t>二重</w:t>
      </w:r>
      <w:r w:rsidRPr="00EB0F2D">
        <w:rPr>
          <w:rFonts w:ascii="宋体" w:eastAsia="宋体" w:hAnsi="宋体" w:hint="eastAsia"/>
          <w:b/>
          <w:bCs/>
          <w:sz w:val="24"/>
          <w:szCs w:val="24"/>
        </w:rPr>
        <w:t>积分</w:t>
      </w:r>
    </w:p>
    <w:p w14:paraId="7739231E" w14:textId="1F97978A" w:rsidR="00F61658" w:rsidRPr="00EB0F2D" w:rsidRDefault="00F61658" w:rsidP="00F61658">
      <w:pPr>
        <w:snapToGrid w:val="0"/>
        <w:spacing w:line="360" w:lineRule="auto"/>
        <w:rPr>
          <w:rFonts w:ascii="宋体" w:eastAsia="宋体" w:hAnsi="宋体"/>
          <w:b/>
          <w:bCs/>
          <w:szCs w:val="21"/>
        </w:rPr>
      </w:pPr>
      <w:r w:rsidRPr="00EB0F2D">
        <w:rPr>
          <w:rFonts w:ascii="宋体" w:eastAsia="宋体" w:hAnsi="宋体" w:hint="eastAsia"/>
          <w:b/>
          <w:bCs/>
          <w:szCs w:val="21"/>
        </w:rPr>
        <w:t xml:space="preserve">第一节  </w:t>
      </w:r>
      <w:r w:rsidR="0063243D">
        <w:rPr>
          <w:rFonts w:ascii="宋体" w:eastAsia="宋体" w:hAnsi="宋体" w:hint="eastAsia"/>
          <w:b/>
          <w:bCs/>
          <w:szCs w:val="21"/>
        </w:rPr>
        <w:t>二重</w:t>
      </w:r>
      <w:r w:rsidRPr="00EB0F2D">
        <w:rPr>
          <w:rFonts w:ascii="宋体" w:eastAsia="宋体" w:hAnsi="宋体" w:hint="eastAsia"/>
          <w:b/>
          <w:bCs/>
          <w:szCs w:val="21"/>
        </w:rPr>
        <w:t>积分的概念与性质</w:t>
      </w:r>
    </w:p>
    <w:p w14:paraId="7DFAF100" w14:textId="6924F12D"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教学要求：</w:t>
      </w:r>
      <w:r w:rsidR="0063243D">
        <w:rPr>
          <w:rFonts w:ascii="宋体" w:eastAsia="宋体" w:hAnsi="宋体" w:hint="eastAsia"/>
          <w:bCs/>
          <w:szCs w:val="21"/>
        </w:rPr>
        <w:t>理解二重积分</w:t>
      </w:r>
      <w:r w:rsidRPr="00EB0F2D">
        <w:rPr>
          <w:rFonts w:ascii="宋体" w:eastAsia="宋体" w:hAnsi="宋体" w:hint="eastAsia"/>
          <w:bCs/>
          <w:szCs w:val="21"/>
        </w:rPr>
        <w:t>的概念，</w:t>
      </w:r>
      <w:r w:rsidR="0063243D">
        <w:rPr>
          <w:rFonts w:ascii="宋体" w:eastAsia="宋体" w:hAnsi="宋体" w:hint="eastAsia"/>
          <w:bCs/>
          <w:szCs w:val="21"/>
        </w:rPr>
        <w:t>掌握二重积分的基本性质</w:t>
      </w:r>
      <w:r w:rsidRPr="00EB0F2D">
        <w:rPr>
          <w:rFonts w:ascii="宋体" w:eastAsia="宋体" w:hAnsi="宋体" w:hint="eastAsia"/>
          <w:bCs/>
          <w:szCs w:val="21"/>
        </w:rPr>
        <w:t>。</w:t>
      </w:r>
      <w:r w:rsidRPr="00EB0F2D">
        <w:rPr>
          <w:rFonts w:ascii="宋体" w:eastAsia="宋体" w:hAnsi="宋体" w:hint="eastAsia"/>
          <w:szCs w:val="21"/>
        </w:rPr>
        <w:t xml:space="preserve">    </w:t>
      </w:r>
    </w:p>
    <w:p w14:paraId="1EFC78AD" w14:textId="77777777" w:rsidR="00EB0F2D" w:rsidRPr="0063243D" w:rsidRDefault="00EB0F2D" w:rsidP="00EB0F2D">
      <w:pPr>
        <w:snapToGrid w:val="0"/>
        <w:spacing w:line="360" w:lineRule="auto"/>
        <w:rPr>
          <w:rFonts w:ascii="宋体" w:eastAsia="宋体" w:hAnsi="宋体"/>
          <w:b/>
          <w:bCs/>
          <w:szCs w:val="21"/>
        </w:rPr>
      </w:pPr>
      <w:r w:rsidRPr="0063243D">
        <w:rPr>
          <w:rFonts w:ascii="宋体" w:eastAsia="宋体" w:hAnsi="宋体" w:hint="eastAsia"/>
          <w:b/>
          <w:bCs/>
          <w:szCs w:val="21"/>
        </w:rPr>
        <w:t>第二节  二重积分的计算与应用</w:t>
      </w:r>
    </w:p>
    <w:p w14:paraId="77E12FF2" w14:textId="69898670"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w:t>
      </w:r>
      <w:r w:rsidR="0063243D">
        <w:rPr>
          <w:rFonts w:ascii="宋体" w:eastAsia="宋体" w:hAnsi="宋体" w:hint="eastAsia"/>
          <w:szCs w:val="21"/>
        </w:rPr>
        <w:t>一</w:t>
      </w:r>
      <w:r w:rsidRPr="00EB0F2D">
        <w:rPr>
          <w:rFonts w:ascii="宋体" w:eastAsia="宋体" w:hAnsi="宋体" w:hint="eastAsia"/>
          <w:szCs w:val="21"/>
        </w:rPr>
        <w:t>、二次积分与二重积分</w:t>
      </w:r>
    </w:p>
    <w:p w14:paraId="14F94F54" w14:textId="77777777" w:rsidR="00EB0F2D" w:rsidRPr="00EB0F2D" w:rsidRDefault="00EB0F2D" w:rsidP="00EB0F2D">
      <w:pPr>
        <w:spacing w:line="360" w:lineRule="auto"/>
        <w:ind w:left="630" w:hangingChars="300" w:hanging="630"/>
        <w:rPr>
          <w:rFonts w:ascii="宋体" w:eastAsia="宋体" w:hAnsi="宋体"/>
          <w:bCs/>
          <w:szCs w:val="21"/>
        </w:rPr>
      </w:pPr>
      <w:r w:rsidRPr="00EB0F2D">
        <w:rPr>
          <w:rFonts w:ascii="宋体" w:eastAsia="宋体" w:hAnsi="宋体" w:hint="eastAsia"/>
          <w:szCs w:val="21"/>
        </w:rPr>
        <w:t xml:space="preserve">      教学要求：</w:t>
      </w:r>
      <w:r w:rsidRPr="00EB0F2D">
        <w:rPr>
          <w:rFonts w:ascii="宋体" w:eastAsia="宋体" w:hAnsi="宋体" w:hint="eastAsia"/>
          <w:bCs/>
          <w:szCs w:val="21"/>
        </w:rPr>
        <w:t>掌握将二重积分化为二次积分的方法，会在直角坐标系</w:t>
      </w:r>
      <w:proofErr w:type="gramStart"/>
      <w:r w:rsidRPr="00EB0F2D">
        <w:rPr>
          <w:rFonts w:ascii="宋体" w:eastAsia="宋体" w:hAnsi="宋体" w:hint="eastAsia"/>
          <w:bCs/>
          <w:szCs w:val="21"/>
        </w:rPr>
        <w:t>下计算</w:t>
      </w:r>
      <w:proofErr w:type="gramEnd"/>
      <w:r w:rsidRPr="00EB0F2D">
        <w:rPr>
          <w:rFonts w:ascii="宋体" w:eastAsia="宋体" w:hAnsi="宋体" w:hint="eastAsia"/>
          <w:bCs/>
          <w:szCs w:val="21"/>
        </w:rPr>
        <w:t>二重积分。</w:t>
      </w:r>
      <w:r w:rsidRPr="00EB0F2D">
        <w:rPr>
          <w:rFonts w:ascii="宋体" w:eastAsia="宋体" w:hAnsi="宋体" w:hint="eastAsia"/>
          <w:szCs w:val="21"/>
        </w:rPr>
        <w:t xml:space="preserve"> </w:t>
      </w:r>
    </w:p>
    <w:p w14:paraId="3B64F918" w14:textId="705CF448"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t xml:space="preserve">  </w:t>
      </w:r>
      <w:r w:rsidR="0063243D">
        <w:rPr>
          <w:rFonts w:ascii="宋体" w:eastAsia="宋体" w:hAnsi="宋体" w:hint="eastAsia"/>
          <w:szCs w:val="21"/>
        </w:rPr>
        <w:t>二</w:t>
      </w:r>
      <w:r w:rsidRPr="00EB0F2D">
        <w:rPr>
          <w:rFonts w:ascii="宋体" w:eastAsia="宋体" w:hAnsi="宋体" w:hint="eastAsia"/>
          <w:szCs w:val="21"/>
        </w:rPr>
        <w:t>、利用极坐标计算二重积分</w:t>
      </w:r>
    </w:p>
    <w:p w14:paraId="2BB4F4AC" w14:textId="77777777" w:rsidR="00EB0F2D" w:rsidRPr="00EB0F2D" w:rsidRDefault="00EB0F2D" w:rsidP="00EB0F2D">
      <w:pPr>
        <w:snapToGrid w:val="0"/>
        <w:spacing w:line="360" w:lineRule="auto"/>
        <w:rPr>
          <w:rFonts w:ascii="宋体" w:eastAsia="宋体" w:hAnsi="宋体"/>
          <w:szCs w:val="21"/>
        </w:rPr>
      </w:pPr>
      <w:r w:rsidRPr="00EB0F2D">
        <w:rPr>
          <w:rFonts w:ascii="宋体" w:eastAsia="宋体" w:hAnsi="宋体" w:hint="eastAsia"/>
          <w:szCs w:val="21"/>
        </w:rPr>
        <w:lastRenderedPageBreak/>
        <w:t xml:space="preserve">　　　教学要求：</w:t>
      </w:r>
      <w:r w:rsidRPr="00EB0F2D">
        <w:rPr>
          <w:rFonts w:ascii="宋体" w:eastAsia="宋体" w:hAnsi="宋体" w:hint="eastAsia"/>
          <w:bCs/>
          <w:szCs w:val="21"/>
        </w:rPr>
        <w:t>掌握利用极坐标计算二重积分的方法。</w:t>
      </w:r>
    </w:p>
    <w:p w14:paraId="70EADCF0" w14:textId="77777777" w:rsidR="00EB27B6" w:rsidRDefault="00EB27B6">
      <w:pPr>
        <w:snapToGrid w:val="0"/>
        <w:spacing w:line="360" w:lineRule="auto"/>
        <w:rPr>
          <w:rFonts w:ascii="宋体" w:eastAsia="宋体" w:hAnsi="宋体"/>
          <w:szCs w:val="21"/>
        </w:rPr>
      </w:pPr>
    </w:p>
    <w:p w14:paraId="5175C5D5" w14:textId="7BC42421" w:rsidR="0063243D" w:rsidRPr="00EB0F2D" w:rsidRDefault="0063243D" w:rsidP="0063243D">
      <w:pPr>
        <w:snapToGrid w:val="0"/>
        <w:spacing w:line="360" w:lineRule="auto"/>
        <w:rPr>
          <w:rFonts w:ascii="宋体" w:eastAsia="宋体" w:hAnsi="宋体"/>
          <w:b/>
          <w:bCs/>
          <w:sz w:val="24"/>
          <w:szCs w:val="24"/>
        </w:rPr>
      </w:pPr>
      <w:r w:rsidRPr="00EB0F2D">
        <w:rPr>
          <w:rFonts w:ascii="宋体" w:eastAsia="宋体" w:hAnsi="宋体" w:hint="eastAsia"/>
          <w:b/>
          <w:bCs/>
          <w:sz w:val="24"/>
          <w:szCs w:val="24"/>
        </w:rPr>
        <w:t>第</w:t>
      </w:r>
      <w:r>
        <w:rPr>
          <w:rFonts w:ascii="宋体" w:eastAsia="宋体" w:hAnsi="宋体" w:hint="eastAsia"/>
          <w:b/>
          <w:bCs/>
          <w:sz w:val="24"/>
          <w:szCs w:val="24"/>
        </w:rPr>
        <w:t>八</w:t>
      </w:r>
      <w:r w:rsidRPr="00EB0F2D">
        <w:rPr>
          <w:rFonts w:ascii="宋体" w:eastAsia="宋体" w:hAnsi="宋体" w:hint="eastAsia"/>
          <w:b/>
          <w:bCs/>
          <w:sz w:val="24"/>
          <w:szCs w:val="24"/>
        </w:rPr>
        <w:t xml:space="preserve">章  </w:t>
      </w:r>
      <w:r>
        <w:rPr>
          <w:rFonts w:ascii="宋体" w:eastAsia="宋体" w:hAnsi="宋体" w:hint="eastAsia"/>
          <w:b/>
          <w:bCs/>
          <w:sz w:val="24"/>
          <w:szCs w:val="24"/>
        </w:rPr>
        <w:t>无穷级数</w:t>
      </w:r>
    </w:p>
    <w:p w14:paraId="2E335060" w14:textId="410D3C06" w:rsidR="0063243D" w:rsidRPr="00EB0F2D" w:rsidRDefault="0063243D" w:rsidP="0063243D">
      <w:pPr>
        <w:snapToGrid w:val="0"/>
        <w:spacing w:line="360" w:lineRule="auto"/>
        <w:rPr>
          <w:rFonts w:ascii="宋体" w:eastAsia="宋体" w:hAnsi="宋体"/>
          <w:b/>
          <w:bCs/>
          <w:szCs w:val="21"/>
        </w:rPr>
      </w:pPr>
      <w:r w:rsidRPr="00EB0F2D">
        <w:rPr>
          <w:rFonts w:ascii="宋体" w:eastAsia="宋体" w:hAnsi="宋体" w:hint="eastAsia"/>
          <w:b/>
          <w:bCs/>
          <w:szCs w:val="21"/>
        </w:rPr>
        <w:t xml:space="preserve">第一节  </w:t>
      </w:r>
      <w:r>
        <w:rPr>
          <w:rFonts w:ascii="宋体" w:eastAsia="宋体" w:hAnsi="宋体" w:hint="eastAsia"/>
          <w:b/>
          <w:bCs/>
          <w:szCs w:val="21"/>
        </w:rPr>
        <w:t>常数项级数</w:t>
      </w:r>
      <w:r w:rsidRPr="00EB0F2D">
        <w:rPr>
          <w:rFonts w:ascii="宋体" w:eastAsia="宋体" w:hAnsi="宋体" w:hint="eastAsia"/>
          <w:b/>
          <w:bCs/>
          <w:szCs w:val="21"/>
        </w:rPr>
        <w:t>的概念与性质</w:t>
      </w:r>
    </w:p>
    <w:p w14:paraId="019F3E1B" w14:textId="1BA67BE7" w:rsidR="0063243D" w:rsidRPr="00EB0F2D" w:rsidRDefault="0063243D" w:rsidP="0063243D">
      <w:pPr>
        <w:snapToGrid w:val="0"/>
        <w:spacing w:line="360" w:lineRule="auto"/>
        <w:rPr>
          <w:rFonts w:ascii="宋体" w:eastAsia="宋体" w:hAnsi="宋体"/>
          <w:szCs w:val="21"/>
        </w:rPr>
      </w:pPr>
      <w:r w:rsidRPr="00EB0F2D">
        <w:rPr>
          <w:rFonts w:ascii="宋体" w:eastAsia="宋体" w:hAnsi="宋体" w:hint="eastAsia"/>
          <w:szCs w:val="21"/>
        </w:rPr>
        <w:t xml:space="preserve">        教学要求：</w:t>
      </w:r>
      <w:r>
        <w:rPr>
          <w:rFonts w:ascii="宋体" w:eastAsia="宋体" w:hAnsi="宋体" w:hint="eastAsia"/>
          <w:bCs/>
          <w:szCs w:val="21"/>
        </w:rPr>
        <w:t>理解常数项级数</w:t>
      </w:r>
      <w:r w:rsidRPr="00EB0F2D">
        <w:rPr>
          <w:rFonts w:ascii="宋体" w:eastAsia="宋体" w:hAnsi="宋体" w:hint="eastAsia"/>
          <w:bCs/>
          <w:szCs w:val="21"/>
        </w:rPr>
        <w:t>的概念，</w:t>
      </w:r>
      <w:r>
        <w:rPr>
          <w:rFonts w:ascii="宋体" w:eastAsia="宋体" w:hAnsi="宋体" w:hint="eastAsia"/>
          <w:bCs/>
          <w:szCs w:val="21"/>
        </w:rPr>
        <w:t>掌握常数项级数的基本性质</w:t>
      </w:r>
      <w:r w:rsidRPr="00EB0F2D">
        <w:rPr>
          <w:rFonts w:ascii="宋体" w:eastAsia="宋体" w:hAnsi="宋体" w:hint="eastAsia"/>
          <w:bCs/>
          <w:szCs w:val="21"/>
        </w:rPr>
        <w:t>。</w:t>
      </w:r>
      <w:r w:rsidRPr="00EB0F2D">
        <w:rPr>
          <w:rFonts w:ascii="宋体" w:eastAsia="宋体" w:hAnsi="宋体" w:hint="eastAsia"/>
          <w:szCs w:val="21"/>
        </w:rPr>
        <w:t xml:space="preserve">    </w:t>
      </w:r>
    </w:p>
    <w:p w14:paraId="551E535F" w14:textId="089245AF" w:rsidR="0063243D" w:rsidRPr="0063243D" w:rsidRDefault="0063243D" w:rsidP="0063243D">
      <w:pPr>
        <w:snapToGrid w:val="0"/>
        <w:spacing w:line="360" w:lineRule="auto"/>
        <w:rPr>
          <w:rFonts w:ascii="宋体" w:eastAsia="宋体" w:hAnsi="宋体"/>
          <w:b/>
          <w:bCs/>
          <w:szCs w:val="21"/>
        </w:rPr>
      </w:pPr>
      <w:r w:rsidRPr="0063243D">
        <w:rPr>
          <w:rFonts w:ascii="宋体" w:eastAsia="宋体" w:hAnsi="宋体" w:hint="eastAsia"/>
          <w:b/>
          <w:bCs/>
          <w:szCs w:val="21"/>
        </w:rPr>
        <w:t xml:space="preserve">第二节  </w:t>
      </w:r>
      <w:r>
        <w:rPr>
          <w:rFonts w:ascii="宋体" w:eastAsia="宋体" w:hAnsi="宋体" w:hint="eastAsia"/>
          <w:b/>
          <w:bCs/>
          <w:szCs w:val="21"/>
        </w:rPr>
        <w:t>常数项级数的审</w:t>
      </w:r>
      <w:proofErr w:type="gramStart"/>
      <w:r>
        <w:rPr>
          <w:rFonts w:ascii="宋体" w:eastAsia="宋体" w:hAnsi="宋体" w:hint="eastAsia"/>
          <w:b/>
          <w:bCs/>
          <w:szCs w:val="21"/>
        </w:rPr>
        <w:t>敛</w:t>
      </w:r>
      <w:proofErr w:type="gramEnd"/>
      <w:r>
        <w:rPr>
          <w:rFonts w:ascii="宋体" w:eastAsia="宋体" w:hAnsi="宋体" w:hint="eastAsia"/>
          <w:b/>
          <w:bCs/>
          <w:szCs w:val="21"/>
        </w:rPr>
        <w:t>法（选讲）</w:t>
      </w:r>
    </w:p>
    <w:p w14:paraId="1DECA71A" w14:textId="6AC9A9F5" w:rsidR="0063243D" w:rsidRPr="00EB0F2D" w:rsidRDefault="0063243D" w:rsidP="0063243D">
      <w:pPr>
        <w:spacing w:line="360" w:lineRule="auto"/>
        <w:ind w:left="630" w:hangingChars="300" w:hanging="630"/>
        <w:rPr>
          <w:rFonts w:ascii="宋体" w:eastAsia="宋体" w:hAnsi="宋体"/>
          <w:bCs/>
          <w:szCs w:val="21"/>
        </w:rPr>
      </w:pPr>
      <w:r w:rsidRPr="00EB0F2D">
        <w:rPr>
          <w:rFonts w:ascii="宋体" w:eastAsia="宋体" w:hAnsi="宋体" w:hint="eastAsia"/>
          <w:szCs w:val="21"/>
        </w:rPr>
        <w:t xml:space="preserve">      教学要求：</w:t>
      </w:r>
      <w:r>
        <w:rPr>
          <w:rFonts w:ascii="宋体" w:eastAsia="宋体" w:hAnsi="宋体" w:hint="eastAsia"/>
          <w:bCs/>
          <w:szCs w:val="21"/>
        </w:rPr>
        <w:t>了解常数项级数的审</w:t>
      </w:r>
      <w:proofErr w:type="gramStart"/>
      <w:r>
        <w:rPr>
          <w:rFonts w:ascii="宋体" w:eastAsia="宋体" w:hAnsi="宋体" w:hint="eastAsia"/>
          <w:bCs/>
          <w:szCs w:val="21"/>
        </w:rPr>
        <w:t>敛</w:t>
      </w:r>
      <w:proofErr w:type="gramEnd"/>
      <w:r>
        <w:rPr>
          <w:rFonts w:ascii="宋体" w:eastAsia="宋体" w:hAnsi="宋体" w:hint="eastAsia"/>
          <w:bCs/>
          <w:szCs w:val="21"/>
        </w:rPr>
        <w:t>法</w:t>
      </w:r>
      <w:r w:rsidRPr="00EB0F2D">
        <w:rPr>
          <w:rFonts w:ascii="宋体" w:eastAsia="宋体" w:hAnsi="宋体" w:hint="eastAsia"/>
          <w:bCs/>
          <w:szCs w:val="21"/>
        </w:rPr>
        <w:t>。</w:t>
      </w:r>
      <w:r w:rsidRPr="00EB0F2D">
        <w:rPr>
          <w:rFonts w:ascii="宋体" w:eastAsia="宋体" w:hAnsi="宋体" w:hint="eastAsia"/>
          <w:szCs w:val="21"/>
        </w:rPr>
        <w:t xml:space="preserve"> </w:t>
      </w:r>
    </w:p>
    <w:p w14:paraId="2D047F0A" w14:textId="26D0AB0F" w:rsidR="0063243D" w:rsidRPr="0063243D" w:rsidRDefault="0063243D" w:rsidP="0063243D">
      <w:pPr>
        <w:snapToGrid w:val="0"/>
        <w:spacing w:line="360" w:lineRule="auto"/>
        <w:rPr>
          <w:rFonts w:ascii="宋体" w:eastAsia="宋体" w:hAnsi="宋体"/>
          <w:b/>
          <w:bCs/>
          <w:szCs w:val="21"/>
        </w:rPr>
      </w:pPr>
      <w:r w:rsidRPr="0063243D">
        <w:rPr>
          <w:rFonts w:ascii="宋体" w:eastAsia="宋体" w:hAnsi="宋体" w:hint="eastAsia"/>
          <w:b/>
          <w:bCs/>
          <w:szCs w:val="21"/>
        </w:rPr>
        <w:t>第</w:t>
      </w:r>
      <w:r>
        <w:rPr>
          <w:rFonts w:ascii="宋体" w:eastAsia="宋体" w:hAnsi="宋体" w:hint="eastAsia"/>
          <w:b/>
          <w:bCs/>
          <w:szCs w:val="21"/>
        </w:rPr>
        <w:t>三</w:t>
      </w:r>
      <w:r w:rsidRPr="0063243D">
        <w:rPr>
          <w:rFonts w:ascii="宋体" w:eastAsia="宋体" w:hAnsi="宋体" w:hint="eastAsia"/>
          <w:b/>
          <w:bCs/>
          <w:szCs w:val="21"/>
        </w:rPr>
        <w:t xml:space="preserve">节  </w:t>
      </w:r>
      <w:r>
        <w:rPr>
          <w:rFonts w:ascii="宋体" w:eastAsia="宋体" w:hAnsi="宋体" w:hint="eastAsia"/>
          <w:b/>
          <w:bCs/>
          <w:szCs w:val="21"/>
        </w:rPr>
        <w:t>幂级数（选讲）</w:t>
      </w:r>
    </w:p>
    <w:p w14:paraId="78E7C161" w14:textId="1D8246E7" w:rsidR="0063243D" w:rsidRPr="00EB0F2D" w:rsidRDefault="0063243D" w:rsidP="0063243D">
      <w:pPr>
        <w:spacing w:line="360" w:lineRule="auto"/>
        <w:ind w:left="630" w:hangingChars="300" w:hanging="630"/>
        <w:rPr>
          <w:rFonts w:ascii="宋体" w:eastAsia="宋体" w:hAnsi="宋体"/>
          <w:bCs/>
          <w:szCs w:val="21"/>
        </w:rPr>
      </w:pPr>
      <w:r w:rsidRPr="00EB0F2D">
        <w:rPr>
          <w:rFonts w:ascii="宋体" w:eastAsia="宋体" w:hAnsi="宋体" w:hint="eastAsia"/>
          <w:szCs w:val="21"/>
        </w:rPr>
        <w:t xml:space="preserve">      教学要求：</w:t>
      </w:r>
      <w:r>
        <w:rPr>
          <w:rFonts w:ascii="宋体" w:eastAsia="宋体" w:hAnsi="宋体" w:hint="eastAsia"/>
          <w:bCs/>
          <w:szCs w:val="21"/>
        </w:rPr>
        <w:t>了解幂级数的概念和基本性质</w:t>
      </w:r>
      <w:r w:rsidRPr="00EB0F2D">
        <w:rPr>
          <w:rFonts w:ascii="宋体" w:eastAsia="宋体" w:hAnsi="宋体" w:hint="eastAsia"/>
          <w:bCs/>
          <w:szCs w:val="21"/>
        </w:rPr>
        <w:t>。</w:t>
      </w:r>
      <w:r w:rsidRPr="00EB0F2D">
        <w:rPr>
          <w:rFonts w:ascii="宋体" w:eastAsia="宋体" w:hAnsi="宋体" w:hint="eastAsia"/>
          <w:szCs w:val="21"/>
        </w:rPr>
        <w:t xml:space="preserve"> </w:t>
      </w:r>
    </w:p>
    <w:p w14:paraId="1FE851DE" w14:textId="1D718B80" w:rsidR="0063243D" w:rsidRPr="0063243D" w:rsidRDefault="0063243D" w:rsidP="0063243D">
      <w:pPr>
        <w:snapToGrid w:val="0"/>
        <w:spacing w:line="360" w:lineRule="auto"/>
        <w:rPr>
          <w:rFonts w:ascii="宋体" w:eastAsia="宋体" w:hAnsi="宋体"/>
          <w:b/>
          <w:bCs/>
          <w:szCs w:val="21"/>
        </w:rPr>
      </w:pPr>
      <w:r w:rsidRPr="0063243D">
        <w:rPr>
          <w:rFonts w:ascii="宋体" w:eastAsia="宋体" w:hAnsi="宋体" w:hint="eastAsia"/>
          <w:b/>
          <w:bCs/>
          <w:szCs w:val="21"/>
        </w:rPr>
        <w:t>第</w:t>
      </w:r>
      <w:r>
        <w:rPr>
          <w:rFonts w:ascii="宋体" w:eastAsia="宋体" w:hAnsi="宋体" w:hint="eastAsia"/>
          <w:b/>
          <w:bCs/>
          <w:szCs w:val="21"/>
        </w:rPr>
        <w:t>四</w:t>
      </w:r>
      <w:r w:rsidRPr="0063243D">
        <w:rPr>
          <w:rFonts w:ascii="宋体" w:eastAsia="宋体" w:hAnsi="宋体" w:hint="eastAsia"/>
          <w:b/>
          <w:bCs/>
          <w:szCs w:val="21"/>
        </w:rPr>
        <w:t xml:space="preserve">节  </w:t>
      </w:r>
      <w:r>
        <w:rPr>
          <w:rFonts w:ascii="宋体" w:eastAsia="宋体" w:hAnsi="宋体" w:hint="eastAsia"/>
          <w:b/>
          <w:bCs/>
          <w:szCs w:val="21"/>
        </w:rPr>
        <w:t>函数展开成幂级数</w:t>
      </w:r>
    </w:p>
    <w:p w14:paraId="2C764D07" w14:textId="420ADE59" w:rsidR="0063243D" w:rsidRPr="00EB0F2D" w:rsidRDefault="0063243D" w:rsidP="00ED1C29">
      <w:pPr>
        <w:spacing w:line="360" w:lineRule="auto"/>
        <w:ind w:left="630" w:hangingChars="300" w:hanging="630"/>
        <w:rPr>
          <w:rFonts w:ascii="宋体" w:eastAsia="宋体" w:hAnsi="宋体"/>
          <w:szCs w:val="21"/>
        </w:rPr>
      </w:pPr>
      <w:r w:rsidRPr="00EB0F2D">
        <w:rPr>
          <w:rFonts w:ascii="宋体" w:eastAsia="宋体" w:hAnsi="宋体" w:hint="eastAsia"/>
          <w:szCs w:val="21"/>
        </w:rPr>
        <w:t xml:space="preserve">      教学要求：</w:t>
      </w:r>
      <w:r>
        <w:rPr>
          <w:rFonts w:ascii="宋体" w:eastAsia="宋体" w:hAnsi="宋体" w:hint="eastAsia"/>
          <w:bCs/>
          <w:szCs w:val="21"/>
        </w:rPr>
        <w:t>了解函数展开成幂级数的基本方法</w:t>
      </w:r>
      <w:r w:rsidR="00E13239">
        <w:rPr>
          <w:rFonts w:ascii="宋体" w:eastAsia="宋体" w:hAnsi="宋体" w:hint="eastAsia"/>
          <w:bCs/>
          <w:szCs w:val="21"/>
        </w:rPr>
        <w:t>（选讲）</w:t>
      </w:r>
      <w:r>
        <w:rPr>
          <w:rFonts w:ascii="宋体" w:eastAsia="宋体" w:hAnsi="宋体" w:hint="eastAsia"/>
          <w:bCs/>
          <w:szCs w:val="21"/>
        </w:rPr>
        <w:t>，掌握几何常用基本初等函数的幂级数展开式</w:t>
      </w:r>
      <w:r w:rsidRPr="00EB0F2D">
        <w:rPr>
          <w:rFonts w:ascii="宋体" w:eastAsia="宋体" w:hAnsi="宋体" w:hint="eastAsia"/>
          <w:bCs/>
          <w:szCs w:val="21"/>
        </w:rPr>
        <w:t>。</w:t>
      </w:r>
      <w:r w:rsidRPr="00EB0F2D">
        <w:rPr>
          <w:rFonts w:ascii="宋体" w:eastAsia="宋体" w:hAnsi="宋体" w:hint="eastAsia"/>
          <w:szCs w:val="21"/>
        </w:rPr>
        <w:t xml:space="preserve"> </w:t>
      </w:r>
    </w:p>
    <w:p w14:paraId="7D2AD812" w14:textId="77777777" w:rsidR="00EB27B6" w:rsidRPr="00652631" w:rsidRDefault="00000000">
      <w:pPr>
        <w:snapToGrid w:val="0"/>
        <w:spacing w:line="360" w:lineRule="auto"/>
        <w:ind w:firstLineChars="200" w:firstLine="482"/>
        <w:rPr>
          <w:rFonts w:ascii="宋体" w:eastAsia="宋体" w:hAnsi="宋体"/>
          <w:b/>
          <w:bCs/>
          <w:sz w:val="24"/>
          <w:szCs w:val="24"/>
        </w:rPr>
      </w:pPr>
      <w:r w:rsidRPr="00652631">
        <w:rPr>
          <w:rFonts w:ascii="宋体" w:eastAsia="宋体" w:hAnsi="宋体" w:hint="eastAsia"/>
          <w:b/>
          <w:bCs/>
          <w:sz w:val="24"/>
          <w:szCs w:val="24"/>
        </w:rPr>
        <w:t>总复习</w:t>
      </w:r>
    </w:p>
    <w:p w14:paraId="6FB03887" w14:textId="77777777" w:rsidR="00EB27B6" w:rsidRDefault="00EB27B6">
      <w:pPr>
        <w:widowControl/>
        <w:spacing w:beforeLines="50" w:before="156" w:afterLines="50" w:after="156"/>
        <w:ind w:firstLineChars="200" w:firstLine="420"/>
        <w:jc w:val="left"/>
        <w:rPr>
          <w:rFonts w:ascii="宋体" w:eastAsia="宋体" w:hAnsi="宋体" w:cs="宋体"/>
          <w:color w:val="000000"/>
          <w:kern w:val="0"/>
          <w:szCs w:val="21"/>
        </w:rPr>
      </w:pPr>
    </w:p>
    <w:p w14:paraId="567574F9" w14:textId="77777777" w:rsidR="00EB27B6"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p>
    <w:p w14:paraId="73155DE1" w14:textId="77777777" w:rsidR="00EB27B6" w:rsidRDefault="0000000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0" w:type="auto"/>
        <w:jc w:val="center"/>
        <w:tblLook w:val="04A0" w:firstRow="1" w:lastRow="0" w:firstColumn="1" w:lastColumn="0" w:noHBand="0" w:noVBand="1"/>
      </w:tblPr>
      <w:tblGrid>
        <w:gridCol w:w="2765"/>
        <w:gridCol w:w="2765"/>
        <w:gridCol w:w="2766"/>
      </w:tblGrid>
      <w:tr w:rsidR="00EB27B6" w14:paraId="75F59F6D" w14:textId="77777777">
        <w:trPr>
          <w:trHeight w:val="340"/>
          <w:jc w:val="center"/>
        </w:trPr>
        <w:tc>
          <w:tcPr>
            <w:tcW w:w="2765" w:type="dxa"/>
            <w:vAlign w:val="center"/>
          </w:tcPr>
          <w:p w14:paraId="15BF7062" w14:textId="77777777" w:rsidR="00EB27B6" w:rsidRDefault="00000000">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6C472BF3" w14:textId="77777777" w:rsidR="00EB27B6" w:rsidRDefault="0000000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016E0D01" w14:textId="77777777" w:rsidR="00EB27B6" w:rsidRDefault="0000000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EB27B6" w14:paraId="5A319A3F" w14:textId="77777777">
        <w:trPr>
          <w:trHeight w:val="340"/>
          <w:jc w:val="center"/>
        </w:trPr>
        <w:tc>
          <w:tcPr>
            <w:tcW w:w="2765" w:type="dxa"/>
            <w:vAlign w:val="center"/>
          </w:tcPr>
          <w:p w14:paraId="6AF1FE0D" w14:textId="77777777" w:rsidR="00EB27B6" w:rsidRDefault="00000000">
            <w:pPr>
              <w:widowControl/>
              <w:spacing w:beforeLines="50" w:before="156" w:afterLines="50" w:after="156"/>
              <w:jc w:val="center"/>
              <w:rPr>
                <w:rFonts w:ascii="宋体" w:eastAsia="宋体" w:hAnsi="宋体"/>
              </w:rPr>
            </w:pPr>
            <w:r>
              <w:rPr>
                <w:rFonts w:ascii="宋体" w:eastAsia="宋体" w:hAnsi="宋体" w:hint="eastAsia"/>
              </w:rPr>
              <w:t>第1章</w:t>
            </w:r>
          </w:p>
        </w:tc>
        <w:tc>
          <w:tcPr>
            <w:tcW w:w="2765" w:type="dxa"/>
            <w:vAlign w:val="center"/>
          </w:tcPr>
          <w:p w14:paraId="60AC1BDA" w14:textId="7C4AD147" w:rsidR="00EB27B6" w:rsidRDefault="00000000">
            <w:pPr>
              <w:widowControl/>
              <w:spacing w:beforeLines="50" w:before="156" w:afterLines="50" w:after="156"/>
              <w:jc w:val="center"/>
              <w:rPr>
                <w:rFonts w:ascii="宋体" w:eastAsia="宋体" w:hAnsi="宋体"/>
              </w:rPr>
            </w:pPr>
            <w:r>
              <w:rPr>
                <w:rFonts w:ascii="宋体" w:eastAsia="宋体" w:hAnsi="宋体" w:hint="eastAsia"/>
              </w:rPr>
              <w:t>函数与</w:t>
            </w:r>
            <w:r w:rsidR="00451DF9">
              <w:rPr>
                <w:rFonts w:ascii="宋体" w:eastAsia="宋体" w:hAnsi="宋体" w:hint="eastAsia"/>
              </w:rPr>
              <w:t>向量</w:t>
            </w:r>
          </w:p>
        </w:tc>
        <w:tc>
          <w:tcPr>
            <w:tcW w:w="2766" w:type="dxa"/>
            <w:vAlign w:val="center"/>
          </w:tcPr>
          <w:p w14:paraId="45B56006" w14:textId="36F23937" w:rsidR="00EB27B6" w:rsidRDefault="00451DF9">
            <w:pPr>
              <w:widowControl/>
              <w:spacing w:beforeLines="50" w:before="156" w:afterLines="50" w:after="156"/>
              <w:jc w:val="center"/>
              <w:rPr>
                <w:rFonts w:ascii="宋体" w:eastAsia="宋体" w:hAnsi="宋体"/>
              </w:rPr>
            </w:pPr>
            <w:r>
              <w:rPr>
                <w:rFonts w:ascii="宋体" w:eastAsia="宋体" w:hAnsi="宋体"/>
              </w:rPr>
              <w:t>2</w:t>
            </w:r>
          </w:p>
        </w:tc>
      </w:tr>
      <w:tr w:rsidR="00451DF9" w14:paraId="29446176" w14:textId="77777777">
        <w:trPr>
          <w:trHeight w:val="340"/>
          <w:jc w:val="center"/>
        </w:trPr>
        <w:tc>
          <w:tcPr>
            <w:tcW w:w="2765" w:type="dxa"/>
            <w:vAlign w:val="center"/>
          </w:tcPr>
          <w:p w14:paraId="1BF408DD" w14:textId="5F900DB0" w:rsidR="00451DF9" w:rsidRDefault="00451DF9">
            <w:pPr>
              <w:widowControl/>
              <w:spacing w:beforeLines="50" w:before="156" w:afterLines="50" w:after="156"/>
              <w:jc w:val="center"/>
              <w:rPr>
                <w:rFonts w:ascii="宋体" w:eastAsia="宋体" w:hAnsi="宋体"/>
              </w:rPr>
            </w:pPr>
            <w:r>
              <w:rPr>
                <w:rFonts w:ascii="宋体" w:eastAsia="宋体" w:hAnsi="宋体" w:hint="eastAsia"/>
              </w:rPr>
              <w:t>第2章</w:t>
            </w:r>
          </w:p>
        </w:tc>
        <w:tc>
          <w:tcPr>
            <w:tcW w:w="2765" w:type="dxa"/>
            <w:vAlign w:val="center"/>
          </w:tcPr>
          <w:p w14:paraId="7C04D435" w14:textId="6ACAB2D9" w:rsidR="00451DF9" w:rsidRDefault="00451DF9">
            <w:pPr>
              <w:widowControl/>
              <w:spacing w:beforeLines="50" w:before="156" w:afterLines="50" w:after="156"/>
              <w:jc w:val="center"/>
              <w:rPr>
                <w:rFonts w:ascii="宋体" w:eastAsia="宋体" w:hAnsi="宋体"/>
              </w:rPr>
            </w:pPr>
            <w:r>
              <w:rPr>
                <w:rFonts w:ascii="宋体" w:eastAsia="宋体" w:hAnsi="宋体" w:hint="eastAsia"/>
              </w:rPr>
              <w:t>极限与连续</w:t>
            </w:r>
          </w:p>
        </w:tc>
        <w:tc>
          <w:tcPr>
            <w:tcW w:w="2766" w:type="dxa"/>
            <w:vAlign w:val="center"/>
          </w:tcPr>
          <w:p w14:paraId="604DF1DC" w14:textId="7D3C2C1C" w:rsidR="00451DF9" w:rsidRDefault="00451DF9">
            <w:pPr>
              <w:widowControl/>
              <w:spacing w:beforeLines="50" w:before="156" w:afterLines="50" w:after="156"/>
              <w:jc w:val="center"/>
              <w:rPr>
                <w:rFonts w:ascii="宋体" w:eastAsia="宋体" w:hAnsi="宋体"/>
              </w:rPr>
            </w:pPr>
            <w:r>
              <w:rPr>
                <w:rFonts w:ascii="宋体" w:eastAsia="宋体" w:hAnsi="宋体" w:hint="eastAsia"/>
              </w:rPr>
              <w:t>7</w:t>
            </w:r>
          </w:p>
        </w:tc>
      </w:tr>
      <w:tr w:rsidR="00EB27B6" w14:paraId="36F92E5E" w14:textId="77777777">
        <w:trPr>
          <w:trHeight w:val="340"/>
          <w:jc w:val="center"/>
        </w:trPr>
        <w:tc>
          <w:tcPr>
            <w:tcW w:w="2765" w:type="dxa"/>
            <w:vAlign w:val="center"/>
          </w:tcPr>
          <w:p w14:paraId="3BF75B72" w14:textId="10CBFE48" w:rsidR="00EB27B6" w:rsidRDefault="00000000">
            <w:pPr>
              <w:widowControl/>
              <w:spacing w:beforeLines="50" w:before="156" w:afterLines="50" w:after="156"/>
              <w:jc w:val="center"/>
              <w:rPr>
                <w:rFonts w:ascii="宋体" w:eastAsia="宋体" w:hAnsi="宋体"/>
              </w:rPr>
            </w:pPr>
            <w:r>
              <w:rPr>
                <w:rFonts w:ascii="宋体" w:eastAsia="宋体" w:hAnsi="宋体" w:hint="eastAsia"/>
              </w:rPr>
              <w:t>第</w:t>
            </w:r>
            <w:r w:rsidR="00451DF9">
              <w:rPr>
                <w:rFonts w:ascii="宋体" w:eastAsia="宋体" w:hAnsi="宋体" w:hint="eastAsia"/>
              </w:rPr>
              <w:t>3</w:t>
            </w:r>
            <w:r>
              <w:rPr>
                <w:rFonts w:ascii="宋体" w:eastAsia="宋体" w:hAnsi="宋体" w:hint="eastAsia"/>
              </w:rPr>
              <w:t>章</w:t>
            </w:r>
          </w:p>
        </w:tc>
        <w:tc>
          <w:tcPr>
            <w:tcW w:w="2765" w:type="dxa"/>
            <w:vAlign w:val="center"/>
          </w:tcPr>
          <w:p w14:paraId="1B7C0839" w14:textId="77777777" w:rsidR="00EB27B6" w:rsidRDefault="00000000">
            <w:pPr>
              <w:widowControl/>
              <w:spacing w:beforeLines="50" w:before="156" w:afterLines="50" w:after="156"/>
              <w:jc w:val="center"/>
              <w:rPr>
                <w:rFonts w:ascii="宋体" w:eastAsia="宋体" w:hAnsi="宋体"/>
              </w:rPr>
            </w:pPr>
            <w:r>
              <w:rPr>
                <w:rFonts w:ascii="宋体" w:eastAsia="宋体" w:hAnsi="宋体" w:hint="eastAsia"/>
              </w:rPr>
              <w:t>导数与微分</w:t>
            </w:r>
          </w:p>
        </w:tc>
        <w:tc>
          <w:tcPr>
            <w:tcW w:w="2766" w:type="dxa"/>
            <w:vAlign w:val="center"/>
          </w:tcPr>
          <w:p w14:paraId="00542417" w14:textId="203AED06" w:rsidR="00EB27B6" w:rsidRDefault="00E422C3">
            <w:pPr>
              <w:widowControl/>
              <w:spacing w:beforeLines="50" w:before="156" w:afterLines="50" w:after="156"/>
              <w:jc w:val="center"/>
              <w:rPr>
                <w:rFonts w:ascii="宋体" w:eastAsia="宋体" w:hAnsi="宋体"/>
              </w:rPr>
            </w:pPr>
            <w:r>
              <w:rPr>
                <w:rFonts w:ascii="宋体" w:eastAsia="宋体" w:hAnsi="宋体" w:hint="eastAsia"/>
              </w:rPr>
              <w:t>4</w:t>
            </w:r>
          </w:p>
        </w:tc>
      </w:tr>
      <w:tr w:rsidR="00EB27B6" w14:paraId="23DFEC25" w14:textId="77777777">
        <w:trPr>
          <w:trHeight w:val="340"/>
          <w:jc w:val="center"/>
        </w:trPr>
        <w:tc>
          <w:tcPr>
            <w:tcW w:w="2765" w:type="dxa"/>
            <w:vAlign w:val="center"/>
          </w:tcPr>
          <w:p w14:paraId="1074A5D8" w14:textId="31EEFF54" w:rsidR="00EB27B6" w:rsidRDefault="00000000">
            <w:pPr>
              <w:widowControl/>
              <w:spacing w:beforeLines="50" w:before="156" w:afterLines="50" w:after="156"/>
              <w:jc w:val="center"/>
              <w:rPr>
                <w:rFonts w:ascii="宋体" w:eastAsia="宋体" w:hAnsi="宋体"/>
              </w:rPr>
            </w:pPr>
            <w:r>
              <w:rPr>
                <w:rFonts w:ascii="宋体" w:eastAsia="宋体" w:hAnsi="宋体" w:hint="eastAsia"/>
              </w:rPr>
              <w:t>第</w:t>
            </w:r>
            <w:r w:rsidR="00451DF9">
              <w:rPr>
                <w:rFonts w:ascii="宋体" w:eastAsia="宋体" w:hAnsi="宋体" w:hint="eastAsia"/>
              </w:rPr>
              <w:t>4</w:t>
            </w:r>
            <w:r>
              <w:rPr>
                <w:rFonts w:ascii="宋体" w:eastAsia="宋体" w:hAnsi="宋体" w:hint="eastAsia"/>
              </w:rPr>
              <w:t>章</w:t>
            </w:r>
          </w:p>
        </w:tc>
        <w:tc>
          <w:tcPr>
            <w:tcW w:w="2765" w:type="dxa"/>
            <w:vAlign w:val="center"/>
          </w:tcPr>
          <w:p w14:paraId="660AFB3A" w14:textId="77777777" w:rsidR="00EB27B6" w:rsidRDefault="00000000">
            <w:pPr>
              <w:widowControl/>
              <w:spacing w:beforeLines="50" w:before="156" w:afterLines="50" w:after="156"/>
              <w:jc w:val="center"/>
              <w:rPr>
                <w:rFonts w:ascii="宋体" w:eastAsia="宋体" w:hAnsi="宋体"/>
              </w:rPr>
            </w:pPr>
            <w:r>
              <w:rPr>
                <w:rFonts w:ascii="宋体" w:eastAsia="宋体" w:hAnsi="宋体" w:hint="eastAsia"/>
              </w:rPr>
              <w:t>中值定理与导数的应用</w:t>
            </w:r>
          </w:p>
        </w:tc>
        <w:tc>
          <w:tcPr>
            <w:tcW w:w="2766" w:type="dxa"/>
            <w:vAlign w:val="center"/>
          </w:tcPr>
          <w:p w14:paraId="4E54BCE8" w14:textId="18751CD6" w:rsidR="00EB27B6" w:rsidRDefault="00E422C3">
            <w:pPr>
              <w:widowControl/>
              <w:spacing w:beforeLines="50" w:before="156" w:afterLines="50" w:after="156"/>
              <w:jc w:val="center"/>
              <w:rPr>
                <w:rFonts w:ascii="宋体" w:eastAsia="宋体" w:hAnsi="宋体"/>
              </w:rPr>
            </w:pPr>
            <w:r>
              <w:rPr>
                <w:rFonts w:ascii="宋体" w:eastAsia="宋体" w:hAnsi="宋体" w:hint="eastAsia"/>
              </w:rPr>
              <w:t>5</w:t>
            </w:r>
          </w:p>
        </w:tc>
      </w:tr>
      <w:tr w:rsidR="00EB27B6" w14:paraId="6FABA1F7" w14:textId="77777777">
        <w:trPr>
          <w:trHeight w:val="340"/>
          <w:jc w:val="center"/>
        </w:trPr>
        <w:tc>
          <w:tcPr>
            <w:tcW w:w="2765" w:type="dxa"/>
            <w:vAlign w:val="center"/>
          </w:tcPr>
          <w:p w14:paraId="60731571" w14:textId="0FE79EED" w:rsidR="00EB27B6" w:rsidRDefault="00000000">
            <w:pPr>
              <w:widowControl/>
              <w:spacing w:beforeLines="50" w:before="156" w:afterLines="50" w:after="156"/>
              <w:jc w:val="center"/>
              <w:rPr>
                <w:rFonts w:ascii="宋体" w:eastAsia="宋体" w:hAnsi="宋体"/>
              </w:rPr>
            </w:pPr>
            <w:r>
              <w:rPr>
                <w:rFonts w:ascii="宋体" w:eastAsia="宋体" w:hAnsi="宋体" w:hint="eastAsia"/>
              </w:rPr>
              <w:t>第</w:t>
            </w:r>
            <w:r w:rsidR="00EF091F">
              <w:rPr>
                <w:rFonts w:ascii="宋体" w:eastAsia="宋体" w:hAnsi="宋体" w:hint="eastAsia"/>
              </w:rPr>
              <w:t>5</w:t>
            </w:r>
            <w:r>
              <w:rPr>
                <w:rFonts w:ascii="宋体" w:eastAsia="宋体" w:hAnsi="宋体" w:hint="eastAsia"/>
              </w:rPr>
              <w:t>章</w:t>
            </w:r>
          </w:p>
        </w:tc>
        <w:tc>
          <w:tcPr>
            <w:tcW w:w="2765" w:type="dxa"/>
            <w:vAlign w:val="center"/>
          </w:tcPr>
          <w:p w14:paraId="3A0A6D43" w14:textId="212B3A4E" w:rsidR="00EB27B6" w:rsidRDefault="00EF091F">
            <w:pPr>
              <w:widowControl/>
              <w:spacing w:beforeLines="50" w:before="156" w:afterLines="50" w:after="156"/>
              <w:jc w:val="center"/>
              <w:rPr>
                <w:rFonts w:ascii="宋体" w:eastAsia="宋体" w:hAnsi="宋体"/>
              </w:rPr>
            </w:pPr>
            <w:r>
              <w:rPr>
                <w:rFonts w:ascii="宋体" w:eastAsia="宋体" w:hAnsi="宋体" w:hint="eastAsia"/>
              </w:rPr>
              <w:t>定积分与不定积分</w:t>
            </w:r>
          </w:p>
        </w:tc>
        <w:tc>
          <w:tcPr>
            <w:tcW w:w="2766" w:type="dxa"/>
            <w:vAlign w:val="center"/>
          </w:tcPr>
          <w:p w14:paraId="3D0E7BAE" w14:textId="4F9B9A48" w:rsidR="00EB27B6" w:rsidRDefault="00EF091F">
            <w:pPr>
              <w:widowControl/>
              <w:spacing w:beforeLines="50" w:before="156" w:afterLines="50" w:after="156"/>
              <w:jc w:val="center"/>
              <w:rPr>
                <w:rFonts w:ascii="宋体" w:eastAsia="宋体" w:hAnsi="宋体"/>
              </w:rPr>
            </w:pPr>
            <w:r>
              <w:rPr>
                <w:rFonts w:ascii="宋体" w:eastAsia="宋体" w:hAnsi="宋体"/>
              </w:rPr>
              <w:t>9</w:t>
            </w:r>
          </w:p>
        </w:tc>
      </w:tr>
      <w:tr w:rsidR="00EB27B6" w14:paraId="1140D05B" w14:textId="77777777">
        <w:trPr>
          <w:trHeight w:val="340"/>
          <w:jc w:val="center"/>
        </w:trPr>
        <w:tc>
          <w:tcPr>
            <w:tcW w:w="2765" w:type="dxa"/>
            <w:vAlign w:val="center"/>
          </w:tcPr>
          <w:p w14:paraId="2671862E" w14:textId="3D912108" w:rsidR="00EB27B6" w:rsidRDefault="00000000">
            <w:pPr>
              <w:widowControl/>
              <w:spacing w:beforeLines="50" w:before="156" w:afterLines="50" w:after="156"/>
              <w:jc w:val="center"/>
              <w:rPr>
                <w:rFonts w:ascii="宋体" w:eastAsia="宋体" w:hAnsi="宋体"/>
              </w:rPr>
            </w:pPr>
            <w:r>
              <w:rPr>
                <w:rFonts w:ascii="宋体" w:eastAsia="宋体" w:hAnsi="宋体" w:hint="eastAsia"/>
              </w:rPr>
              <w:t>第</w:t>
            </w:r>
            <w:r w:rsidR="00EF091F">
              <w:rPr>
                <w:rFonts w:ascii="宋体" w:eastAsia="宋体" w:hAnsi="宋体" w:hint="eastAsia"/>
              </w:rPr>
              <w:t>6</w:t>
            </w:r>
            <w:r>
              <w:rPr>
                <w:rFonts w:ascii="宋体" w:eastAsia="宋体" w:hAnsi="宋体" w:hint="eastAsia"/>
              </w:rPr>
              <w:t>章</w:t>
            </w:r>
          </w:p>
        </w:tc>
        <w:tc>
          <w:tcPr>
            <w:tcW w:w="2765" w:type="dxa"/>
            <w:vAlign w:val="center"/>
          </w:tcPr>
          <w:p w14:paraId="6C355984" w14:textId="737CFC3C" w:rsidR="00EB27B6" w:rsidRDefault="00EF091F">
            <w:pPr>
              <w:widowControl/>
              <w:spacing w:beforeLines="50" w:before="156" w:afterLines="50" w:after="156"/>
              <w:jc w:val="center"/>
              <w:rPr>
                <w:rFonts w:ascii="宋体" w:eastAsia="宋体" w:hAnsi="宋体"/>
              </w:rPr>
            </w:pPr>
            <w:r>
              <w:rPr>
                <w:rFonts w:ascii="宋体" w:eastAsia="宋体" w:hAnsi="宋体" w:hint="eastAsia"/>
              </w:rPr>
              <w:t>二重积分</w:t>
            </w:r>
          </w:p>
        </w:tc>
        <w:tc>
          <w:tcPr>
            <w:tcW w:w="2766" w:type="dxa"/>
            <w:vAlign w:val="center"/>
          </w:tcPr>
          <w:p w14:paraId="55B80FBE" w14:textId="6A676DCA" w:rsidR="00EB27B6" w:rsidRDefault="0075085B">
            <w:pPr>
              <w:widowControl/>
              <w:spacing w:beforeLines="50" w:before="156" w:afterLines="50" w:after="156"/>
              <w:jc w:val="center"/>
              <w:rPr>
                <w:rFonts w:ascii="宋体" w:eastAsia="宋体" w:hAnsi="宋体"/>
              </w:rPr>
            </w:pPr>
            <w:r>
              <w:rPr>
                <w:rFonts w:ascii="宋体" w:eastAsia="宋体" w:hAnsi="宋体" w:hint="eastAsia"/>
              </w:rPr>
              <w:t>4</w:t>
            </w:r>
          </w:p>
        </w:tc>
      </w:tr>
      <w:tr w:rsidR="00ED1C29" w14:paraId="796F2132" w14:textId="77777777">
        <w:trPr>
          <w:trHeight w:val="340"/>
          <w:jc w:val="center"/>
        </w:trPr>
        <w:tc>
          <w:tcPr>
            <w:tcW w:w="2765" w:type="dxa"/>
            <w:vAlign w:val="center"/>
          </w:tcPr>
          <w:p w14:paraId="5FA64DBD" w14:textId="4F18F413" w:rsidR="00ED1C29" w:rsidRDefault="00ED1C29">
            <w:pPr>
              <w:widowControl/>
              <w:spacing w:beforeLines="50" w:before="156" w:afterLines="50" w:after="156"/>
              <w:jc w:val="center"/>
              <w:rPr>
                <w:rFonts w:ascii="宋体" w:eastAsia="宋体" w:hAnsi="宋体"/>
              </w:rPr>
            </w:pPr>
            <w:r>
              <w:rPr>
                <w:rFonts w:ascii="宋体" w:eastAsia="宋体" w:hAnsi="宋体" w:hint="eastAsia"/>
              </w:rPr>
              <w:t>第8章</w:t>
            </w:r>
          </w:p>
        </w:tc>
        <w:tc>
          <w:tcPr>
            <w:tcW w:w="2765" w:type="dxa"/>
            <w:vAlign w:val="center"/>
          </w:tcPr>
          <w:p w14:paraId="0A013EFA" w14:textId="19719D7B" w:rsidR="00ED1C29" w:rsidRDefault="00ED1C29">
            <w:pPr>
              <w:widowControl/>
              <w:spacing w:beforeLines="50" w:before="156" w:afterLines="50" w:after="156"/>
              <w:jc w:val="center"/>
              <w:rPr>
                <w:rFonts w:ascii="宋体" w:eastAsia="宋体" w:hAnsi="宋体"/>
              </w:rPr>
            </w:pPr>
            <w:r>
              <w:rPr>
                <w:rFonts w:ascii="宋体" w:eastAsia="宋体" w:hAnsi="宋体" w:hint="eastAsia"/>
              </w:rPr>
              <w:t>无穷级数</w:t>
            </w:r>
          </w:p>
        </w:tc>
        <w:tc>
          <w:tcPr>
            <w:tcW w:w="2766" w:type="dxa"/>
            <w:vAlign w:val="center"/>
          </w:tcPr>
          <w:p w14:paraId="6CD9C533" w14:textId="1FBB72AF" w:rsidR="00ED1C29" w:rsidRDefault="0075085B">
            <w:pPr>
              <w:widowControl/>
              <w:spacing w:beforeLines="50" w:before="156" w:afterLines="50" w:after="156"/>
              <w:jc w:val="center"/>
              <w:rPr>
                <w:rFonts w:ascii="宋体" w:eastAsia="宋体" w:hAnsi="宋体"/>
              </w:rPr>
            </w:pPr>
            <w:r>
              <w:rPr>
                <w:rFonts w:ascii="宋体" w:eastAsia="宋体" w:hAnsi="宋体" w:hint="eastAsia"/>
              </w:rPr>
              <w:t>5</w:t>
            </w:r>
          </w:p>
        </w:tc>
      </w:tr>
      <w:tr w:rsidR="00EB27B6" w14:paraId="47EA6ABA" w14:textId="77777777">
        <w:trPr>
          <w:trHeight w:val="340"/>
          <w:jc w:val="center"/>
        </w:trPr>
        <w:tc>
          <w:tcPr>
            <w:tcW w:w="2765" w:type="dxa"/>
            <w:vAlign w:val="center"/>
          </w:tcPr>
          <w:p w14:paraId="7E85EED9" w14:textId="77777777" w:rsidR="00EB27B6" w:rsidRDefault="00000000">
            <w:pPr>
              <w:widowControl/>
              <w:spacing w:beforeLines="50" w:before="156" w:afterLines="50" w:after="156"/>
              <w:jc w:val="center"/>
              <w:rPr>
                <w:rFonts w:ascii="宋体" w:eastAsia="宋体" w:hAnsi="宋体"/>
              </w:rPr>
            </w:pPr>
            <w:r>
              <w:rPr>
                <w:rFonts w:ascii="宋体" w:eastAsia="宋体" w:hAnsi="宋体" w:hint="eastAsia"/>
              </w:rPr>
              <w:t>总复习</w:t>
            </w:r>
          </w:p>
        </w:tc>
        <w:tc>
          <w:tcPr>
            <w:tcW w:w="2765" w:type="dxa"/>
            <w:vAlign w:val="center"/>
          </w:tcPr>
          <w:p w14:paraId="7328F915" w14:textId="77777777" w:rsidR="00EB27B6" w:rsidRDefault="00EB27B6">
            <w:pPr>
              <w:widowControl/>
              <w:spacing w:beforeLines="50" w:before="156" w:afterLines="50" w:after="156"/>
              <w:jc w:val="center"/>
              <w:rPr>
                <w:rFonts w:ascii="宋体" w:eastAsia="宋体" w:hAnsi="宋体"/>
              </w:rPr>
            </w:pPr>
          </w:p>
        </w:tc>
        <w:tc>
          <w:tcPr>
            <w:tcW w:w="2766" w:type="dxa"/>
            <w:vAlign w:val="center"/>
          </w:tcPr>
          <w:p w14:paraId="05E89D62" w14:textId="61E7C875" w:rsidR="00EB27B6" w:rsidRDefault="00451DF9">
            <w:pPr>
              <w:widowControl/>
              <w:spacing w:beforeLines="50" w:before="156" w:afterLines="50" w:after="156"/>
              <w:jc w:val="center"/>
              <w:rPr>
                <w:rFonts w:ascii="宋体" w:eastAsia="宋体" w:hAnsi="宋体"/>
              </w:rPr>
            </w:pPr>
            <w:r>
              <w:rPr>
                <w:rFonts w:ascii="宋体" w:eastAsia="宋体" w:hAnsi="宋体" w:hint="eastAsia"/>
              </w:rPr>
              <w:t>3</w:t>
            </w:r>
          </w:p>
        </w:tc>
      </w:tr>
      <w:tr w:rsidR="00EB27B6" w14:paraId="1D637263" w14:textId="77777777">
        <w:trPr>
          <w:trHeight w:val="340"/>
          <w:jc w:val="center"/>
        </w:trPr>
        <w:tc>
          <w:tcPr>
            <w:tcW w:w="2765" w:type="dxa"/>
            <w:vAlign w:val="center"/>
          </w:tcPr>
          <w:p w14:paraId="070D4F45" w14:textId="77777777" w:rsidR="00EB27B6" w:rsidRDefault="00000000">
            <w:pPr>
              <w:widowControl/>
              <w:spacing w:beforeLines="50" w:before="156" w:afterLines="50" w:after="156"/>
              <w:jc w:val="center"/>
              <w:rPr>
                <w:rFonts w:ascii="宋体" w:eastAsia="宋体" w:hAnsi="宋体"/>
              </w:rPr>
            </w:pPr>
            <w:r>
              <w:rPr>
                <w:rFonts w:ascii="宋体" w:eastAsia="宋体" w:hAnsi="宋体" w:hint="eastAsia"/>
              </w:rPr>
              <w:t>总计</w:t>
            </w:r>
          </w:p>
        </w:tc>
        <w:tc>
          <w:tcPr>
            <w:tcW w:w="2765" w:type="dxa"/>
            <w:vAlign w:val="center"/>
          </w:tcPr>
          <w:p w14:paraId="24A6BA8C" w14:textId="77777777" w:rsidR="00EB27B6" w:rsidRDefault="00EB27B6">
            <w:pPr>
              <w:widowControl/>
              <w:spacing w:beforeLines="50" w:before="156" w:afterLines="50" w:after="156"/>
              <w:jc w:val="center"/>
              <w:rPr>
                <w:rFonts w:ascii="宋体" w:eastAsia="宋体" w:hAnsi="宋体"/>
              </w:rPr>
            </w:pPr>
          </w:p>
        </w:tc>
        <w:tc>
          <w:tcPr>
            <w:tcW w:w="2766" w:type="dxa"/>
            <w:vAlign w:val="center"/>
          </w:tcPr>
          <w:p w14:paraId="2B4F5458" w14:textId="44D6F08B" w:rsidR="00EB27B6" w:rsidRDefault="00ED1C29">
            <w:pPr>
              <w:widowControl/>
              <w:spacing w:beforeLines="50" w:before="156" w:afterLines="50" w:after="156"/>
              <w:jc w:val="center"/>
              <w:rPr>
                <w:rFonts w:ascii="宋体" w:eastAsia="宋体" w:hAnsi="宋体"/>
              </w:rPr>
            </w:pPr>
            <w:r>
              <w:rPr>
                <w:rFonts w:ascii="宋体" w:eastAsia="宋体" w:hAnsi="宋体"/>
              </w:rPr>
              <w:t>39</w:t>
            </w:r>
          </w:p>
        </w:tc>
      </w:tr>
    </w:tbl>
    <w:p w14:paraId="0B27FF35" w14:textId="77777777" w:rsidR="00EB27B6" w:rsidRDefault="00000000">
      <w:pPr>
        <w:widowControl/>
        <w:spacing w:beforeLines="50" w:before="156" w:afterLines="50" w:after="156"/>
        <w:ind w:firstLineChars="200" w:firstLine="562"/>
        <w:jc w:val="left"/>
      </w:pPr>
      <w:r>
        <w:rPr>
          <w:rFonts w:ascii="黑体" w:eastAsia="黑体" w:hAnsi="黑体" w:hint="eastAsia"/>
          <w:b/>
          <w:sz w:val="28"/>
          <w:szCs w:val="28"/>
        </w:rPr>
        <w:lastRenderedPageBreak/>
        <w:t>五、教学进度</w:t>
      </w:r>
    </w:p>
    <w:p w14:paraId="1876536C" w14:textId="77777777" w:rsidR="00EB27B6" w:rsidRDefault="00000000">
      <w:pPr>
        <w:widowControl/>
        <w:spacing w:beforeLines="50" w:before="156" w:afterLines="50" w:after="156"/>
        <w:jc w:val="center"/>
        <w:rPr>
          <w:rFonts w:ascii="宋体" w:eastAsia="宋体" w:hAnsi="宋体"/>
          <w:b/>
          <w:szCs w:val="21"/>
        </w:rPr>
      </w:pPr>
      <w:r>
        <w:rPr>
          <w:rFonts w:ascii="宋体" w:eastAsia="宋体" w:hAnsi="宋体" w:hint="eastAsia"/>
          <w:b/>
          <w:szCs w:val="21"/>
        </w:rPr>
        <w:t>表3：教学进度表</w:t>
      </w:r>
    </w:p>
    <w:p w14:paraId="0E6B0E6F" w14:textId="77777777" w:rsidR="00EB27B6" w:rsidRDefault="00EB27B6">
      <w:pPr>
        <w:widowControl/>
        <w:spacing w:beforeLines="50" w:before="156" w:afterLines="50" w:after="156"/>
        <w:jc w:val="center"/>
        <w:rPr>
          <w:rFonts w:ascii="宋体" w:eastAsia="宋体" w:hAnsi="宋体"/>
          <w:szCs w:val="21"/>
        </w:rPr>
      </w:pPr>
    </w:p>
    <w:tbl>
      <w:tblPr>
        <w:tblStyle w:val="ab"/>
        <w:tblW w:w="0" w:type="auto"/>
        <w:jc w:val="center"/>
        <w:tblLook w:val="04A0" w:firstRow="1" w:lastRow="0" w:firstColumn="1" w:lastColumn="0" w:noHBand="0" w:noVBand="1"/>
      </w:tblPr>
      <w:tblGrid>
        <w:gridCol w:w="846"/>
        <w:gridCol w:w="456"/>
        <w:gridCol w:w="2106"/>
        <w:gridCol w:w="3098"/>
        <w:gridCol w:w="750"/>
        <w:gridCol w:w="961"/>
      </w:tblGrid>
      <w:tr w:rsidR="00FC66DA" w14:paraId="0A92B17F" w14:textId="77777777">
        <w:trPr>
          <w:trHeight w:val="340"/>
          <w:jc w:val="center"/>
        </w:trPr>
        <w:tc>
          <w:tcPr>
            <w:tcW w:w="846" w:type="dxa"/>
            <w:vAlign w:val="center"/>
          </w:tcPr>
          <w:p w14:paraId="3C1574A4" w14:textId="77777777" w:rsidR="00EB27B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456" w:type="dxa"/>
            <w:vAlign w:val="center"/>
          </w:tcPr>
          <w:p w14:paraId="1E2899E3" w14:textId="77777777" w:rsidR="00EB27B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2106" w:type="dxa"/>
            <w:vAlign w:val="center"/>
          </w:tcPr>
          <w:p w14:paraId="16A458EF" w14:textId="77777777" w:rsidR="00EB27B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3098" w:type="dxa"/>
            <w:vAlign w:val="center"/>
          </w:tcPr>
          <w:p w14:paraId="39F47688" w14:textId="77777777" w:rsidR="00EB27B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750" w:type="dxa"/>
            <w:vAlign w:val="center"/>
          </w:tcPr>
          <w:p w14:paraId="7274119A" w14:textId="77777777" w:rsidR="00EB27B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961" w:type="dxa"/>
            <w:vAlign w:val="center"/>
          </w:tcPr>
          <w:p w14:paraId="69D424BF" w14:textId="77777777" w:rsidR="00EB27B6"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FC66DA" w14:paraId="49933B56" w14:textId="77777777">
        <w:trPr>
          <w:trHeight w:val="340"/>
          <w:jc w:val="center"/>
        </w:trPr>
        <w:tc>
          <w:tcPr>
            <w:tcW w:w="846" w:type="dxa"/>
            <w:vAlign w:val="center"/>
          </w:tcPr>
          <w:p w14:paraId="38AFFD26" w14:textId="77777777" w:rsidR="00EB27B6" w:rsidRDefault="00000000">
            <w:pPr>
              <w:widowControl/>
              <w:spacing w:beforeLines="50" w:before="156" w:afterLines="50" w:after="156"/>
              <w:jc w:val="center"/>
              <w:rPr>
                <w:rFonts w:ascii="宋体" w:eastAsia="宋体" w:hAnsi="宋体"/>
                <w:szCs w:val="21"/>
              </w:rPr>
            </w:pPr>
            <w:r>
              <w:rPr>
                <w:rFonts w:ascii="宋体" w:eastAsia="宋体" w:hAnsi="宋体"/>
                <w:szCs w:val="21"/>
              </w:rPr>
              <w:t>5</w:t>
            </w:r>
          </w:p>
        </w:tc>
        <w:tc>
          <w:tcPr>
            <w:tcW w:w="456" w:type="dxa"/>
            <w:vAlign w:val="center"/>
          </w:tcPr>
          <w:p w14:paraId="528F747E" w14:textId="77777777" w:rsidR="00EB27B6" w:rsidRDefault="00EB27B6">
            <w:pPr>
              <w:widowControl/>
              <w:spacing w:beforeLines="50" w:before="156" w:afterLines="50" w:after="156"/>
              <w:jc w:val="center"/>
              <w:rPr>
                <w:rFonts w:ascii="宋体" w:eastAsia="宋体" w:hAnsi="宋体"/>
                <w:szCs w:val="21"/>
              </w:rPr>
            </w:pPr>
          </w:p>
        </w:tc>
        <w:tc>
          <w:tcPr>
            <w:tcW w:w="2106" w:type="dxa"/>
            <w:vAlign w:val="center"/>
          </w:tcPr>
          <w:p w14:paraId="6474EFDF" w14:textId="77777777" w:rsidR="00EB27B6"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第1章</w:t>
            </w:r>
            <w:r>
              <w:rPr>
                <w:rFonts w:ascii="宋体" w:eastAsia="宋体" w:hAnsi="宋体" w:hint="eastAsia"/>
              </w:rPr>
              <w:t>函数与向量</w:t>
            </w:r>
          </w:p>
        </w:tc>
        <w:tc>
          <w:tcPr>
            <w:tcW w:w="3098" w:type="dxa"/>
            <w:vAlign w:val="center"/>
          </w:tcPr>
          <w:p w14:paraId="75231FA4" w14:textId="77777777" w:rsidR="00EB27B6" w:rsidRDefault="00000000">
            <w:pPr>
              <w:rPr>
                <w:rFonts w:ascii="宋体" w:eastAsia="宋体" w:hAnsi="宋体"/>
                <w:szCs w:val="21"/>
              </w:rPr>
            </w:pPr>
            <w:r>
              <w:rPr>
                <w:rFonts w:ascii="宋体" w:eastAsia="宋体" w:hAnsi="宋体" w:hint="eastAsia"/>
                <w:szCs w:val="21"/>
              </w:rPr>
              <w:t>§1.1 函数及其图形</w:t>
            </w:r>
          </w:p>
          <w:p w14:paraId="5F81CA6A" w14:textId="77777777" w:rsidR="00EB27B6" w:rsidRDefault="00000000">
            <w:pPr>
              <w:rPr>
                <w:rFonts w:ascii="宋体" w:eastAsia="宋体" w:hAnsi="宋体"/>
                <w:szCs w:val="21"/>
              </w:rPr>
            </w:pPr>
            <w:r>
              <w:rPr>
                <w:rFonts w:ascii="宋体" w:eastAsia="宋体" w:hAnsi="宋体" w:hint="eastAsia"/>
                <w:szCs w:val="21"/>
              </w:rPr>
              <w:t>§1.2函数运算与初等函数</w:t>
            </w:r>
          </w:p>
          <w:p w14:paraId="423357B0" w14:textId="30E8DFA0" w:rsidR="00EB27B6" w:rsidRDefault="00000000" w:rsidP="00A164C6">
            <w:pPr>
              <w:rPr>
                <w:rFonts w:ascii="宋体" w:eastAsia="宋体" w:hAnsi="宋体"/>
                <w:szCs w:val="21"/>
              </w:rPr>
            </w:pPr>
            <w:r>
              <w:rPr>
                <w:rFonts w:ascii="宋体" w:eastAsia="宋体" w:hAnsi="宋体"/>
                <w:szCs w:val="21"/>
              </w:rPr>
              <w:t>§1</w:t>
            </w:r>
            <w:r>
              <w:rPr>
                <w:rFonts w:ascii="宋体" w:eastAsia="宋体" w:hAnsi="宋体" w:hint="eastAsia"/>
                <w:szCs w:val="21"/>
              </w:rPr>
              <w:t>.4</w:t>
            </w:r>
            <w:r>
              <w:rPr>
                <w:rFonts w:ascii="宋体" w:eastAsia="宋体" w:hAnsi="宋体"/>
                <w:szCs w:val="21"/>
              </w:rPr>
              <w:t xml:space="preserve"> </w:t>
            </w:r>
            <w:r>
              <w:rPr>
                <w:rFonts w:ascii="宋体" w:eastAsia="宋体" w:hAnsi="宋体" w:hint="eastAsia"/>
                <w:szCs w:val="21"/>
              </w:rPr>
              <w:t>几何曲线与空间曲面</w:t>
            </w:r>
          </w:p>
        </w:tc>
        <w:tc>
          <w:tcPr>
            <w:tcW w:w="750" w:type="dxa"/>
            <w:vAlign w:val="center"/>
          </w:tcPr>
          <w:p w14:paraId="46B7CFD5" w14:textId="308C412C" w:rsidR="00EB27B6" w:rsidRDefault="004C7BC0">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61" w:type="dxa"/>
            <w:vAlign w:val="center"/>
          </w:tcPr>
          <w:p w14:paraId="14ACF081" w14:textId="70D7D0D1" w:rsidR="00EB27B6" w:rsidRDefault="00EB27B6" w:rsidP="004C7BC0">
            <w:pPr>
              <w:widowControl/>
              <w:spacing w:beforeLines="50" w:before="156" w:afterLines="50" w:after="156"/>
              <w:jc w:val="left"/>
              <w:rPr>
                <w:rFonts w:ascii="宋体" w:eastAsia="宋体" w:hAnsi="宋体"/>
                <w:szCs w:val="21"/>
              </w:rPr>
            </w:pPr>
          </w:p>
        </w:tc>
      </w:tr>
      <w:tr w:rsidR="00FC66DA" w14:paraId="3487B19E" w14:textId="77777777">
        <w:trPr>
          <w:trHeight w:val="340"/>
          <w:jc w:val="center"/>
        </w:trPr>
        <w:tc>
          <w:tcPr>
            <w:tcW w:w="846" w:type="dxa"/>
            <w:vAlign w:val="center"/>
          </w:tcPr>
          <w:p w14:paraId="30582E1B" w14:textId="0390348E" w:rsidR="00EB27B6" w:rsidRDefault="004C7BC0">
            <w:pPr>
              <w:widowControl/>
              <w:spacing w:beforeLines="50" w:before="156" w:afterLines="50" w:after="156"/>
              <w:jc w:val="center"/>
              <w:rPr>
                <w:rFonts w:ascii="宋体" w:eastAsia="宋体" w:hAnsi="宋体"/>
                <w:szCs w:val="21"/>
              </w:rPr>
            </w:pPr>
            <w:r>
              <w:rPr>
                <w:rFonts w:ascii="宋体" w:eastAsia="宋体" w:hAnsi="宋体"/>
                <w:szCs w:val="21"/>
              </w:rPr>
              <w:t>5-</w:t>
            </w:r>
            <w:r>
              <w:rPr>
                <w:rFonts w:ascii="宋体" w:eastAsia="宋体" w:hAnsi="宋体" w:hint="eastAsia"/>
                <w:szCs w:val="21"/>
              </w:rPr>
              <w:t>7</w:t>
            </w:r>
          </w:p>
        </w:tc>
        <w:tc>
          <w:tcPr>
            <w:tcW w:w="456" w:type="dxa"/>
            <w:vAlign w:val="center"/>
          </w:tcPr>
          <w:p w14:paraId="41ED8FCF" w14:textId="77777777" w:rsidR="00EB27B6" w:rsidRDefault="00EB27B6">
            <w:pPr>
              <w:widowControl/>
              <w:spacing w:beforeLines="50" w:before="156" w:afterLines="50" w:after="156"/>
              <w:jc w:val="center"/>
              <w:rPr>
                <w:rFonts w:ascii="宋体" w:eastAsia="宋体" w:hAnsi="宋体"/>
                <w:szCs w:val="21"/>
              </w:rPr>
            </w:pPr>
          </w:p>
        </w:tc>
        <w:tc>
          <w:tcPr>
            <w:tcW w:w="2106" w:type="dxa"/>
            <w:vAlign w:val="center"/>
          </w:tcPr>
          <w:p w14:paraId="51B2D569" w14:textId="77777777" w:rsidR="00EB27B6"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第2章 极限与连续</w:t>
            </w:r>
          </w:p>
        </w:tc>
        <w:tc>
          <w:tcPr>
            <w:tcW w:w="3098" w:type="dxa"/>
            <w:vAlign w:val="center"/>
          </w:tcPr>
          <w:p w14:paraId="54B1F57C" w14:textId="77777777" w:rsidR="00EB27B6" w:rsidRDefault="00000000">
            <w:pPr>
              <w:rPr>
                <w:rFonts w:ascii="宋体" w:eastAsia="宋体" w:hAnsi="宋体"/>
                <w:szCs w:val="21"/>
              </w:rPr>
            </w:pPr>
            <w:r>
              <w:rPr>
                <w:rFonts w:ascii="宋体" w:eastAsia="宋体" w:hAnsi="宋体" w:hint="eastAsia"/>
                <w:szCs w:val="21"/>
              </w:rPr>
              <w:t>§2.1 数列极限   函数极限</w:t>
            </w:r>
          </w:p>
          <w:p w14:paraId="4A2375CE" w14:textId="77777777" w:rsidR="00EB27B6" w:rsidRDefault="00000000">
            <w:pPr>
              <w:rPr>
                <w:rFonts w:ascii="宋体" w:eastAsia="宋体" w:hAnsi="宋体"/>
                <w:szCs w:val="21"/>
              </w:rPr>
            </w:pPr>
            <w:r>
              <w:rPr>
                <w:rFonts w:ascii="宋体" w:eastAsia="宋体" w:hAnsi="宋体" w:hint="eastAsia"/>
                <w:szCs w:val="21"/>
              </w:rPr>
              <w:t xml:space="preserve">      （一、二、三）</w:t>
            </w:r>
          </w:p>
          <w:p w14:paraId="4D6B3EEB" w14:textId="77777777" w:rsidR="00EB27B6" w:rsidRDefault="00000000">
            <w:pPr>
              <w:rPr>
                <w:rFonts w:ascii="宋体" w:eastAsia="宋体" w:hAnsi="宋体"/>
                <w:szCs w:val="21"/>
              </w:rPr>
            </w:pPr>
            <w:r>
              <w:rPr>
                <w:rFonts w:ascii="宋体" w:eastAsia="宋体" w:hAnsi="宋体" w:hint="eastAsia"/>
                <w:szCs w:val="21"/>
              </w:rPr>
              <w:t>§2.2 函数极限的运算</w:t>
            </w:r>
          </w:p>
          <w:p w14:paraId="2659AA78" w14:textId="77777777" w:rsidR="00EB27B6" w:rsidRDefault="00000000">
            <w:pPr>
              <w:rPr>
                <w:rFonts w:ascii="宋体" w:eastAsia="宋体" w:hAnsi="宋体"/>
                <w:szCs w:val="21"/>
              </w:rPr>
            </w:pPr>
            <w:r>
              <w:rPr>
                <w:rFonts w:ascii="宋体" w:eastAsia="宋体" w:hAnsi="宋体" w:hint="eastAsia"/>
                <w:szCs w:val="21"/>
              </w:rPr>
              <w:t>§2.3函数连续性及其在闭域上的性质（一、二、三）</w:t>
            </w:r>
          </w:p>
          <w:p w14:paraId="58ED830D" w14:textId="0B8A3E67" w:rsidR="00EB27B6" w:rsidRDefault="00000000">
            <w:pPr>
              <w:rPr>
                <w:rFonts w:ascii="宋体" w:eastAsia="宋体" w:hAnsi="宋体"/>
                <w:szCs w:val="21"/>
              </w:rPr>
            </w:pPr>
            <w:r>
              <w:rPr>
                <w:rFonts w:ascii="宋体" w:eastAsia="宋体" w:hAnsi="宋体" w:hint="eastAsia"/>
                <w:szCs w:val="21"/>
              </w:rPr>
              <w:t>第</w:t>
            </w:r>
            <w:r w:rsidR="00D46FED">
              <w:rPr>
                <w:rFonts w:ascii="宋体" w:eastAsia="宋体" w:hAnsi="宋体" w:hint="eastAsia"/>
                <w:szCs w:val="21"/>
              </w:rPr>
              <w:t>1</w:t>
            </w:r>
            <w:r>
              <w:rPr>
                <w:rFonts w:ascii="宋体" w:eastAsia="宋体" w:hAnsi="宋体" w:hint="eastAsia"/>
                <w:szCs w:val="21"/>
              </w:rPr>
              <w:t>、</w:t>
            </w:r>
            <w:r w:rsidR="00D46FED">
              <w:rPr>
                <w:rFonts w:ascii="宋体" w:eastAsia="宋体" w:hAnsi="宋体" w:hint="eastAsia"/>
                <w:szCs w:val="21"/>
              </w:rPr>
              <w:t>2</w:t>
            </w:r>
            <w:r>
              <w:rPr>
                <w:rFonts w:ascii="宋体" w:eastAsia="宋体" w:hAnsi="宋体" w:hint="eastAsia"/>
                <w:szCs w:val="21"/>
              </w:rPr>
              <w:t>章习题课</w:t>
            </w:r>
          </w:p>
        </w:tc>
        <w:tc>
          <w:tcPr>
            <w:tcW w:w="750" w:type="dxa"/>
            <w:vAlign w:val="center"/>
          </w:tcPr>
          <w:p w14:paraId="2AC9722D" w14:textId="10BC152F" w:rsidR="00EB27B6" w:rsidRDefault="004C7BC0">
            <w:pPr>
              <w:widowControl/>
              <w:spacing w:beforeLines="50" w:before="156" w:afterLines="50" w:after="156"/>
              <w:jc w:val="center"/>
              <w:rPr>
                <w:rFonts w:ascii="宋体" w:eastAsia="宋体" w:hAnsi="宋体"/>
                <w:szCs w:val="21"/>
              </w:rPr>
            </w:pPr>
            <w:r>
              <w:rPr>
                <w:rFonts w:ascii="宋体" w:eastAsia="宋体" w:hAnsi="宋体"/>
                <w:szCs w:val="21"/>
              </w:rPr>
              <w:t>7</w:t>
            </w:r>
          </w:p>
        </w:tc>
        <w:tc>
          <w:tcPr>
            <w:tcW w:w="961" w:type="dxa"/>
            <w:vAlign w:val="center"/>
          </w:tcPr>
          <w:p w14:paraId="0D2DE3C5" w14:textId="67A08330" w:rsidR="00EB27B6" w:rsidRDefault="004C7BC0">
            <w:pPr>
              <w:widowControl/>
              <w:spacing w:beforeLines="50" w:before="156" w:afterLines="50" w:after="156"/>
              <w:jc w:val="left"/>
              <w:rPr>
                <w:rFonts w:ascii="宋体" w:eastAsia="宋体" w:hAnsi="宋体"/>
                <w:szCs w:val="21"/>
              </w:rPr>
            </w:pPr>
            <w:r>
              <w:rPr>
                <w:rFonts w:ascii="宋体" w:eastAsia="宋体" w:hAnsi="宋体" w:hint="eastAsia"/>
                <w:szCs w:val="21"/>
              </w:rPr>
              <w:t>两个重要极限的证明不做要求</w:t>
            </w:r>
          </w:p>
        </w:tc>
      </w:tr>
      <w:tr w:rsidR="00FC66DA" w14:paraId="15FD317A" w14:textId="77777777">
        <w:trPr>
          <w:trHeight w:val="340"/>
          <w:jc w:val="center"/>
        </w:trPr>
        <w:tc>
          <w:tcPr>
            <w:tcW w:w="846" w:type="dxa"/>
            <w:vAlign w:val="center"/>
          </w:tcPr>
          <w:p w14:paraId="54B5C4F3" w14:textId="77777777" w:rsidR="00EB27B6"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8-9</w:t>
            </w:r>
          </w:p>
        </w:tc>
        <w:tc>
          <w:tcPr>
            <w:tcW w:w="456" w:type="dxa"/>
            <w:vAlign w:val="center"/>
          </w:tcPr>
          <w:p w14:paraId="5C519437" w14:textId="77777777" w:rsidR="00EB27B6" w:rsidRDefault="00EB27B6">
            <w:pPr>
              <w:widowControl/>
              <w:spacing w:beforeLines="50" w:before="156" w:afterLines="50" w:after="156"/>
              <w:jc w:val="center"/>
              <w:rPr>
                <w:rFonts w:ascii="宋体" w:eastAsia="宋体" w:hAnsi="宋体"/>
                <w:szCs w:val="21"/>
              </w:rPr>
            </w:pPr>
          </w:p>
        </w:tc>
        <w:tc>
          <w:tcPr>
            <w:tcW w:w="2106" w:type="dxa"/>
            <w:vAlign w:val="center"/>
          </w:tcPr>
          <w:p w14:paraId="40AFD813" w14:textId="77777777" w:rsidR="00EB27B6" w:rsidRDefault="00000000">
            <w:pPr>
              <w:widowControl/>
              <w:spacing w:beforeLines="50" w:before="156" w:afterLines="50" w:after="156"/>
              <w:jc w:val="left"/>
              <w:rPr>
                <w:rFonts w:ascii="宋体" w:eastAsia="宋体" w:hAnsi="宋体"/>
                <w:szCs w:val="21"/>
              </w:rPr>
            </w:pPr>
            <w:r>
              <w:rPr>
                <w:rFonts w:ascii="宋体" w:eastAsia="宋体" w:hAnsi="宋体" w:hint="eastAsia"/>
                <w:szCs w:val="21"/>
              </w:rPr>
              <w:t>第3章 导数与微分</w:t>
            </w:r>
          </w:p>
        </w:tc>
        <w:tc>
          <w:tcPr>
            <w:tcW w:w="3098" w:type="dxa"/>
            <w:vAlign w:val="center"/>
          </w:tcPr>
          <w:p w14:paraId="35011F6E" w14:textId="77777777" w:rsidR="00EB27B6" w:rsidRDefault="00000000">
            <w:pPr>
              <w:rPr>
                <w:rFonts w:ascii="宋体" w:eastAsia="宋体" w:hAnsi="宋体"/>
                <w:szCs w:val="21"/>
              </w:rPr>
            </w:pPr>
            <w:r>
              <w:rPr>
                <w:rFonts w:ascii="宋体" w:eastAsia="宋体" w:hAnsi="宋体" w:hint="eastAsia"/>
                <w:szCs w:val="21"/>
              </w:rPr>
              <w:t>§3.1 导数及其运算</w:t>
            </w:r>
          </w:p>
          <w:p w14:paraId="071F803A" w14:textId="77777777" w:rsidR="00EB27B6" w:rsidRDefault="00000000">
            <w:pPr>
              <w:rPr>
                <w:rFonts w:ascii="宋体" w:eastAsia="宋体" w:hAnsi="宋体"/>
                <w:szCs w:val="21"/>
              </w:rPr>
            </w:pPr>
            <w:r>
              <w:rPr>
                <w:rFonts w:ascii="宋体" w:eastAsia="宋体" w:hAnsi="宋体" w:hint="eastAsia"/>
                <w:szCs w:val="21"/>
              </w:rPr>
              <w:t xml:space="preserve">§3.2 </w:t>
            </w:r>
            <w:r>
              <w:rPr>
                <w:rFonts w:ascii="宋体" w:eastAsia="宋体" w:hAnsi="宋体" w:cs="宋体" w:hint="eastAsia"/>
                <w:szCs w:val="21"/>
              </w:rPr>
              <w:t>一、微分的概念与计算</w:t>
            </w:r>
          </w:p>
          <w:p w14:paraId="5E86EC90" w14:textId="77777777" w:rsidR="00EB27B6" w:rsidRDefault="00000000">
            <w:pPr>
              <w:rPr>
                <w:rFonts w:ascii="宋体" w:eastAsia="宋体" w:hAnsi="宋体" w:cs="宋体"/>
                <w:szCs w:val="21"/>
              </w:rPr>
            </w:pPr>
            <w:r>
              <w:rPr>
                <w:rFonts w:ascii="宋体" w:eastAsia="宋体" w:hAnsi="宋体" w:hint="eastAsia"/>
                <w:szCs w:val="21"/>
              </w:rPr>
              <w:t xml:space="preserve">§3.3 </w:t>
            </w:r>
            <w:r>
              <w:rPr>
                <w:rFonts w:ascii="宋体" w:eastAsia="宋体" w:hAnsi="宋体" w:cs="宋体" w:hint="eastAsia"/>
                <w:szCs w:val="21"/>
              </w:rPr>
              <w:t>一、高阶导数</w:t>
            </w:r>
            <w:r>
              <w:rPr>
                <w:rFonts w:ascii="宋体" w:eastAsia="宋体" w:hAnsi="宋体" w:cs="宋体" w:hint="eastAsia"/>
                <w:szCs w:val="21"/>
              </w:rPr>
              <w:tab/>
            </w:r>
          </w:p>
          <w:p w14:paraId="7C5B9D18" w14:textId="5D88AFB9" w:rsidR="00EB27B6" w:rsidRDefault="00000000" w:rsidP="00E208A3">
            <w:pPr>
              <w:ind w:left="630" w:hangingChars="300" w:hanging="630"/>
              <w:rPr>
                <w:rFonts w:ascii="宋体" w:eastAsia="宋体" w:hAnsi="宋体" w:cs="宋体"/>
                <w:szCs w:val="21"/>
              </w:rPr>
            </w:pPr>
            <w:r>
              <w:rPr>
                <w:rFonts w:ascii="宋体" w:eastAsia="宋体" w:hAnsi="宋体" w:cs="宋体" w:hint="eastAsia"/>
                <w:szCs w:val="21"/>
              </w:rPr>
              <w:t>§3.4 参数方程与隐函数方程微分法</w:t>
            </w:r>
          </w:p>
        </w:tc>
        <w:tc>
          <w:tcPr>
            <w:tcW w:w="750" w:type="dxa"/>
            <w:vAlign w:val="center"/>
          </w:tcPr>
          <w:p w14:paraId="61A69807" w14:textId="5D903763" w:rsidR="00EB27B6" w:rsidRDefault="00E422C3">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961" w:type="dxa"/>
            <w:vAlign w:val="center"/>
          </w:tcPr>
          <w:p w14:paraId="4F233D8D" w14:textId="77777777" w:rsidR="00EB27B6" w:rsidRDefault="00EB27B6">
            <w:pPr>
              <w:widowControl/>
              <w:spacing w:beforeLines="50" w:before="156" w:afterLines="50" w:after="156"/>
              <w:jc w:val="left"/>
              <w:rPr>
                <w:rFonts w:ascii="宋体" w:eastAsia="宋体" w:hAnsi="宋体"/>
                <w:szCs w:val="21"/>
              </w:rPr>
            </w:pPr>
          </w:p>
        </w:tc>
      </w:tr>
      <w:tr w:rsidR="00FC66DA" w14:paraId="6D19817F" w14:textId="77777777">
        <w:trPr>
          <w:trHeight w:val="340"/>
          <w:jc w:val="center"/>
        </w:trPr>
        <w:tc>
          <w:tcPr>
            <w:tcW w:w="846" w:type="dxa"/>
            <w:vAlign w:val="center"/>
          </w:tcPr>
          <w:p w14:paraId="2D5FD456" w14:textId="3F085103" w:rsidR="00EB27B6" w:rsidRDefault="00E208A3">
            <w:pPr>
              <w:widowControl/>
              <w:spacing w:beforeLines="50" w:before="156" w:afterLines="50" w:after="156"/>
              <w:jc w:val="center"/>
              <w:rPr>
                <w:rFonts w:ascii="宋体" w:eastAsia="宋体" w:hAnsi="宋体"/>
                <w:szCs w:val="21"/>
              </w:rPr>
            </w:pPr>
            <w:r>
              <w:rPr>
                <w:rFonts w:ascii="宋体" w:eastAsia="宋体" w:hAnsi="宋体"/>
                <w:szCs w:val="21"/>
              </w:rPr>
              <w:t>9</w:t>
            </w:r>
            <w:r>
              <w:rPr>
                <w:rFonts w:ascii="宋体" w:eastAsia="宋体" w:hAnsi="宋体" w:hint="eastAsia"/>
                <w:szCs w:val="21"/>
              </w:rPr>
              <w:t>-1</w:t>
            </w:r>
            <w:r w:rsidR="00D46FED">
              <w:rPr>
                <w:rFonts w:ascii="宋体" w:eastAsia="宋体" w:hAnsi="宋体"/>
                <w:szCs w:val="21"/>
              </w:rPr>
              <w:t>0</w:t>
            </w:r>
          </w:p>
        </w:tc>
        <w:tc>
          <w:tcPr>
            <w:tcW w:w="456" w:type="dxa"/>
            <w:vAlign w:val="center"/>
          </w:tcPr>
          <w:p w14:paraId="5061B7DD" w14:textId="77777777" w:rsidR="00EB27B6" w:rsidRDefault="00EB27B6">
            <w:pPr>
              <w:widowControl/>
              <w:spacing w:beforeLines="50" w:before="156" w:afterLines="50" w:after="156"/>
              <w:jc w:val="center"/>
              <w:rPr>
                <w:rFonts w:ascii="宋体" w:eastAsia="宋体" w:hAnsi="宋体"/>
                <w:szCs w:val="21"/>
              </w:rPr>
            </w:pPr>
          </w:p>
        </w:tc>
        <w:tc>
          <w:tcPr>
            <w:tcW w:w="2106" w:type="dxa"/>
            <w:vAlign w:val="center"/>
          </w:tcPr>
          <w:p w14:paraId="4FD78435" w14:textId="77777777" w:rsidR="00EB27B6"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第4章 中值定理与导数的应用</w:t>
            </w:r>
          </w:p>
        </w:tc>
        <w:tc>
          <w:tcPr>
            <w:tcW w:w="3098" w:type="dxa"/>
            <w:vAlign w:val="center"/>
          </w:tcPr>
          <w:p w14:paraId="19F7C6D0" w14:textId="2BBBC4C6" w:rsidR="00EB27B6" w:rsidRDefault="00000000">
            <w:pPr>
              <w:widowControl/>
              <w:spacing w:beforeLines="50" w:before="156" w:afterLines="50" w:after="156"/>
              <w:rPr>
                <w:rFonts w:ascii="宋体" w:eastAsia="宋体" w:hAnsi="宋体"/>
                <w:szCs w:val="21"/>
              </w:rPr>
            </w:pPr>
            <w:r>
              <w:rPr>
                <w:rFonts w:ascii="宋体" w:eastAsia="宋体" w:hAnsi="宋体" w:hint="eastAsia"/>
                <w:szCs w:val="21"/>
              </w:rPr>
              <w:t xml:space="preserve">§4.1 </w:t>
            </w:r>
            <w:r w:rsidR="00E208A3">
              <w:rPr>
                <w:rFonts w:ascii="宋体" w:eastAsia="宋体" w:hAnsi="宋体" w:hint="eastAsia"/>
                <w:szCs w:val="21"/>
              </w:rPr>
              <w:t>中值定理与洛必达法则</w:t>
            </w:r>
          </w:p>
          <w:p w14:paraId="5192E012" w14:textId="757E5401" w:rsidR="00EB27B6" w:rsidRDefault="00000000">
            <w:pPr>
              <w:widowControl/>
              <w:spacing w:beforeLines="50" w:before="156" w:afterLines="50" w:after="156"/>
              <w:rPr>
                <w:rFonts w:ascii="宋体" w:eastAsia="宋体" w:hAnsi="宋体"/>
                <w:szCs w:val="21"/>
              </w:rPr>
            </w:pPr>
            <w:r>
              <w:rPr>
                <w:rFonts w:ascii="宋体" w:eastAsia="宋体" w:hAnsi="宋体" w:hint="eastAsia"/>
                <w:szCs w:val="21"/>
              </w:rPr>
              <w:t xml:space="preserve">§4.2 </w:t>
            </w:r>
            <w:r w:rsidR="00E208A3">
              <w:rPr>
                <w:rFonts w:ascii="宋体" w:eastAsia="宋体" w:hAnsi="宋体" w:hint="eastAsia"/>
                <w:szCs w:val="21"/>
              </w:rPr>
              <w:t>函数的单调性与凹凸性</w:t>
            </w:r>
          </w:p>
          <w:p w14:paraId="0AAAE976" w14:textId="13A3311A" w:rsidR="00EB27B6" w:rsidRDefault="00000000">
            <w:pPr>
              <w:widowControl/>
              <w:spacing w:beforeLines="50" w:before="156" w:afterLines="50" w:after="156"/>
              <w:rPr>
                <w:rFonts w:ascii="宋体" w:eastAsia="宋体" w:hAnsi="宋体"/>
                <w:szCs w:val="21"/>
              </w:rPr>
            </w:pPr>
            <w:r>
              <w:rPr>
                <w:rFonts w:ascii="宋体" w:eastAsia="宋体" w:hAnsi="宋体" w:hint="eastAsia"/>
                <w:szCs w:val="21"/>
              </w:rPr>
              <w:t>§4.</w:t>
            </w:r>
            <w:r>
              <w:rPr>
                <w:rFonts w:ascii="宋体" w:eastAsia="宋体" w:hAnsi="宋体"/>
                <w:szCs w:val="21"/>
              </w:rPr>
              <w:t>3</w:t>
            </w:r>
            <w:r w:rsidR="00E208A3">
              <w:rPr>
                <w:rFonts w:ascii="宋体" w:eastAsia="宋体" w:hAnsi="宋体" w:hint="eastAsia"/>
                <w:szCs w:val="21"/>
              </w:rPr>
              <w:t>一元</w:t>
            </w:r>
            <w:r>
              <w:rPr>
                <w:rFonts w:ascii="宋体" w:eastAsia="宋体" w:hAnsi="宋体" w:hint="eastAsia"/>
                <w:szCs w:val="21"/>
              </w:rPr>
              <w:t>函数的</w:t>
            </w:r>
            <w:r w:rsidR="00E208A3">
              <w:rPr>
                <w:rFonts w:ascii="宋体" w:eastAsia="宋体" w:hAnsi="宋体" w:hint="eastAsia"/>
                <w:szCs w:val="21"/>
              </w:rPr>
              <w:t>极值与最值</w:t>
            </w:r>
          </w:p>
          <w:p w14:paraId="59CAFBF4" w14:textId="16F3C573" w:rsidR="00EB27B6" w:rsidRDefault="00E422C3">
            <w:pPr>
              <w:widowControl/>
              <w:spacing w:beforeLines="50" w:before="156" w:afterLines="50" w:after="156"/>
              <w:rPr>
                <w:rFonts w:ascii="宋体" w:eastAsia="宋体" w:hAnsi="宋体"/>
                <w:szCs w:val="21"/>
              </w:rPr>
            </w:pPr>
            <w:r>
              <w:rPr>
                <w:rFonts w:ascii="宋体" w:eastAsia="宋体" w:hAnsi="宋体" w:hint="eastAsia"/>
                <w:szCs w:val="21"/>
              </w:rPr>
              <w:t>第</w:t>
            </w:r>
            <w:r w:rsidR="00D46FED">
              <w:rPr>
                <w:rFonts w:ascii="宋体" w:eastAsia="宋体" w:hAnsi="宋体" w:hint="eastAsia"/>
                <w:szCs w:val="21"/>
              </w:rPr>
              <w:t>3</w:t>
            </w:r>
            <w:r>
              <w:rPr>
                <w:rFonts w:ascii="宋体" w:eastAsia="宋体" w:hAnsi="宋体" w:hint="eastAsia"/>
                <w:szCs w:val="21"/>
              </w:rPr>
              <w:t>、</w:t>
            </w:r>
            <w:r w:rsidR="00D46FED">
              <w:rPr>
                <w:rFonts w:ascii="宋体" w:eastAsia="宋体" w:hAnsi="宋体" w:hint="eastAsia"/>
                <w:szCs w:val="21"/>
              </w:rPr>
              <w:t>4</w:t>
            </w:r>
            <w:r>
              <w:rPr>
                <w:rFonts w:ascii="宋体" w:eastAsia="宋体" w:hAnsi="宋体" w:hint="eastAsia"/>
                <w:szCs w:val="21"/>
              </w:rPr>
              <w:t>章习题课</w:t>
            </w:r>
          </w:p>
        </w:tc>
        <w:tc>
          <w:tcPr>
            <w:tcW w:w="750" w:type="dxa"/>
            <w:vAlign w:val="center"/>
          </w:tcPr>
          <w:p w14:paraId="5B30A04C" w14:textId="1DDBC91C" w:rsidR="00EB27B6" w:rsidRDefault="00E422C3">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961" w:type="dxa"/>
            <w:vAlign w:val="center"/>
          </w:tcPr>
          <w:p w14:paraId="73826995" w14:textId="6C47FECF" w:rsidR="00EB27B6" w:rsidRDefault="003D05FC" w:rsidP="003D05FC">
            <w:pPr>
              <w:widowControl/>
              <w:spacing w:beforeLines="50" w:before="156" w:afterLines="50" w:after="156"/>
              <w:rPr>
                <w:rFonts w:ascii="宋体" w:eastAsia="宋体" w:hAnsi="宋体"/>
                <w:szCs w:val="21"/>
              </w:rPr>
            </w:pPr>
            <w:r>
              <w:rPr>
                <w:rFonts w:ascii="宋体" w:eastAsia="宋体" w:hAnsi="宋体" w:hint="eastAsia"/>
                <w:szCs w:val="21"/>
              </w:rPr>
              <w:t>中值定理不做考试要求</w:t>
            </w:r>
          </w:p>
        </w:tc>
      </w:tr>
      <w:tr w:rsidR="00FC66DA" w14:paraId="5E978E7B" w14:textId="77777777">
        <w:trPr>
          <w:trHeight w:val="340"/>
          <w:jc w:val="center"/>
        </w:trPr>
        <w:tc>
          <w:tcPr>
            <w:tcW w:w="846" w:type="dxa"/>
            <w:vAlign w:val="center"/>
          </w:tcPr>
          <w:p w14:paraId="0689D575" w14:textId="7D53189E" w:rsidR="00EB27B6" w:rsidRDefault="00000000">
            <w:pPr>
              <w:widowControl/>
              <w:spacing w:beforeLines="50" w:before="156" w:afterLines="50" w:after="156"/>
              <w:jc w:val="center"/>
              <w:rPr>
                <w:rFonts w:ascii="宋体" w:eastAsia="宋体" w:hAnsi="宋体"/>
                <w:szCs w:val="21"/>
              </w:rPr>
            </w:pPr>
            <w:r>
              <w:rPr>
                <w:rFonts w:ascii="宋体" w:eastAsia="宋体" w:hAnsi="宋体"/>
                <w:szCs w:val="21"/>
              </w:rPr>
              <w:t>1</w:t>
            </w:r>
            <w:r w:rsidR="00D46FED">
              <w:rPr>
                <w:rFonts w:ascii="宋体" w:eastAsia="宋体" w:hAnsi="宋体"/>
                <w:szCs w:val="21"/>
              </w:rPr>
              <w:t>1</w:t>
            </w:r>
            <w:r>
              <w:rPr>
                <w:rFonts w:ascii="宋体" w:eastAsia="宋体" w:hAnsi="宋体"/>
                <w:szCs w:val="21"/>
              </w:rPr>
              <w:t>-</w:t>
            </w:r>
            <w:r>
              <w:rPr>
                <w:rFonts w:ascii="宋体" w:eastAsia="宋体" w:hAnsi="宋体" w:hint="eastAsia"/>
                <w:szCs w:val="21"/>
              </w:rPr>
              <w:t>1</w:t>
            </w:r>
            <w:r w:rsidR="00D46FED">
              <w:rPr>
                <w:rFonts w:ascii="宋体" w:eastAsia="宋体" w:hAnsi="宋体"/>
                <w:szCs w:val="21"/>
              </w:rPr>
              <w:t>3</w:t>
            </w:r>
          </w:p>
        </w:tc>
        <w:tc>
          <w:tcPr>
            <w:tcW w:w="456" w:type="dxa"/>
            <w:vAlign w:val="center"/>
          </w:tcPr>
          <w:p w14:paraId="70CEA7C4" w14:textId="77777777" w:rsidR="00EB27B6" w:rsidRDefault="00EB27B6">
            <w:pPr>
              <w:widowControl/>
              <w:spacing w:beforeLines="50" w:before="156" w:afterLines="50" w:after="156"/>
              <w:jc w:val="center"/>
              <w:rPr>
                <w:rFonts w:ascii="宋体" w:eastAsia="宋体" w:hAnsi="宋体"/>
                <w:szCs w:val="21"/>
              </w:rPr>
            </w:pPr>
          </w:p>
        </w:tc>
        <w:tc>
          <w:tcPr>
            <w:tcW w:w="2106" w:type="dxa"/>
            <w:vAlign w:val="center"/>
          </w:tcPr>
          <w:p w14:paraId="4307083C" w14:textId="402C972D" w:rsidR="00EB27B6"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第</w:t>
            </w:r>
            <w:r>
              <w:rPr>
                <w:rFonts w:ascii="宋体" w:eastAsia="宋体" w:hAnsi="宋体"/>
                <w:szCs w:val="21"/>
              </w:rPr>
              <w:t>5</w:t>
            </w:r>
            <w:r>
              <w:rPr>
                <w:rFonts w:ascii="宋体" w:eastAsia="宋体" w:hAnsi="宋体" w:hint="eastAsia"/>
                <w:szCs w:val="21"/>
              </w:rPr>
              <w:t>章 定积分</w:t>
            </w:r>
            <w:r w:rsidR="00E1305D">
              <w:rPr>
                <w:rFonts w:ascii="宋体" w:eastAsia="宋体" w:hAnsi="宋体" w:hint="eastAsia"/>
                <w:szCs w:val="21"/>
              </w:rPr>
              <w:t>与不定积分</w:t>
            </w:r>
            <w:r>
              <w:rPr>
                <w:rFonts w:ascii="宋体" w:eastAsia="宋体" w:hAnsi="宋体" w:hint="eastAsia"/>
                <w:szCs w:val="21"/>
              </w:rPr>
              <w:tab/>
            </w:r>
          </w:p>
        </w:tc>
        <w:tc>
          <w:tcPr>
            <w:tcW w:w="3098" w:type="dxa"/>
            <w:vAlign w:val="center"/>
          </w:tcPr>
          <w:p w14:paraId="7FD3AD5A" w14:textId="07F36AE0" w:rsidR="00EB27B6" w:rsidRDefault="00000000">
            <w:pPr>
              <w:rPr>
                <w:rFonts w:ascii="宋体" w:eastAsia="宋体" w:hAnsi="宋体"/>
                <w:szCs w:val="21"/>
              </w:rPr>
            </w:pPr>
            <w:r>
              <w:rPr>
                <w:rFonts w:ascii="宋体" w:eastAsia="宋体" w:hAnsi="宋体" w:hint="eastAsia"/>
                <w:szCs w:val="21"/>
              </w:rPr>
              <w:t>§</w:t>
            </w:r>
            <w:r w:rsidR="00E1305D">
              <w:rPr>
                <w:rFonts w:ascii="宋体" w:eastAsia="宋体" w:hAnsi="宋体" w:hint="eastAsia"/>
                <w:szCs w:val="21"/>
              </w:rPr>
              <w:t>5</w:t>
            </w:r>
            <w:r>
              <w:rPr>
                <w:rFonts w:ascii="宋体" w:eastAsia="宋体" w:hAnsi="宋体" w:hint="eastAsia"/>
                <w:szCs w:val="21"/>
              </w:rPr>
              <w:t>.1 定积分的概念与性质</w:t>
            </w:r>
          </w:p>
          <w:p w14:paraId="76AE4170" w14:textId="71293BC8" w:rsidR="00EB27B6" w:rsidRDefault="00000000">
            <w:pPr>
              <w:rPr>
                <w:rFonts w:ascii="宋体" w:eastAsia="宋体" w:hAnsi="宋体"/>
                <w:szCs w:val="21"/>
              </w:rPr>
            </w:pPr>
            <w:r>
              <w:rPr>
                <w:rFonts w:ascii="宋体" w:eastAsia="宋体" w:hAnsi="宋体" w:hint="eastAsia"/>
                <w:szCs w:val="21"/>
              </w:rPr>
              <w:t>§</w:t>
            </w:r>
            <w:r w:rsidR="00E1305D">
              <w:rPr>
                <w:rFonts w:ascii="宋体" w:eastAsia="宋体" w:hAnsi="宋体" w:hint="eastAsia"/>
                <w:szCs w:val="21"/>
              </w:rPr>
              <w:t>5</w:t>
            </w:r>
            <w:r>
              <w:rPr>
                <w:rFonts w:ascii="宋体" w:eastAsia="宋体" w:hAnsi="宋体" w:hint="eastAsia"/>
                <w:szCs w:val="21"/>
              </w:rPr>
              <w:t>.2</w:t>
            </w:r>
            <w:r>
              <w:rPr>
                <w:rFonts w:ascii="宋体" w:eastAsia="宋体" w:hAnsi="宋体"/>
                <w:szCs w:val="21"/>
              </w:rPr>
              <w:t xml:space="preserve"> </w:t>
            </w:r>
            <w:r w:rsidR="00E1305D">
              <w:rPr>
                <w:rFonts w:ascii="宋体" w:eastAsia="宋体" w:hAnsi="宋体" w:hint="eastAsia"/>
                <w:szCs w:val="21"/>
              </w:rPr>
              <w:t>原函数、</w:t>
            </w:r>
            <w:r>
              <w:rPr>
                <w:rFonts w:ascii="宋体" w:eastAsia="宋体" w:hAnsi="宋体" w:hint="eastAsia"/>
                <w:szCs w:val="21"/>
              </w:rPr>
              <w:t>微积分基本定理</w:t>
            </w:r>
          </w:p>
          <w:p w14:paraId="16116DAF" w14:textId="2057BB8A" w:rsidR="00EB27B6" w:rsidRDefault="00000000">
            <w:pPr>
              <w:rPr>
                <w:rFonts w:ascii="宋体" w:eastAsia="宋体" w:hAnsi="宋体"/>
                <w:szCs w:val="21"/>
              </w:rPr>
            </w:pPr>
            <w:r>
              <w:rPr>
                <w:rFonts w:ascii="宋体" w:eastAsia="宋体" w:hAnsi="宋体"/>
                <w:szCs w:val="21"/>
              </w:rPr>
              <w:t>§5.3</w:t>
            </w:r>
            <w:r>
              <w:rPr>
                <w:rFonts w:ascii="宋体" w:eastAsia="宋体" w:hAnsi="宋体" w:hint="eastAsia"/>
                <w:szCs w:val="21"/>
              </w:rPr>
              <w:t>积分法</w:t>
            </w:r>
          </w:p>
          <w:p w14:paraId="4770C564" w14:textId="6FE2664F" w:rsidR="00EB27B6" w:rsidRDefault="00000000">
            <w:pPr>
              <w:rPr>
                <w:rFonts w:ascii="宋体" w:eastAsia="宋体" w:hAnsi="宋体"/>
                <w:szCs w:val="21"/>
              </w:rPr>
            </w:pPr>
            <w:r>
              <w:rPr>
                <w:rFonts w:ascii="宋体" w:eastAsia="宋体" w:hAnsi="宋体"/>
                <w:szCs w:val="21"/>
              </w:rPr>
              <w:t>§5.</w:t>
            </w:r>
            <w:r w:rsidR="00E1305D">
              <w:rPr>
                <w:rFonts w:ascii="宋体" w:eastAsia="宋体" w:hAnsi="宋体"/>
                <w:szCs w:val="21"/>
              </w:rPr>
              <w:t>6</w:t>
            </w:r>
            <w:r>
              <w:rPr>
                <w:rFonts w:ascii="宋体" w:eastAsia="宋体" w:hAnsi="宋体"/>
                <w:szCs w:val="21"/>
              </w:rPr>
              <w:t xml:space="preserve"> </w:t>
            </w:r>
            <w:r w:rsidR="00E1305D">
              <w:rPr>
                <w:rFonts w:ascii="宋体" w:eastAsia="宋体" w:hAnsi="宋体" w:hint="eastAsia"/>
                <w:szCs w:val="21"/>
              </w:rPr>
              <w:t>定积分的应用</w:t>
            </w:r>
          </w:p>
          <w:p w14:paraId="4C515808" w14:textId="20CAAA5A" w:rsidR="00EB27B6" w:rsidRDefault="00E1305D">
            <w:pPr>
              <w:rPr>
                <w:rFonts w:ascii="宋体" w:eastAsia="宋体" w:hAnsi="宋体"/>
                <w:szCs w:val="21"/>
              </w:rPr>
            </w:pPr>
            <w:r>
              <w:rPr>
                <w:rFonts w:ascii="宋体" w:eastAsia="宋体" w:hAnsi="宋体" w:hint="eastAsia"/>
                <w:szCs w:val="21"/>
              </w:rPr>
              <w:t>第</w:t>
            </w:r>
            <w:r w:rsidR="00D46FED">
              <w:rPr>
                <w:rFonts w:ascii="宋体" w:eastAsia="宋体" w:hAnsi="宋体" w:hint="eastAsia"/>
                <w:szCs w:val="21"/>
              </w:rPr>
              <w:t>5</w:t>
            </w:r>
            <w:r>
              <w:rPr>
                <w:rFonts w:ascii="宋体" w:eastAsia="宋体" w:hAnsi="宋体" w:hint="eastAsia"/>
                <w:szCs w:val="21"/>
              </w:rPr>
              <w:t>章习题课</w:t>
            </w:r>
            <w:r>
              <w:rPr>
                <w:rFonts w:ascii="宋体" w:eastAsia="宋体" w:hAnsi="宋体" w:hint="eastAsia"/>
                <w:szCs w:val="21"/>
              </w:rPr>
              <w:tab/>
            </w:r>
          </w:p>
        </w:tc>
        <w:tc>
          <w:tcPr>
            <w:tcW w:w="750" w:type="dxa"/>
            <w:vAlign w:val="center"/>
          </w:tcPr>
          <w:p w14:paraId="67AB086A" w14:textId="72650830" w:rsidR="00EB27B6" w:rsidRDefault="00D46FED">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961" w:type="dxa"/>
            <w:vAlign w:val="center"/>
          </w:tcPr>
          <w:p w14:paraId="276EBEB9" w14:textId="77777777" w:rsidR="00EB27B6" w:rsidRDefault="00EB27B6">
            <w:pPr>
              <w:widowControl/>
              <w:spacing w:beforeLines="50" w:before="156" w:afterLines="50" w:after="156"/>
              <w:jc w:val="center"/>
              <w:rPr>
                <w:rFonts w:ascii="宋体" w:eastAsia="宋体" w:hAnsi="宋体"/>
                <w:szCs w:val="21"/>
              </w:rPr>
            </w:pPr>
          </w:p>
        </w:tc>
      </w:tr>
      <w:tr w:rsidR="00D46FED" w14:paraId="62734389" w14:textId="77777777">
        <w:trPr>
          <w:trHeight w:val="340"/>
          <w:jc w:val="center"/>
        </w:trPr>
        <w:tc>
          <w:tcPr>
            <w:tcW w:w="846" w:type="dxa"/>
            <w:vAlign w:val="center"/>
          </w:tcPr>
          <w:p w14:paraId="2F15C477" w14:textId="6350A446" w:rsidR="00D46FED" w:rsidRDefault="00D46FED">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r w:rsidR="0075085B">
              <w:rPr>
                <w:rFonts w:ascii="宋体" w:eastAsia="宋体" w:hAnsi="宋体"/>
                <w:szCs w:val="21"/>
              </w:rPr>
              <w:t>-15</w:t>
            </w:r>
          </w:p>
        </w:tc>
        <w:tc>
          <w:tcPr>
            <w:tcW w:w="456" w:type="dxa"/>
            <w:vAlign w:val="center"/>
          </w:tcPr>
          <w:p w14:paraId="711EE1CB" w14:textId="77777777" w:rsidR="00D46FED" w:rsidRDefault="00D46FED">
            <w:pPr>
              <w:widowControl/>
              <w:spacing w:beforeLines="50" w:before="156" w:afterLines="50" w:after="156"/>
              <w:jc w:val="center"/>
              <w:rPr>
                <w:rFonts w:ascii="宋体" w:eastAsia="宋体" w:hAnsi="宋体"/>
                <w:szCs w:val="21"/>
              </w:rPr>
            </w:pPr>
          </w:p>
        </w:tc>
        <w:tc>
          <w:tcPr>
            <w:tcW w:w="2106" w:type="dxa"/>
            <w:vAlign w:val="center"/>
          </w:tcPr>
          <w:p w14:paraId="48C91D69" w14:textId="1D5CE1FA" w:rsidR="00D46FED" w:rsidRDefault="00D46FED">
            <w:pPr>
              <w:widowControl/>
              <w:spacing w:beforeLines="50" w:before="156" w:afterLines="50" w:after="156"/>
              <w:jc w:val="center"/>
              <w:rPr>
                <w:rFonts w:ascii="宋体" w:eastAsia="宋体" w:hAnsi="宋体"/>
                <w:szCs w:val="21"/>
              </w:rPr>
            </w:pPr>
            <w:r>
              <w:rPr>
                <w:rFonts w:ascii="宋体" w:eastAsia="宋体" w:hAnsi="宋体" w:hint="eastAsia"/>
                <w:szCs w:val="21"/>
              </w:rPr>
              <w:t>第6章 二重积分</w:t>
            </w:r>
          </w:p>
        </w:tc>
        <w:tc>
          <w:tcPr>
            <w:tcW w:w="3098" w:type="dxa"/>
            <w:vAlign w:val="center"/>
          </w:tcPr>
          <w:p w14:paraId="2B9FC343" w14:textId="3DCCB9F2" w:rsidR="00D46FED" w:rsidRDefault="00D46FED" w:rsidP="00D46FED">
            <w:pPr>
              <w:rPr>
                <w:rFonts w:ascii="宋体" w:eastAsia="宋体" w:hAnsi="宋体"/>
                <w:szCs w:val="21"/>
              </w:rPr>
            </w:pPr>
            <w:r>
              <w:rPr>
                <w:rFonts w:ascii="宋体" w:eastAsia="宋体" w:hAnsi="宋体" w:hint="eastAsia"/>
                <w:szCs w:val="21"/>
              </w:rPr>
              <w:t>§6.1 二重积分的概念与性质</w:t>
            </w:r>
          </w:p>
          <w:p w14:paraId="2B129BDC" w14:textId="0498CCC8" w:rsidR="00D46FED" w:rsidRDefault="00D46FED" w:rsidP="00D46FED">
            <w:pPr>
              <w:rPr>
                <w:rFonts w:ascii="宋体" w:eastAsia="宋体" w:hAnsi="宋体"/>
                <w:szCs w:val="21"/>
              </w:rPr>
            </w:pPr>
            <w:r>
              <w:rPr>
                <w:rFonts w:ascii="宋体" w:eastAsia="宋体" w:hAnsi="宋体" w:hint="eastAsia"/>
                <w:szCs w:val="21"/>
              </w:rPr>
              <w:t>§6.2</w:t>
            </w:r>
            <w:r>
              <w:rPr>
                <w:rFonts w:ascii="宋体" w:eastAsia="宋体" w:hAnsi="宋体"/>
                <w:szCs w:val="21"/>
              </w:rPr>
              <w:t xml:space="preserve"> </w:t>
            </w:r>
            <w:r>
              <w:rPr>
                <w:rFonts w:ascii="宋体" w:eastAsia="宋体" w:hAnsi="宋体" w:hint="eastAsia"/>
                <w:szCs w:val="21"/>
              </w:rPr>
              <w:t>二重积分的计算</w:t>
            </w:r>
          </w:p>
          <w:p w14:paraId="667A17F0" w14:textId="291E5D79" w:rsidR="00D46FED" w:rsidRDefault="00D46FED" w:rsidP="00D46FED">
            <w:pPr>
              <w:rPr>
                <w:rFonts w:ascii="宋体" w:eastAsia="宋体" w:hAnsi="宋体"/>
                <w:szCs w:val="21"/>
              </w:rPr>
            </w:pPr>
            <w:r>
              <w:rPr>
                <w:rFonts w:ascii="宋体" w:eastAsia="宋体" w:hAnsi="宋体" w:hint="eastAsia"/>
                <w:szCs w:val="21"/>
              </w:rPr>
              <w:t>第6章习题课</w:t>
            </w:r>
          </w:p>
        </w:tc>
        <w:tc>
          <w:tcPr>
            <w:tcW w:w="750" w:type="dxa"/>
            <w:vAlign w:val="center"/>
          </w:tcPr>
          <w:p w14:paraId="74F5475F" w14:textId="1D1E83B9" w:rsidR="00D46FED" w:rsidRDefault="0075085B">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961" w:type="dxa"/>
            <w:vAlign w:val="center"/>
          </w:tcPr>
          <w:p w14:paraId="00C00B04" w14:textId="77777777" w:rsidR="00D46FED" w:rsidRDefault="00D46FED">
            <w:pPr>
              <w:widowControl/>
              <w:spacing w:beforeLines="50" w:before="156" w:afterLines="50" w:after="156"/>
              <w:jc w:val="center"/>
              <w:rPr>
                <w:rFonts w:ascii="宋体" w:eastAsia="宋体" w:hAnsi="宋体"/>
                <w:szCs w:val="21"/>
              </w:rPr>
            </w:pPr>
          </w:p>
        </w:tc>
      </w:tr>
      <w:tr w:rsidR="0075085B" w14:paraId="54B7AEBA" w14:textId="77777777">
        <w:trPr>
          <w:trHeight w:val="340"/>
          <w:jc w:val="center"/>
        </w:trPr>
        <w:tc>
          <w:tcPr>
            <w:tcW w:w="846" w:type="dxa"/>
            <w:vAlign w:val="center"/>
          </w:tcPr>
          <w:p w14:paraId="47050920" w14:textId="54878AF5" w:rsidR="0075085B" w:rsidRDefault="0075085B">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5-16</w:t>
            </w:r>
          </w:p>
        </w:tc>
        <w:tc>
          <w:tcPr>
            <w:tcW w:w="456" w:type="dxa"/>
            <w:vAlign w:val="center"/>
          </w:tcPr>
          <w:p w14:paraId="273BEA9E" w14:textId="77777777" w:rsidR="0075085B" w:rsidRDefault="0075085B">
            <w:pPr>
              <w:widowControl/>
              <w:spacing w:beforeLines="50" w:before="156" w:afterLines="50" w:after="156"/>
              <w:jc w:val="center"/>
              <w:rPr>
                <w:rFonts w:ascii="宋体" w:eastAsia="宋体" w:hAnsi="宋体"/>
                <w:szCs w:val="21"/>
              </w:rPr>
            </w:pPr>
          </w:p>
        </w:tc>
        <w:tc>
          <w:tcPr>
            <w:tcW w:w="2106" w:type="dxa"/>
            <w:vAlign w:val="center"/>
          </w:tcPr>
          <w:p w14:paraId="40A468A5" w14:textId="4D6D31F3" w:rsidR="0075085B" w:rsidRDefault="0075085B">
            <w:pPr>
              <w:widowControl/>
              <w:spacing w:beforeLines="50" w:before="156" w:afterLines="50" w:after="156"/>
              <w:jc w:val="center"/>
              <w:rPr>
                <w:rFonts w:ascii="宋体" w:eastAsia="宋体" w:hAnsi="宋体"/>
                <w:szCs w:val="21"/>
              </w:rPr>
            </w:pPr>
            <w:r>
              <w:rPr>
                <w:rFonts w:ascii="宋体" w:eastAsia="宋体" w:hAnsi="宋体" w:hint="eastAsia"/>
                <w:szCs w:val="21"/>
              </w:rPr>
              <w:t>第8章 无穷级数</w:t>
            </w:r>
          </w:p>
        </w:tc>
        <w:tc>
          <w:tcPr>
            <w:tcW w:w="3098" w:type="dxa"/>
            <w:vAlign w:val="center"/>
          </w:tcPr>
          <w:p w14:paraId="0CE808CB" w14:textId="3DAB9E4F" w:rsidR="0075085B" w:rsidRDefault="0075085B" w:rsidP="0075085B">
            <w:pPr>
              <w:rPr>
                <w:rFonts w:ascii="宋体" w:eastAsia="宋体" w:hAnsi="宋体"/>
                <w:szCs w:val="21"/>
              </w:rPr>
            </w:pPr>
            <w:r>
              <w:rPr>
                <w:rFonts w:ascii="宋体" w:eastAsia="宋体" w:hAnsi="宋体" w:hint="eastAsia"/>
                <w:szCs w:val="21"/>
              </w:rPr>
              <w:t>§8.1常数项级数的概念和性质</w:t>
            </w:r>
          </w:p>
          <w:p w14:paraId="3CA607F9" w14:textId="00B0A8ED" w:rsidR="0075085B" w:rsidRDefault="0075085B" w:rsidP="0075085B">
            <w:pPr>
              <w:rPr>
                <w:rFonts w:ascii="宋体" w:eastAsia="宋体" w:hAnsi="宋体"/>
                <w:szCs w:val="21"/>
              </w:rPr>
            </w:pPr>
            <w:r>
              <w:rPr>
                <w:rFonts w:ascii="宋体" w:eastAsia="宋体" w:hAnsi="宋体" w:hint="eastAsia"/>
                <w:szCs w:val="21"/>
              </w:rPr>
              <w:t>§8.2</w:t>
            </w:r>
            <w:r>
              <w:rPr>
                <w:rFonts w:ascii="宋体" w:eastAsia="宋体" w:hAnsi="宋体"/>
                <w:szCs w:val="21"/>
              </w:rPr>
              <w:t xml:space="preserve"> </w:t>
            </w:r>
            <w:r>
              <w:rPr>
                <w:rFonts w:ascii="宋体" w:eastAsia="宋体" w:hAnsi="宋体" w:hint="eastAsia"/>
                <w:szCs w:val="21"/>
              </w:rPr>
              <w:t>常数项级数的审</w:t>
            </w:r>
            <w:proofErr w:type="gramStart"/>
            <w:r>
              <w:rPr>
                <w:rFonts w:ascii="宋体" w:eastAsia="宋体" w:hAnsi="宋体" w:hint="eastAsia"/>
                <w:szCs w:val="21"/>
              </w:rPr>
              <w:t>敛</w:t>
            </w:r>
            <w:proofErr w:type="gramEnd"/>
            <w:r>
              <w:rPr>
                <w:rFonts w:ascii="宋体" w:eastAsia="宋体" w:hAnsi="宋体" w:hint="eastAsia"/>
                <w:szCs w:val="21"/>
              </w:rPr>
              <w:t>法</w:t>
            </w:r>
          </w:p>
          <w:p w14:paraId="488CA616" w14:textId="53D56A32" w:rsidR="0075085B" w:rsidRDefault="0075085B" w:rsidP="0075085B">
            <w:pPr>
              <w:rPr>
                <w:rFonts w:ascii="宋体" w:eastAsia="宋体" w:hAnsi="宋体"/>
                <w:szCs w:val="21"/>
              </w:rPr>
            </w:pPr>
            <w:r>
              <w:rPr>
                <w:rFonts w:ascii="宋体" w:eastAsia="宋体" w:hAnsi="宋体"/>
                <w:szCs w:val="21"/>
              </w:rPr>
              <w:t xml:space="preserve">§8.3 </w:t>
            </w:r>
            <w:r>
              <w:rPr>
                <w:rFonts w:ascii="宋体" w:eastAsia="宋体" w:hAnsi="宋体" w:hint="eastAsia"/>
                <w:szCs w:val="21"/>
              </w:rPr>
              <w:t>幂级数</w:t>
            </w:r>
          </w:p>
          <w:p w14:paraId="56CC7089" w14:textId="501CD7DC" w:rsidR="0075085B" w:rsidRDefault="0075085B" w:rsidP="0075085B">
            <w:pPr>
              <w:rPr>
                <w:rFonts w:ascii="宋体" w:eastAsia="宋体" w:hAnsi="宋体"/>
                <w:szCs w:val="21"/>
              </w:rPr>
            </w:pPr>
            <w:r>
              <w:rPr>
                <w:rFonts w:ascii="宋体" w:eastAsia="宋体" w:hAnsi="宋体"/>
                <w:szCs w:val="21"/>
              </w:rPr>
              <w:t xml:space="preserve">§8.4 </w:t>
            </w:r>
            <w:r>
              <w:rPr>
                <w:rFonts w:ascii="宋体" w:eastAsia="宋体" w:hAnsi="宋体" w:hint="eastAsia"/>
                <w:szCs w:val="21"/>
              </w:rPr>
              <w:t>函数展开成幂级数</w:t>
            </w:r>
          </w:p>
          <w:p w14:paraId="7E4F5316" w14:textId="653A03B9" w:rsidR="0075085B" w:rsidRDefault="0075085B" w:rsidP="0075085B">
            <w:pPr>
              <w:rPr>
                <w:rFonts w:ascii="宋体" w:eastAsia="宋体" w:hAnsi="宋体"/>
                <w:szCs w:val="21"/>
              </w:rPr>
            </w:pPr>
            <w:r>
              <w:rPr>
                <w:rFonts w:ascii="宋体" w:eastAsia="宋体" w:hAnsi="宋体" w:hint="eastAsia"/>
                <w:szCs w:val="21"/>
              </w:rPr>
              <w:t>第8章习题课</w:t>
            </w:r>
          </w:p>
        </w:tc>
        <w:tc>
          <w:tcPr>
            <w:tcW w:w="750" w:type="dxa"/>
            <w:vAlign w:val="center"/>
          </w:tcPr>
          <w:p w14:paraId="44336854" w14:textId="52A57791" w:rsidR="0075085B" w:rsidRDefault="00A164C6">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961" w:type="dxa"/>
            <w:vAlign w:val="center"/>
          </w:tcPr>
          <w:p w14:paraId="033649BE" w14:textId="12544EB1" w:rsidR="0075085B" w:rsidRDefault="00FC66DA" w:rsidP="00FC66DA">
            <w:pPr>
              <w:widowControl/>
              <w:spacing w:beforeLines="50" w:before="156" w:afterLines="50" w:after="156"/>
              <w:jc w:val="left"/>
              <w:rPr>
                <w:rFonts w:ascii="宋体" w:eastAsia="宋体" w:hAnsi="宋体"/>
                <w:szCs w:val="21"/>
              </w:rPr>
            </w:pPr>
            <w:r>
              <w:rPr>
                <w:rFonts w:ascii="宋体" w:eastAsia="宋体" w:hAnsi="宋体" w:hint="eastAsia"/>
                <w:szCs w:val="21"/>
              </w:rPr>
              <w:t>8</w:t>
            </w:r>
            <w:r>
              <w:rPr>
                <w:rFonts w:ascii="宋体" w:eastAsia="宋体" w:hAnsi="宋体"/>
                <w:szCs w:val="21"/>
              </w:rPr>
              <w:t>.2</w:t>
            </w:r>
            <w:r>
              <w:rPr>
                <w:rFonts w:ascii="宋体" w:eastAsia="宋体" w:hAnsi="宋体" w:hint="eastAsia"/>
                <w:szCs w:val="21"/>
              </w:rPr>
              <w:t>节与8</w:t>
            </w:r>
            <w:r>
              <w:rPr>
                <w:rFonts w:ascii="宋体" w:eastAsia="宋体" w:hAnsi="宋体"/>
                <w:szCs w:val="21"/>
              </w:rPr>
              <w:t>.3</w:t>
            </w:r>
            <w:proofErr w:type="gramStart"/>
            <w:r>
              <w:rPr>
                <w:rFonts w:ascii="宋体" w:eastAsia="宋体" w:hAnsi="宋体" w:hint="eastAsia"/>
                <w:szCs w:val="21"/>
              </w:rPr>
              <w:t>节选讲</w:t>
            </w:r>
            <w:proofErr w:type="gramEnd"/>
          </w:p>
        </w:tc>
      </w:tr>
      <w:tr w:rsidR="00FC66DA" w14:paraId="026AA99C" w14:textId="77777777">
        <w:trPr>
          <w:trHeight w:val="340"/>
          <w:jc w:val="center"/>
        </w:trPr>
        <w:tc>
          <w:tcPr>
            <w:tcW w:w="846" w:type="dxa"/>
            <w:vAlign w:val="center"/>
          </w:tcPr>
          <w:p w14:paraId="7741E543" w14:textId="77777777" w:rsidR="00EB27B6"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456" w:type="dxa"/>
            <w:vAlign w:val="center"/>
          </w:tcPr>
          <w:p w14:paraId="360540B7" w14:textId="77777777" w:rsidR="00EB27B6" w:rsidRDefault="00EB27B6">
            <w:pPr>
              <w:widowControl/>
              <w:spacing w:beforeLines="50" w:before="156" w:afterLines="50" w:after="156"/>
              <w:jc w:val="center"/>
              <w:rPr>
                <w:rFonts w:ascii="宋体" w:eastAsia="宋体" w:hAnsi="宋体"/>
                <w:szCs w:val="21"/>
              </w:rPr>
            </w:pPr>
          </w:p>
        </w:tc>
        <w:tc>
          <w:tcPr>
            <w:tcW w:w="2106" w:type="dxa"/>
            <w:vAlign w:val="center"/>
          </w:tcPr>
          <w:p w14:paraId="02906C40" w14:textId="77777777" w:rsidR="00EB27B6"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总复习</w:t>
            </w:r>
          </w:p>
        </w:tc>
        <w:tc>
          <w:tcPr>
            <w:tcW w:w="3098" w:type="dxa"/>
            <w:vAlign w:val="center"/>
          </w:tcPr>
          <w:p w14:paraId="79957677" w14:textId="77777777" w:rsidR="00EB27B6" w:rsidRDefault="00EB27B6">
            <w:pPr>
              <w:widowControl/>
              <w:spacing w:beforeLines="50" w:before="156" w:afterLines="50" w:after="156"/>
              <w:rPr>
                <w:rFonts w:ascii="宋体" w:eastAsia="宋体" w:hAnsi="宋体"/>
                <w:szCs w:val="21"/>
              </w:rPr>
            </w:pPr>
          </w:p>
        </w:tc>
        <w:tc>
          <w:tcPr>
            <w:tcW w:w="750" w:type="dxa"/>
            <w:vAlign w:val="center"/>
          </w:tcPr>
          <w:p w14:paraId="75EE9B4E" w14:textId="77777777" w:rsidR="00EB27B6"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61" w:type="dxa"/>
            <w:vAlign w:val="center"/>
          </w:tcPr>
          <w:p w14:paraId="5DC8FBA4" w14:textId="77777777" w:rsidR="00EB27B6" w:rsidRDefault="00EB27B6">
            <w:pPr>
              <w:widowControl/>
              <w:spacing w:beforeLines="50" w:before="156" w:afterLines="50" w:after="156"/>
              <w:jc w:val="center"/>
              <w:rPr>
                <w:rFonts w:ascii="宋体" w:eastAsia="宋体" w:hAnsi="宋体"/>
                <w:szCs w:val="21"/>
              </w:rPr>
            </w:pPr>
          </w:p>
        </w:tc>
      </w:tr>
    </w:tbl>
    <w:p w14:paraId="50F96FC8" w14:textId="77777777" w:rsidR="00EB27B6" w:rsidRDefault="00000000">
      <w:pPr>
        <w:widowControl/>
        <w:spacing w:beforeLines="50" w:before="156" w:afterLines="50" w:after="156"/>
        <w:ind w:firstLineChars="200" w:firstLine="562"/>
        <w:jc w:val="left"/>
      </w:pPr>
      <w:r>
        <w:rPr>
          <w:rFonts w:ascii="黑体" w:eastAsia="黑体" w:hAnsi="黑体" w:hint="eastAsia"/>
          <w:b/>
          <w:sz w:val="28"/>
          <w:szCs w:val="28"/>
        </w:rPr>
        <w:lastRenderedPageBreak/>
        <w:t>六、教材及参考书目</w:t>
      </w:r>
    </w:p>
    <w:p w14:paraId="0C4228A6" w14:textId="77777777" w:rsidR="00EB27B6"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主要教材：</w:t>
      </w:r>
    </w:p>
    <w:p w14:paraId="611E1C61" w14:textId="4E442B7C" w:rsidR="00EB27B6" w:rsidRPr="009A0ABB" w:rsidRDefault="00000000">
      <w:pPr>
        <w:widowControl/>
        <w:numPr>
          <w:ilvl w:val="0"/>
          <w:numId w:val="1"/>
        </w:numPr>
        <w:spacing w:beforeLines="50" w:before="156" w:afterLines="50" w:after="156"/>
        <w:ind w:firstLineChars="200" w:firstLine="420"/>
        <w:jc w:val="left"/>
        <w:rPr>
          <w:rFonts w:ascii="宋体" w:eastAsia="宋体" w:hAnsi="宋体"/>
        </w:rPr>
      </w:pPr>
      <w:r w:rsidRPr="009A0ABB">
        <w:rPr>
          <w:rFonts w:ascii="宋体" w:eastAsia="宋体" w:hAnsi="宋体" w:hint="eastAsia"/>
        </w:rPr>
        <w:t>张大庆、滕冬梅</w:t>
      </w:r>
      <w:r w:rsidR="005D3934" w:rsidRPr="009A0ABB">
        <w:rPr>
          <w:rFonts w:ascii="宋体" w:eastAsia="宋体" w:hAnsi="宋体" w:hint="eastAsia"/>
        </w:rPr>
        <w:t>、汪光先</w:t>
      </w:r>
      <w:r w:rsidRPr="009A0ABB">
        <w:rPr>
          <w:rFonts w:ascii="宋体" w:eastAsia="宋体" w:hAnsi="宋体" w:hint="eastAsia"/>
        </w:rPr>
        <w:t>.  高等数学（第3版），苏州大学出版社,  2020.</w:t>
      </w:r>
    </w:p>
    <w:p w14:paraId="5B33984B" w14:textId="77777777" w:rsidR="00EB27B6"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主要参考书目：</w:t>
      </w:r>
    </w:p>
    <w:p w14:paraId="65665407" w14:textId="77777777" w:rsidR="00EB27B6"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bookmarkStart w:id="3" w:name="_Hlk65586499"/>
      <w:r>
        <w:rPr>
          <w:rFonts w:ascii="宋体" w:eastAsia="宋体" w:hAnsi="宋体" w:hint="eastAsia"/>
        </w:rPr>
        <w:t>同济大学数学系.高等数学</w:t>
      </w:r>
      <w:r>
        <w:rPr>
          <w:rFonts w:ascii="宋体" w:eastAsia="宋体" w:hAnsi="宋体"/>
        </w:rPr>
        <w:t>:</w:t>
      </w:r>
      <w:r>
        <w:rPr>
          <w:rFonts w:ascii="宋体" w:eastAsia="宋体" w:hAnsi="宋体" w:hint="eastAsia"/>
        </w:rPr>
        <w:t>上.</w:t>
      </w:r>
      <w:r>
        <w:rPr>
          <w:rFonts w:ascii="宋体" w:eastAsia="宋体" w:hAnsi="宋体"/>
        </w:rPr>
        <w:t xml:space="preserve"> </w:t>
      </w:r>
      <w:r>
        <w:rPr>
          <w:rFonts w:ascii="宋体" w:eastAsia="宋体" w:hAnsi="宋体" w:hint="eastAsia"/>
        </w:rPr>
        <w:t xml:space="preserve">7版.北京：高等教育出版社，2020. </w:t>
      </w:r>
      <w:bookmarkEnd w:id="3"/>
    </w:p>
    <w:p w14:paraId="21B28821" w14:textId="77777777" w:rsidR="00EB27B6"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hint="eastAsia"/>
        </w:rPr>
        <w:t>同济大学数学系.高等数学</w:t>
      </w:r>
      <w:r>
        <w:rPr>
          <w:rFonts w:ascii="宋体" w:eastAsia="宋体" w:hAnsi="宋体"/>
        </w:rPr>
        <w:t>:</w:t>
      </w:r>
      <w:r>
        <w:rPr>
          <w:rFonts w:ascii="宋体" w:eastAsia="宋体" w:hAnsi="宋体" w:hint="eastAsia"/>
        </w:rPr>
        <w:t>下.</w:t>
      </w:r>
      <w:r>
        <w:rPr>
          <w:rFonts w:ascii="宋体" w:eastAsia="宋体" w:hAnsi="宋体"/>
        </w:rPr>
        <w:t xml:space="preserve"> </w:t>
      </w:r>
      <w:r>
        <w:rPr>
          <w:rFonts w:ascii="宋体" w:eastAsia="宋体" w:hAnsi="宋体" w:hint="eastAsia"/>
        </w:rPr>
        <w:t>7版.北京：高等教育出版社，2020.</w:t>
      </w:r>
    </w:p>
    <w:p w14:paraId="591D2FEE" w14:textId="77777777" w:rsidR="00EB27B6" w:rsidRDefault="00000000">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14:paraId="4FC4A469" w14:textId="77777777" w:rsidR="00EB27B6" w:rsidRDefault="00000000">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p>
    <w:p w14:paraId="45E44003" w14:textId="77777777" w:rsidR="00EB27B6" w:rsidRDefault="00000000">
      <w:pPr>
        <w:ind w:firstLineChars="400" w:firstLine="840"/>
        <w:rPr>
          <w:rFonts w:ascii="宋体" w:eastAsia="宋体" w:hAnsi="宋体"/>
          <w:sz w:val="24"/>
          <w:szCs w:val="24"/>
        </w:rPr>
      </w:pPr>
      <w:r>
        <w:rPr>
          <w:rFonts w:ascii="宋体" w:eastAsia="宋体" w:hAnsi="宋体" w:hint="eastAsia"/>
        </w:rPr>
        <w:t>课堂讲授，</w:t>
      </w:r>
      <w:r>
        <w:rPr>
          <w:rFonts w:ascii="宋体" w:eastAsia="宋体" w:hAnsi="宋体"/>
        </w:rPr>
        <w:t>课后答疑，线上答疑</w:t>
      </w:r>
    </w:p>
    <w:p w14:paraId="60789432" w14:textId="77777777" w:rsidR="00EB27B6" w:rsidRDefault="00EB27B6">
      <w:pPr>
        <w:rPr>
          <w:rFonts w:ascii="宋体" w:eastAsia="宋体" w:hAnsi="宋体"/>
          <w:sz w:val="24"/>
          <w:szCs w:val="24"/>
        </w:rPr>
      </w:pPr>
    </w:p>
    <w:p w14:paraId="0CDA2B97" w14:textId="77777777" w:rsidR="00EB27B6" w:rsidRDefault="0000000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28C70923" w14:textId="77777777" w:rsidR="00EB27B6"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76B64FEA" w14:textId="77777777" w:rsidR="00EB27B6"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EB27B6" w14:paraId="7D41B478" w14:textId="77777777">
        <w:trPr>
          <w:trHeight w:val="567"/>
          <w:jc w:val="center"/>
        </w:trPr>
        <w:tc>
          <w:tcPr>
            <w:tcW w:w="2847" w:type="dxa"/>
            <w:vAlign w:val="center"/>
          </w:tcPr>
          <w:p w14:paraId="4B24B9CB" w14:textId="77777777" w:rsidR="00EB27B6" w:rsidRDefault="00000000">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5AF88F44" w14:textId="77777777" w:rsidR="00EB27B6"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0C9CFA79" w14:textId="77777777" w:rsidR="00EB27B6" w:rsidRDefault="00000000">
            <w:pPr>
              <w:pStyle w:val="a3"/>
              <w:spacing w:beforeLines="50" w:before="156" w:afterLines="50" w:after="156"/>
              <w:jc w:val="center"/>
              <w:rPr>
                <w:rFonts w:hAnsi="宋体"/>
                <w:b/>
              </w:rPr>
            </w:pPr>
            <w:r>
              <w:rPr>
                <w:rFonts w:hAnsi="宋体" w:hint="eastAsia"/>
                <w:b/>
              </w:rPr>
              <w:t>考核方式</w:t>
            </w:r>
          </w:p>
        </w:tc>
      </w:tr>
      <w:tr w:rsidR="00EB27B6" w14:paraId="5BFE0B86" w14:textId="77777777">
        <w:trPr>
          <w:trHeight w:val="567"/>
          <w:jc w:val="center"/>
        </w:trPr>
        <w:tc>
          <w:tcPr>
            <w:tcW w:w="2847" w:type="dxa"/>
            <w:vAlign w:val="center"/>
          </w:tcPr>
          <w:p w14:paraId="5CB5487E" w14:textId="77777777" w:rsidR="00EB27B6" w:rsidRDefault="00000000">
            <w:pPr>
              <w:pStyle w:val="a3"/>
              <w:spacing w:beforeLines="50" w:before="156" w:afterLines="50" w:after="156"/>
              <w:jc w:val="center"/>
              <w:rPr>
                <w:rFonts w:hAnsi="宋体"/>
              </w:rPr>
            </w:pPr>
            <w:r>
              <w:rPr>
                <w:rFonts w:hAnsi="宋体" w:hint="eastAsia"/>
              </w:rPr>
              <w:t>课程目标1：知识目标</w:t>
            </w:r>
          </w:p>
        </w:tc>
        <w:tc>
          <w:tcPr>
            <w:tcW w:w="2849" w:type="dxa"/>
            <w:vAlign w:val="center"/>
          </w:tcPr>
          <w:p w14:paraId="31AAEF01" w14:textId="77777777" w:rsidR="00EB27B6" w:rsidRDefault="00000000">
            <w:pPr>
              <w:pStyle w:val="a3"/>
              <w:spacing w:beforeLines="50" w:before="156" w:afterLines="50" w:after="156"/>
              <w:rPr>
                <w:rFonts w:hAnsi="宋体"/>
                <w:bCs/>
              </w:rPr>
            </w:pPr>
            <w:r>
              <w:rPr>
                <w:rFonts w:hAnsi="宋体" w:hint="eastAsia"/>
                <w:bCs/>
              </w:rPr>
              <w:t>教学大纲中的基本内容</w:t>
            </w:r>
          </w:p>
        </w:tc>
        <w:tc>
          <w:tcPr>
            <w:tcW w:w="2849" w:type="dxa"/>
            <w:vAlign w:val="center"/>
          </w:tcPr>
          <w:p w14:paraId="059FBC0E" w14:textId="77777777" w:rsidR="00EB27B6" w:rsidRDefault="00000000">
            <w:pPr>
              <w:pStyle w:val="a3"/>
              <w:spacing w:beforeLines="50" w:before="156" w:afterLines="50" w:after="156"/>
              <w:jc w:val="center"/>
              <w:rPr>
                <w:rFonts w:hAnsi="宋体"/>
                <w:bCs/>
              </w:rPr>
            </w:pPr>
            <w:r>
              <w:rPr>
                <w:rFonts w:hAnsi="宋体" w:hint="eastAsia"/>
                <w:bCs/>
              </w:rPr>
              <w:t>平时（作业、出勤），期中、期末笔试（闭卷）</w:t>
            </w:r>
          </w:p>
        </w:tc>
      </w:tr>
      <w:tr w:rsidR="00EB27B6" w14:paraId="4F55EA0E" w14:textId="77777777">
        <w:trPr>
          <w:trHeight w:val="567"/>
          <w:jc w:val="center"/>
        </w:trPr>
        <w:tc>
          <w:tcPr>
            <w:tcW w:w="2847" w:type="dxa"/>
            <w:vAlign w:val="center"/>
          </w:tcPr>
          <w:p w14:paraId="3C0CF47D" w14:textId="77777777" w:rsidR="00EB27B6" w:rsidRDefault="00000000">
            <w:pPr>
              <w:pStyle w:val="a3"/>
              <w:spacing w:beforeLines="50" w:before="156" w:afterLines="50" w:after="156"/>
              <w:jc w:val="center"/>
              <w:rPr>
                <w:rFonts w:hAnsi="宋体"/>
              </w:rPr>
            </w:pPr>
            <w:r>
              <w:rPr>
                <w:rFonts w:hAnsi="宋体" w:hint="eastAsia"/>
              </w:rPr>
              <w:t>课程目标2：技能目标</w:t>
            </w:r>
          </w:p>
        </w:tc>
        <w:tc>
          <w:tcPr>
            <w:tcW w:w="2849" w:type="dxa"/>
            <w:vAlign w:val="center"/>
          </w:tcPr>
          <w:p w14:paraId="580C2CF6" w14:textId="77777777" w:rsidR="00EB27B6" w:rsidRDefault="00000000">
            <w:pPr>
              <w:pStyle w:val="a3"/>
              <w:spacing w:beforeLines="50" w:before="156" w:afterLines="50" w:after="156"/>
              <w:jc w:val="left"/>
              <w:rPr>
                <w:rFonts w:hAnsi="宋体"/>
                <w:bCs/>
              </w:rPr>
            </w:pPr>
            <w:r>
              <w:rPr>
                <w:rFonts w:hAnsi="宋体" w:hint="eastAsia"/>
                <w:bCs/>
              </w:rPr>
              <w:t>解决实际问题的方法</w:t>
            </w:r>
          </w:p>
        </w:tc>
        <w:tc>
          <w:tcPr>
            <w:tcW w:w="2849" w:type="dxa"/>
            <w:vAlign w:val="center"/>
          </w:tcPr>
          <w:p w14:paraId="6625B321" w14:textId="77777777" w:rsidR="00EB27B6" w:rsidRDefault="00000000">
            <w:pPr>
              <w:pStyle w:val="a3"/>
              <w:spacing w:beforeLines="50" w:before="156" w:afterLines="50" w:after="156"/>
              <w:jc w:val="center"/>
              <w:rPr>
                <w:rFonts w:hAnsi="宋体"/>
                <w:bCs/>
              </w:rPr>
            </w:pPr>
            <w:r>
              <w:rPr>
                <w:rFonts w:hAnsi="宋体" w:hint="eastAsia"/>
                <w:bCs/>
              </w:rPr>
              <w:t>平时课堂表现</w:t>
            </w:r>
          </w:p>
        </w:tc>
      </w:tr>
      <w:tr w:rsidR="00EB27B6" w14:paraId="187D8651" w14:textId="77777777">
        <w:trPr>
          <w:trHeight w:val="567"/>
          <w:jc w:val="center"/>
        </w:trPr>
        <w:tc>
          <w:tcPr>
            <w:tcW w:w="2847" w:type="dxa"/>
            <w:vAlign w:val="center"/>
          </w:tcPr>
          <w:p w14:paraId="2E00F899" w14:textId="77777777" w:rsidR="00EB27B6" w:rsidRDefault="00000000">
            <w:pPr>
              <w:pStyle w:val="a3"/>
              <w:spacing w:beforeLines="50" w:before="156" w:afterLines="50" w:after="156"/>
              <w:jc w:val="center"/>
              <w:rPr>
                <w:rFonts w:hAnsi="宋体"/>
              </w:rPr>
            </w:pPr>
            <w:r>
              <w:rPr>
                <w:rFonts w:hAnsi="宋体" w:hint="eastAsia"/>
              </w:rPr>
              <w:t>课程目标3：素质培养</w:t>
            </w:r>
          </w:p>
        </w:tc>
        <w:tc>
          <w:tcPr>
            <w:tcW w:w="2849" w:type="dxa"/>
            <w:vAlign w:val="center"/>
          </w:tcPr>
          <w:p w14:paraId="764DD36E" w14:textId="77777777" w:rsidR="00EB27B6" w:rsidRDefault="00000000">
            <w:pPr>
              <w:pStyle w:val="a3"/>
              <w:spacing w:beforeLines="50" w:before="156" w:afterLines="50" w:after="156"/>
              <w:jc w:val="left"/>
              <w:rPr>
                <w:rFonts w:hAnsi="宋体"/>
                <w:bCs/>
              </w:rPr>
            </w:pPr>
            <w:r>
              <w:rPr>
                <w:rFonts w:hAnsi="宋体" w:hint="eastAsia"/>
                <w:bCs/>
              </w:rPr>
              <w:t>团队协作</w:t>
            </w:r>
          </w:p>
        </w:tc>
        <w:tc>
          <w:tcPr>
            <w:tcW w:w="2849" w:type="dxa"/>
            <w:vAlign w:val="center"/>
          </w:tcPr>
          <w:p w14:paraId="22B5189A" w14:textId="77777777" w:rsidR="00EB27B6" w:rsidRDefault="00000000">
            <w:pPr>
              <w:pStyle w:val="a3"/>
              <w:spacing w:beforeLines="50" w:before="156" w:afterLines="50" w:after="156"/>
              <w:jc w:val="center"/>
              <w:rPr>
                <w:rFonts w:hAnsi="宋体"/>
                <w:bCs/>
              </w:rPr>
            </w:pPr>
            <w:r>
              <w:rPr>
                <w:rFonts w:hAnsi="宋体" w:hint="eastAsia"/>
                <w:bCs/>
              </w:rPr>
              <w:t>平时课堂表现</w:t>
            </w:r>
          </w:p>
        </w:tc>
      </w:tr>
    </w:tbl>
    <w:p w14:paraId="22969803" w14:textId="77777777" w:rsidR="00EB27B6"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0652629E" w14:textId="77777777" w:rsidR="00EB27B6"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219DEB5E" w14:textId="77777777" w:rsidR="00EB27B6" w:rsidRDefault="00000000">
      <w:pPr>
        <w:widowControl/>
        <w:spacing w:beforeLines="50" w:before="156" w:afterLines="50" w:after="156"/>
        <w:jc w:val="left"/>
        <w:rPr>
          <w:rFonts w:ascii="宋体" w:eastAsia="宋体" w:hAnsi="宋体"/>
        </w:rPr>
      </w:pPr>
      <w:r>
        <w:rPr>
          <w:rFonts w:ascii="宋体" w:eastAsia="宋体" w:hAnsi="宋体" w:hint="eastAsia"/>
        </w:rPr>
        <w:t>平时成绩：</w:t>
      </w:r>
      <w:r>
        <w:rPr>
          <w:rFonts w:ascii="宋体" w:eastAsia="宋体" w:hAnsi="宋体"/>
        </w:rPr>
        <w:t>20%</w:t>
      </w:r>
      <w:r>
        <w:rPr>
          <w:rFonts w:ascii="宋体" w:eastAsia="宋体" w:hAnsi="宋体" w:hint="eastAsia"/>
        </w:rPr>
        <w:t>，期中考试：3</w:t>
      </w:r>
      <w:r>
        <w:rPr>
          <w:rFonts w:ascii="宋体" w:eastAsia="宋体" w:hAnsi="宋体"/>
        </w:rPr>
        <w:t>0%</w:t>
      </w:r>
      <w:r>
        <w:rPr>
          <w:rFonts w:ascii="宋体" w:eastAsia="宋体" w:hAnsi="宋体" w:hint="eastAsia"/>
        </w:rPr>
        <w:t>，期末考试</w:t>
      </w:r>
      <w:r>
        <w:rPr>
          <w:rFonts w:ascii="宋体" w:eastAsia="宋体" w:hAnsi="宋体"/>
        </w:rPr>
        <w:t>50%</w:t>
      </w:r>
      <w:r>
        <w:rPr>
          <w:rFonts w:ascii="宋体" w:eastAsia="宋体" w:hAnsi="宋体" w:hint="eastAsia"/>
        </w:rPr>
        <w:t>。</w:t>
      </w:r>
    </w:p>
    <w:p w14:paraId="425B2FD1" w14:textId="77777777" w:rsidR="00EB27B6" w:rsidRDefault="00000000">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14:paraId="3F464762" w14:textId="77777777" w:rsidR="00EB27B6"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EB27B6" w14:paraId="361C7DA4" w14:textId="77777777">
        <w:trPr>
          <w:jc w:val="center"/>
        </w:trPr>
        <w:tc>
          <w:tcPr>
            <w:tcW w:w="2122" w:type="dxa"/>
            <w:tcBorders>
              <w:tl2br w:val="single" w:sz="4" w:space="0" w:color="auto"/>
            </w:tcBorders>
            <w:shd w:val="clear" w:color="auto" w:fill="auto"/>
            <w:vAlign w:val="center"/>
          </w:tcPr>
          <w:p w14:paraId="062D4802" w14:textId="77777777" w:rsidR="00EB27B6"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14:paraId="12301A32" w14:textId="77777777" w:rsidR="00EB27B6"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5A699CBF" w14:textId="77777777" w:rsidR="00EB27B6"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20AF2826" w14:textId="77777777" w:rsidR="00EB27B6"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7AA40EB2" w14:textId="77777777" w:rsidR="00EB27B6"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02D4BB27" w14:textId="77777777" w:rsidR="00EB27B6"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EB27B6" w14:paraId="7A201E8F" w14:textId="77777777">
        <w:trPr>
          <w:trHeight w:val="620"/>
          <w:jc w:val="center"/>
        </w:trPr>
        <w:tc>
          <w:tcPr>
            <w:tcW w:w="2122" w:type="dxa"/>
            <w:shd w:val="clear" w:color="auto" w:fill="auto"/>
            <w:vAlign w:val="center"/>
          </w:tcPr>
          <w:p w14:paraId="7E0CD870" w14:textId="77777777" w:rsidR="00EB27B6"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lastRenderedPageBreak/>
              <w:t>课程目标1</w:t>
            </w:r>
          </w:p>
        </w:tc>
        <w:tc>
          <w:tcPr>
            <w:tcW w:w="858" w:type="dxa"/>
            <w:shd w:val="clear" w:color="auto" w:fill="auto"/>
            <w:vAlign w:val="center"/>
          </w:tcPr>
          <w:p w14:paraId="4DD84C0E" w14:textId="77777777" w:rsidR="00EB27B6"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14:paraId="7DEA893A" w14:textId="77777777" w:rsidR="00EB27B6"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vAlign w:val="center"/>
          </w:tcPr>
          <w:p w14:paraId="299F759A" w14:textId="77777777" w:rsidR="00EB27B6"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kern w:val="0"/>
                <w:szCs w:val="21"/>
              </w:rPr>
              <w:t>0</w:t>
            </w:r>
          </w:p>
        </w:tc>
        <w:tc>
          <w:tcPr>
            <w:tcW w:w="2627" w:type="dxa"/>
            <w:vMerge w:val="restart"/>
            <w:shd w:val="clear" w:color="auto" w:fill="auto"/>
            <w:vAlign w:val="center"/>
          </w:tcPr>
          <w:p w14:paraId="656F4E6A" w14:textId="77777777" w:rsidR="00EB27B6" w:rsidRDefault="00000000">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达成度={0.2ｘ平时目标</w:t>
            </w:r>
            <w:r>
              <w:rPr>
                <w:rFonts w:ascii="宋体" w:eastAsia="宋体" w:hAnsi="宋体" w:hint="eastAsia"/>
                <w:kern w:val="0"/>
                <w:szCs w:val="21"/>
              </w:rPr>
              <w:t>1</w:t>
            </w:r>
            <w:r>
              <w:rPr>
                <w:rFonts w:ascii="宋体" w:eastAsia="宋体" w:hAnsi="宋体"/>
                <w:kern w:val="0"/>
                <w:szCs w:val="21"/>
              </w:rPr>
              <w:t>成绩+0.3ｘ期中目标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5</w:t>
            </w:r>
            <w:r>
              <w:rPr>
                <w:rFonts w:ascii="宋体" w:eastAsia="宋体" w:hAnsi="宋体"/>
                <w:kern w:val="0"/>
                <w:szCs w:val="21"/>
              </w:rPr>
              <w:t>ｘ期末目标</w:t>
            </w:r>
            <w:r>
              <w:rPr>
                <w:rFonts w:ascii="宋体" w:eastAsia="宋体" w:hAnsi="宋体" w:hint="eastAsia"/>
                <w:kern w:val="0"/>
                <w:szCs w:val="21"/>
              </w:rPr>
              <w:t>1</w:t>
            </w:r>
            <w:r>
              <w:rPr>
                <w:rFonts w:ascii="宋体" w:eastAsia="宋体" w:hAnsi="宋体"/>
                <w:kern w:val="0"/>
                <w:szCs w:val="21"/>
              </w:rPr>
              <w:t>成绩}/目标</w:t>
            </w:r>
            <w:r>
              <w:rPr>
                <w:rFonts w:ascii="宋体" w:eastAsia="宋体" w:hAnsi="宋体" w:hint="eastAsia"/>
                <w:kern w:val="0"/>
                <w:szCs w:val="21"/>
              </w:rPr>
              <w:t>1</w:t>
            </w:r>
            <w:r>
              <w:rPr>
                <w:rFonts w:ascii="宋体" w:eastAsia="宋体" w:hAnsi="宋体"/>
                <w:kern w:val="0"/>
                <w:szCs w:val="21"/>
              </w:rPr>
              <w:t>总分</w:t>
            </w:r>
            <w:r>
              <w:rPr>
                <w:rFonts w:ascii="宋体" w:eastAsia="宋体" w:hAnsi="宋体" w:hint="eastAsia"/>
                <w:kern w:val="0"/>
                <w:szCs w:val="21"/>
              </w:rPr>
              <w:t>。</w:t>
            </w:r>
          </w:p>
        </w:tc>
      </w:tr>
      <w:tr w:rsidR="00EB27B6" w14:paraId="00F1537D" w14:textId="77777777">
        <w:trPr>
          <w:trHeight w:val="679"/>
          <w:jc w:val="center"/>
        </w:trPr>
        <w:tc>
          <w:tcPr>
            <w:tcW w:w="2122" w:type="dxa"/>
            <w:shd w:val="clear" w:color="auto" w:fill="auto"/>
            <w:vAlign w:val="center"/>
          </w:tcPr>
          <w:p w14:paraId="3D413CED" w14:textId="77777777" w:rsidR="00EB27B6"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0ACB1602" w14:textId="77777777" w:rsidR="00EB27B6" w:rsidRDefault="00000000">
            <w:pPr>
              <w:spacing w:beforeLines="50" w:before="156" w:afterLines="50" w:after="156"/>
              <w:jc w:val="center"/>
              <w:rPr>
                <w:rFonts w:ascii="宋体" w:eastAsia="宋体" w:hAnsi="宋体"/>
                <w:kern w:val="0"/>
                <w:szCs w:val="21"/>
              </w:rPr>
            </w:pPr>
            <w:r>
              <w:rPr>
                <w:rFonts w:ascii="宋体" w:eastAsia="宋体" w:hAnsi="宋体"/>
                <w:kern w:val="0"/>
                <w:szCs w:val="21"/>
              </w:rPr>
              <w:t>100</w:t>
            </w:r>
          </w:p>
        </w:tc>
        <w:tc>
          <w:tcPr>
            <w:tcW w:w="1134" w:type="dxa"/>
            <w:shd w:val="clear" w:color="auto" w:fill="auto"/>
            <w:vAlign w:val="center"/>
          </w:tcPr>
          <w:p w14:paraId="2C181043" w14:textId="77777777" w:rsidR="00EB27B6" w:rsidRDefault="00000000">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1134" w:type="dxa"/>
            <w:vAlign w:val="center"/>
          </w:tcPr>
          <w:p w14:paraId="3234A365" w14:textId="77777777" w:rsidR="00EB27B6" w:rsidRDefault="00000000">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2627" w:type="dxa"/>
            <w:vMerge/>
            <w:shd w:val="clear" w:color="auto" w:fill="auto"/>
            <w:vAlign w:val="center"/>
          </w:tcPr>
          <w:p w14:paraId="286D375B" w14:textId="77777777" w:rsidR="00EB27B6" w:rsidRDefault="00EB27B6">
            <w:pPr>
              <w:spacing w:beforeLines="50" w:before="156" w:afterLines="50" w:after="156"/>
              <w:rPr>
                <w:rFonts w:ascii="宋体" w:eastAsia="宋体" w:hAnsi="宋体"/>
                <w:kern w:val="0"/>
                <w:szCs w:val="21"/>
              </w:rPr>
            </w:pPr>
          </w:p>
        </w:tc>
      </w:tr>
      <w:tr w:rsidR="00EB27B6" w14:paraId="44CE2BB4" w14:textId="77777777">
        <w:trPr>
          <w:trHeight w:val="755"/>
          <w:jc w:val="center"/>
        </w:trPr>
        <w:tc>
          <w:tcPr>
            <w:tcW w:w="2122" w:type="dxa"/>
            <w:shd w:val="clear" w:color="auto" w:fill="auto"/>
            <w:vAlign w:val="center"/>
          </w:tcPr>
          <w:p w14:paraId="451C8314" w14:textId="77777777" w:rsidR="00EB27B6"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71DD7799" w14:textId="77777777" w:rsidR="00EB27B6"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c>
          <w:tcPr>
            <w:tcW w:w="1134" w:type="dxa"/>
            <w:shd w:val="clear" w:color="auto" w:fill="auto"/>
            <w:vAlign w:val="center"/>
          </w:tcPr>
          <w:p w14:paraId="58420C03" w14:textId="77777777" w:rsidR="00EB27B6"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78D3AA6D" w14:textId="77777777" w:rsidR="00EB27B6"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2627" w:type="dxa"/>
            <w:vMerge/>
            <w:shd w:val="clear" w:color="auto" w:fill="auto"/>
            <w:vAlign w:val="center"/>
          </w:tcPr>
          <w:p w14:paraId="6B3E018B" w14:textId="77777777" w:rsidR="00EB27B6" w:rsidRDefault="00EB27B6">
            <w:pPr>
              <w:spacing w:beforeLines="50" w:before="156" w:afterLines="50" w:after="156"/>
              <w:rPr>
                <w:rFonts w:ascii="宋体" w:eastAsia="宋体" w:hAnsi="宋体"/>
                <w:kern w:val="0"/>
                <w:szCs w:val="21"/>
              </w:rPr>
            </w:pPr>
          </w:p>
        </w:tc>
      </w:tr>
    </w:tbl>
    <w:p w14:paraId="346F7C1F" w14:textId="77777777" w:rsidR="00EB27B6"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EB27B6" w14:paraId="1E155A93"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33F98209" w14:textId="77777777" w:rsidR="00EB27B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05FE65C5" w14:textId="77777777" w:rsidR="00EB27B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0B92E985" w14:textId="77777777" w:rsidR="00EB27B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EB27B6" w14:paraId="3331F4C2" w14:textId="77777777">
        <w:trPr>
          <w:trHeight w:val="454"/>
          <w:tblHeader/>
          <w:jc w:val="center"/>
        </w:trPr>
        <w:tc>
          <w:tcPr>
            <w:tcW w:w="993" w:type="dxa"/>
            <w:vMerge/>
            <w:tcBorders>
              <w:left w:val="single" w:sz="4" w:space="0" w:color="auto"/>
              <w:right w:val="single" w:sz="4" w:space="0" w:color="auto"/>
            </w:tcBorders>
            <w:vAlign w:val="center"/>
          </w:tcPr>
          <w:p w14:paraId="34408947" w14:textId="77777777" w:rsidR="00EB27B6" w:rsidRDefault="00EB27B6">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ADF3466" w14:textId="77777777" w:rsidR="00EB27B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4FE9EB18" w14:textId="77777777" w:rsidR="00EB27B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BECE0D7" w14:textId="77777777" w:rsidR="00EB27B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297A923E" w14:textId="77777777" w:rsidR="00EB27B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E490AD8" w14:textId="77777777" w:rsidR="00EB27B6"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EB27B6" w14:paraId="3E85C89D" w14:textId="77777777">
        <w:trPr>
          <w:trHeight w:val="449"/>
          <w:tblHeader/>
          <w:jc w:val="center"/>
        </w:trPr>
        <w:tc>
          <w:tcPr>
            <w:tcW w:w="993" w:type="dxa"/>
            <w:vMerge/>
            <w:tcBorders>
              <w:left w:val="single" w:sz="4" w:space="0" w:color="auto"/>
              <w:right w:val="single" w:sz="4" w:space="0" w:color="auto"/>
            </w:tcBorders>
            <w:vAlign w:val="center"/>
          </w:tcPr>
          <w:p w14:paraId="1E878CB9" w14:textId="77777777" w:rsidR="00EB27B6" w:rsidRDefault="00EB27B6">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12E4B4E" w14:textId="77777777" w:rsidR="00EB27B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780BCEB7" w14:textId="77777777" w:rsidR="00EB27B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78064B72" w14:textId="77777777" w:rsidR="00EB27B6"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2489561E" w14:textId="77777777" w:rsidR="00EB27B6"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3B9808F" w14:textId="77777777" w:rsidR="00EB27B6"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EB27B6" w14:paraId="3F89A555"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2D6E00A2" w14:textId="77777777" w:rsidR="00EB27B6" w:rsidRDefault="00EB27B6">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01B1945" w14:textId="77777777" w:rsidR="00EB27B6"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5AA564C6" w14:textId="77777777" w:rsidR="00EB27B6"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617F1C0" w14:textId="77777777" w:rsidR="00EB27B6"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2FA202DB" w14:textId="77777777" w:rsidR="00EB27B6"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7554568F" w14:textId="77777777" w:rsidR="00EB27B6"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EB27B6" w14:paraId="76700117"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E98919C" w14:textId="77777777" w:rsidR="00EB27B6"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5E16DE71" w14:textId="77777777" w:rsidR="00EB27B6"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2E608DE9" w14:textId="77777777" w:rsidR="00EB27B6" w:rsidRDefault="00000000">
            <w:pPr>
              <w:spacing w:beforeLines="50" w:before="156" w:afterLines="50" w:after="156"/>
              <w:rPr>
                <w:rFonts w:ascii="宋体" w:eastAsia="宋体" w:hAnsi="宋体"/>
                <w:szCs w:val="21"/>
              </w:rPr>
            </w:pPr>
            <w:r>
              <w:rPr>
                <w:rFonts w:ascii="宋体" w:eastAsia="宋体" w:hAnsi="宋体" w:hint="eastAsia"/>
                <w:szCs w:val="21"/>
              </w:rPr>
              <w:t>充分掌握数学概念、理论、方法、运算技能和分析问题解决问题的方法。基本运算能力和分析问题、解决问题的能力强，学生数学修养和素质高。学生具有很好的应用数学方法解决实际问题并进行创新的能力。</w:t>
            </w:r>
          </w:p>
        </w:tc>
        <w:tc>
          <w:tcPr>
            <w:tcW w:w="1984" w:type="dxa"/>
            <w:tcBorders>
              <w:top w:val="single" w:sz="4" w:space="0" w:color="auto"/>
              <w:left w:val="single" w:sz="4" w:space="0" w:color="auto"/>
              <w:bottom w:val="single" w:sz="4" w:space="0" w:color="auto"/>
              <w:right w:val="single" w:sz="4" w:space="0" w:color="auto"/>
            </w:tcBorders>
          </w:tcPr>
          <w:p w14:paraId="4930FCF5" w14:textId="77777777" w:rsidR="00EB27B6" w:rsidRDefault="00000000">
            <w:pPr>
              <w:spacing w:beforeLines="50" w:before="156" w:afterLines="50" w:after="156"/>
              <w:rPr>
                <w:rFonts w:ascii="宋体" w:eastAsia="宋体" w:hAnsi="宋体"/>
                <w:szCs w:val="21"/>
              </w:rPr>
            </w:pPr>
            <w:r>
              <w:rPr>
                <w:rFonts w:ascii="宋体" w:eastAsia="宋体" w:hAnsi="宋体" w:hint="eastAsia"/>
                <w:szCs w:val="21"/>
              </w:rPr>
              <w:t>较好的掌握数学概念、理论、方法、运算技能和分析问题解决问题的方法。学生基本运算能力和分析问题、解决问题的能力较强，学生数学修养和素质较高。应用数学方法解决实际问题并进行创新的能力较好。</w:t>
            </w:r>
          </w:p>
        </w:tc>
        <w:tc>
          <w:tcPr>
            <w:tcW w:w="1843" w:type="dxa"/>
            <w:tcBorders>
              <w:top w:val="single" w:sz="4" w:space="0" w:color="auto"/>
              <w:left w:val="single" w:sz="4" w:space="0" w:color="auto"/>
              <w:bottom w:val="single" w:sz="4" w:space="0" w:color="auto"/>
              <w:right w:val="single" w:sz="4" w:space="0" w:color="auto"/>
            </w:tcBorders>
          </w:tcPr>
          <w:p w14:paraId="7765309F" w14:textId="77777777" w:rsidR="00EB27B6" w:rsidRDefault="00000000">
            <w:pPr>
              <w:spacing w:beforeLines="50" w:before="156" w:afterLines="50" w:after="156"/>
              <w:rPr>
                <w:rFonts w:ascii="宋体" w:eastAsia="宋体" w:hAnsi="宋体"/>
                <w:szCs w:val="21"/>
              </w:rPr>
            </w:pPr>
            <w:r>
              <w:rPr>
                <w:rFonts w:ascii="宋体" w:eastAsia="宋体" w:hAnsi="宋体" w:hint="eastAsia"/>
                <w:szCs w:val="21"/>
              </w:rPr>
              <w:t>数学概念、理论、方法、运算技能和分析问题解决问题的能力一般。基本运算能力和分析问题、解决问题的能力一般，学生数学修养和素质一般。</w:t>
            </w:r>
          </w:p>
        </w:tc>
        <w:tc>
          <w:tcPr>
            <w:tcW w:w="1779" w:type="dxa"/>
            <w:tcBorders>
              <w:top w:val="single" w:sz="4" w:space="0" w:color="auto"/>
              <w:left w:val="single" w:sz="4" w:space="0" w:color="auto"/>
              <w:bottom w:val="single" w:sz="4" w:space="0" w:color="auto"/>
              <w:right w:val="single" w:sz="4" w:space="0" w:color="auto"/>
            </w:tcBorders>
          </w:tcPr>
          <w:p w14:paraId="00073A01" w14:textId="77777777" w:rsidR="00EB27B6" w:rsidRDefault="00000000">
            <w:pPr>
              <w:spacing w:beforeLines="50" w:before="156" w:afterLines="50" w:after="156"/>
              <w:rPr>
                <w:rFonts w:ascii="宋体" w:eastAsia="宋体" w:hAnsi="宋体"/>
                <w:szCs w:val="21"/>
              </w:rPr>
            </w:pPr>
            <w:r>
              <w:rPr>
                <w:rFonts w:ascii="宋体" w:eastAsia="宋体" w:hAnsi="宋体" w:hint="eastAsia"/>
                <w:szCs w:val="21"/>
              </w:rPr>
              <w:t>数学概念、理论、方法、运算技能和分析问题解决问题的能力较弱。学生基本运算能力和分析问题、解决问题的能力较弱，学生数学修养和素质较弱。</w:t>
            </w:r>
          </w:p>
        </w:tc>
        <w:tc>
          <w:tcPr>
            <w:tcW w:w="1779" w:type="dxa"/>
            <w:tcBorders>
              <w:top w:val="single" w:sz="4" w:space="0" w:color="auto"/>
              <w:left w:val="single" w:sz="4" w:space="0" w:color="auto"/>
              <w:bottom w:val="single" w:sz="4" w:space="0" w:color="auto"/>
              <w:right w:val="single" w:sz="4" w:space="0" w:color="auto"/>
            </w:tcBorders>
          </w:tcPr>
          <w:p w14:paraId="3048DDC1" w14:textId="77777777" w:rsidR="00EB27B6" w:rsidRDefault="00000000">
            <w:pPr>
              <w:spacing w:beforeLines="50" w:before="156" w:afterLines="50" w:after="156"/>
              <w:rPr>
                <w:rFonts w:ascii="宋体" w:eastAsia="宋体" w:hAnsi="宋体"/>
                <w:szCs w:val="21"/>
              </w:rPr>
            </w:pPr>
            <w:r>
              <w:rPr>
                <w:rFonts w:ascii="宋体" w:eastAsia="宋体" w:hAnsi="宋体" w:hint="eastAsia"/>
                <w:szCs w:val="21"/>
              </w:rPr>
              <w:t>数学概念、理论、方法、运算技能和分析问题解决问题的能力很差。学生基本运算能力和分析问题、解决问题的能力很差，学生数学修养和素质很差。</w:t>
            </w:r>
          </w:p>
        </w:tc>
      </w:tr>
      <w:tr w:rsidR="00EB27B6" w14:paraId="2A744F81"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1E6BDE0" w14:textId="77777777" w:rsidR="00EB27B6"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4C0F1137" w14:textId="77777777" w:rsidR="00EB27B6"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791458D2" w14:textId="77777777" w:rsidR="00EB27B6" w:rsidRDefault="00000000">
            <w:pPr>
              <w:pStyle w:val="a3"/>
              <w:spacing w:beforeLines="50" w:before="156" w:afterLines="50" w:after="156" w:line="360" w:lineRule="auto"/>
              <w:jc w:val="left"/>
              <w:rPr>
                <w:rFonts w:hAnsi="宋体" w:cs="宋体"/>
              </w:rPr>
            </w:pPr>
            <w:r>
              <w:rPr>
                <w:rFonts w:hAnsi="宋体" w:cs="宋体" w:hint="eastAsia"/>
              </w:rPr>
              <w:t>学生具有很好的自学能力和将数学思想扩展到其它领域的能力。</w:t>
            </w:r>
          </w:p>
          <w:p w14:paraId="1CA07B6F" w14:textId="77777777" w:rsidR="00EB27B6" w:rsidRDefault="00EB27B6">
            <w:pPr>
              <w:spacing w:beforeLines="50" w:before="156" w:afterLines="50" w:after="156"/>
              <w:jc w:val="left"/>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14:paraId="53AC10A3" w14:textId="77777777" w:rsidR="00EB27B6" w:rsidRDefault="00000000">
            <w:pPr>
              <w:pStyle w:val="a3"/>
              <w:spacing w:beforeLines="50" w:before="156" w:afterLines="50" w:after="156" w:line="360" w:lineRule="auto"/>
              <w:jc w:val="left"/>
              <w:rPr>
                <w:rFonts w:hAnsi="宋体" w:cs="宋体"/>
              </w:rPr>
            </w:pPr>
            <w:r>
              <w:rPr>
                <w:rFonts w:hAnsi="宋体" w:cs="宋体" w:hint="eastAsia"/>
              </w:rPr>
              <w:t>学生具有较好的自学能力和将数学思想扩展到其它领域的能力。</w:t>
            </w:r>
          </w:p>
          <w:p w14:paraId="0B0729B7" w14:textId="77777777" w:rsidR="00EB27B6" w:rsidRDefault="00EB27B6">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2CD8058F" w14:textId="77777777" w:rsidR="00EB27B6" w:rsidRDefault="00000000">
            <w:pPr>
              <w:pStyle w:val="a3"/>
              <w:spacing w:beforeLines="50" w:before="156" w:afterLines="50" w:after="156" w:line="360" w:lineRule="auto"/>
              <w:jc w:val="left"/>
              <w:rPr>
                <w:rFonts w:hAnsi="宋体" w:cs="宋体"/>
              </w:rPr>
            </w:pPr>
            <w:r>
              <w:rPr>
                <w:rFonts w:hAnsi="宋体" w:cs="宋体" w:hint="eastAsia"/>
              </w:rPr>
              <w:t>学生的自学能力和将数学思想扩展到其它领域的能力一般。</w:t>
            </w:r>
          </w:p>
          <w:p w14:paraId="7659FBA3" w14:textId="77777777" w:rsidR="00EB27B6" w:rsidRDefault="00EB27B6">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7517A15C" w14:textId="77777777" w:rsidR="00EB27B6" w:rsidRDefault="00000000">
            <w:pPr>
              <w:pStyle w:val="a3"/>
              <w:spacing w:beforeLines="50" w:before="156" w:afterLines="50" w:after="156" w:line="360" w:lineRule="auto"/>
              <w:jc w:val="left"/>
              <w:rPr>
                <w:rFonts w:hAnsi="宋体" w:cs="宋体"/>
              </w:rPr>
            </w:pPr>
            <w:r>
              <w:rPr>
                <w:rFonts w:hAnsi="宋体" w:cs="宋体" w:hint="eastAsia"/>
              </w:rPr>
              <w:t>学生自学能力和将数学思想扩展到其它领域的能力较弱。</w:t>
            </w:r>
          </w:p>
          <w:p w14:paraId="26963E16" w14:textId="77777777" w:rsidR="00EB27B6" w:rsidRDefault="00EB27B6">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6CD8889D" w14:textId="77777777" w:rsidR="00EB27B6" w:rsidRDefault="00000000">
            <w:pPr>
              <w:pStyle w:val="a3"/>
              <w:spacing w:beforeLines="50" w:before="156" w:afterLines="50" w:after="156" w:line="360" w:lineRule="auto"/>
              <w:jc w:val="left"/>
              <w:rPr>
                <w:rFonts w:hAnsi="宋体" w:cs="宋体"/>
              </w:rPr>
            </w:pPr>
            <w:r>
              <w:rPr>
                <w:rFonts w:hAnsi="宋体" w:cs="宋体" w:hint="eastAsia"/>
              </w:rPr>
              <w:t>学生自学能力和将数学思想扩展到其它领域的能力很差。</w:t>
            </w:r>
          </w:p>
          <w:p w14:paraId="49FDD8D5" w14:textId="77777777" w:rsidR="00EB27B6" w:rsidRDefault="00EB27B6">
            <w:pPr>
              <w:spacing w:beforeLines="50" w:before="156" w:afterLines="50" w:after="156"/>
              <w:rPr>
                <w:rFonts w:ascii="宋体" w:eastAsia="宋体" w:hAnsi="宋体"/>
                <w:szCs w:val="21"/>
              </w:rPr>
            </w:pPr>
          </w:p>
        </w:tc>
      </w:tr>
      <w:tr w:rsidR="00EB27B6" w14:paraId="7DCF8B50"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B1ABF76" w14:textId="77777777" w:rsidR="00EB27B6"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5C2FE32A" w14:textId="77777777" w:rsidR="00EB27B6"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342A9F2C" w14:textId="77777777" w:rsidR="00EB27B6" w:rsidRDefault="00000000">
            <w:pPr>
              <w:spacing w:beforeLines="50" w:before="156" w:afterLines="50" w:after="156"/>
              <w:rPr>
                <w:rFonts w:ascii="宋体" w:eastAsia="宋体" w:hAnsi="宋体"/>
                <w:szCs w:val="21"/>
              </w:rPr>
            </w:pPr>
            <w:r>
              <w:rPr>
                <w:rFonts w:ascii="宋体" w:eastAsia="宋体" w:hAnsi="宋体" w:cs="宋体" w:hint="eastAsia"/>
              </w:rPr>
              <w:t>学生有很强的用数学知识解决实际问题的能力，有很好的团队合作的基本素质。</w:t>
            </w:r>
          </w:p>
        </w:tc>
        <w:tc>
          <w:tcPr>
            <w:tcW w:w="1984" w:type="dxa"/>
            <w:tcBorders>
              <w:top w:val="single" w:sz="4" w:space="0" w:color="auto"/>
              <w:left w:val="single" w:sz="4" w:space="0" w:color="auto"/>
              <w:bottom w:val="single" w:sz="4" w:space="0" w:color="auto"/>
              <w:right w:val="single" w:sz="4" w:space="0" w:color="auto"/>
            </w:tcBorders>
          </w:tcPr>
          <w:p w14:paraId="62291773" w14:textId="77777777" w:rsidR="00EB27B6" w:rsidRDefault="00000000">
            <w:pPr>
              <w:spacing w:beforeLines="50" w:before="156" w:afterLines="50" w:after="156"/>
              <w:rPr>
                <w:rFonts w:ascii="宋体" w:eastAsia="宋体" w:hAnsi="宋体"/>
                <w:szCs w:val="21"/>
              </w:rPr>
            </w:pPr>
            <w:r>
              <w:rPr>
                <w:rFonts w:ascii="宋体" w:eastAsia="宋体" w:hAnsi="宋体" w:cs="宋体" w:hint="eastAsia"/>
              </w:rPr>
              <w:t>学生有较强的用数学知识解决实际问题的能力，有较好的团队合作的基本素质。</w:t>
            </w:r>
          </w:p>
        </w:tc>
        <w:tc>
          <w:tcPr>
            <w:tcW w:w="1843" w:type="dxa"/>
            <w:tcBorders>
              <w:top w:val="single" w:sz="4" w:space="0" w:color="auto"/>
              <w:left w:val="single" w:sz="4" w:space="0" w:color="auto"/>
              <w:bottom w:val="single" w:sz="4" w:space="0" w:color="auto"/>
              <w:right w:val="single" w:sz="4" w:space="0" w:color="auto"/>
            </w:tcBorders>
          </w:tcPr>
          <w:p w14:paraId="5D758705" w14:textId="77777777" w:rsidR="00EB27B6" w:rsidRDefault="00000000">
            <w:pPr>
              <w:spacing w:beforeLines="50" w:before="156" w:afterLines="50" w:after="156"/>
              <w:rPr>
                <w:rFonts w:ascii="宋体" w:eastAsia="宋体" w:hAnsi="宋体"/>
                <w:szCs w:val="21"/>
              </w:rPr>
            </w:pPr>
            <w:r>
              <w:rPr>
                <w:rFonts w:ascii="宋体" w:eastAsia="宋体" w:hAnsi="宋体" w:cs="宋体" w:hint="eastAsia"/>
              </w:rPr>
              <w:t>学生用数学知识解决实际问题的能力一般，团队合作的基本素质一般。</w:t>
            </w:r>
          </w:p>
        </w:tc>
        <w:tc>
          <w:tcPr>
            <w:tcW w:w="1779" w:type="dxa"/>
            <w:tcBorders>
              <w:top w:val="single" w:sz="4" w:space="0" w:color="auto"/>
              <w:left w:val="single" w:sz="4" w:space="0" w:color="auto"/>
              <w:bottom w:val="single" w:sz="4" w:space="0" w:color="auto"/>
              <w:right w:val="single" w:sz="4" w:space="0" w:color="auto"/>
            </w:tcBorders>
          </w:tcPr>
          <w:p w14:paraId="00C9A868" w14:textId="77777777" w:rsidR="00EB27B6" w:rsidRDefault="00000000">
            <w:pPr>
              <w:spacing w:beforeLines="50" w:before="156" w:afterLines="50" w:after="156"/>
              <w:rPr>
                <w:rFonts w:ascii="宋体" w:eastAsia="宋体" w:hAnsi="宋体"/>
                <w:szCs w:val="21"/>
              </w:rPr>
            </w:pPr>
            <w:r>
              <w:rPr>
                <w:rFonts w:ascii="宋体" w:eastAsia="宋体" w:hAnsi="宋体" w:cs="宋体" w:hint="eastAsia"/>
              </w:rPr>
              <w:t>学生用数学知识解决实际问题的能力较弱，团队合作的基本素质一般。</w:t>
            </w:r>
          </w:p>
        </w:tc>
        <w:tc>
          <w:tcPr>
            <w:tcW w:w="1779" w:type="dxa"/>
            <w:tcBorders>
              <w:top w:val="single" w:sz="4" w:space="0" w:color="auto"/>
              <w:left w:val="single" w:sz="4" w:space="0" w:color="auto"/>
              <w:bottom w:val="single" w:sz="4" w:space="0" w:color="auto"/>
              <w:right w:val="single" w:sz="4" w:space="0" w:color="auto"/>
            </w:tcBorders>
          </w:tcPr>
          <w:p w14:paraId="534E4C3C" w14:textId="77777777" w:rsidR="00EB27B6" w:rsidRDefault="00000000">
            <w:pPr>
              <w:spacing w:beforeLines="50" w:before="156" w:afterLines="50" w:after="156"/>
              <w:rPr>
                <w:rFonts w:ascii="宋体" w:eastAsia="宋体" w:hAnsi="宋体"/>
                <w:szCs w:val="21"/>
              </w:rPr>
            </w:pPr>
            <w:r>
              <w:rPr>
                <w:rFonts w:ascii="宋体" w:eastAsia="宋体" w:hAnsi="宋体" w:cs="宋体" w:hint="eastAsia"/>
              </w:rPr>
              <w:t>学生用数学知识解决实际问题的能力很差，团队合作的基本素质很差。</w:t>
            </w:r>
          </w:p>
        </w:tc>
      </w:tr>
    </w:tbl>
    <w:p w14:paraId="1E20687C" w14:textId="77777777" w:rsidR="00EB27B6" w:rsidRDefault="00EB27B6">
      <w:pPr>
        <w:widowControl/>
        <w:jc w:val="left"/>
        <w:rPr>
          <w:rFonts w:ascii="宋体" w:eastAsia="宋体" w:hAnsi="宋体"/>
        </w:rPr>
      </w:pPr>
    </w:p>
    <w:sectPr w:rsidR="00EB27B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F18C" w14:textId="77777777" w:rsidR="0026452B" w:rsidRDefault="0026452B">
      <w:r>
        <w:separator/>
      </w:r>
    </w:p>
  </w:endnote>
  <w:endnote w:type="continuationSeparator" w:id="0">
    <w:p w14:paraId="2E5FB851" w14:textId="77777777" w:rsidR="0026452B" w:rsidRDefault="0026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512563"/>
    </w:sdtPr>
    <w:sdtContent>
      <w:p w14:paraId="37D266AE" w14:textId="77777777" w:rsidR="00EB27B6" w:rsidRDefault="00000000">
        <w:pPr>
          <w:pStyle w:val="a7"/>
          <w:jc w:val="right"/>
        </w:pPr>
        <w:r>
          <w:fldChar w:fldCharType="begin"/>
        </w:r>
        <w:r>
          <w:instrText>PAGE   \* MERGEFORMAT</w:instrText>
        </w:r>
        <w:r>
          <w:fldChar w:fldCharType="separate"/>
        </w:r>
        <w:r>
          <w:rPr>
            <w:lang w:val="zh-CN"/>
          </w:rPr>
          <w:t>1</w:t>
        </w:r>
        <w:r>
          <w:fldChar w:fldCharType="end"/>
        </w:r>
      </w:p>
    </w:sdtContent>
  </w:sdt>
  <w:p w14:paraId="1DB9DFB4" w14:textId="77777777" w:rsidR="00EB27B6" w:rsidRDefault="00EB27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D0CA7" w14:textId="77777777" w:rsidR="0026452B" w:rsidRDefault="0026452B">
      <w:r>
        <w:separator/>
      </w:r>
    </w:p>
  </w:footnote>
  <w:footnote w:type="continuationSeparator" w:id="0">
    <w:p w14:paraId="24ED9FAF" w14:textId="77777777" w:rsidR="0026452B" w:rsidRDefault="00264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47B42"/>
    <w:multiLevelType w:val="singleLevel"/>
    <w:tmpl w:val="4BE47B42"/>
    <w:lvl w:ilvl="0">
      <w:start w:val="1"/>
      <w:numFmt w:val="decimal"/>
      <w:suff w:val="space"/>
      <w:lvlText w:val="%1."/>
      <w:lvlJc w:val="left"/>
    </w:lvl>
  </w:abstractNum>
  <w:num w:numId="1" w16cid:durableId="410271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NlNGY3ZDk4MDVhZTI0MTA2YzRmZjg1ZTM3YmVlNTEifQ=="/>
  </w:docVars>
  <w:rsids>
    <w:rsidRoot w:val="001E5724"/>
    <w:rsid w:val="0000185F"/>
    <w:rsid w:val="0000624E"/>
    <w:rsid w:val="00015FD6"/>
    <w:rsid w:val="00022CBB"/>
    <w:rsid w:val="00024259"/>
    <w:rsid w:val="000330E2"/>
    <w:rsid w:val="00041279"/>
    <w:rsid w:val="00045CD4"/>
    <w:rsid w:val="00045DA5"/>
    <w:rsid w:val="00051A6B"/>
    <w:rsid w:val="00053EBC"/>
    <w:rsid w:val="0006158B"/>
    <w:rsid w:val="000675FF"/>
    <w:rsid w:val="000749E8"/>
    <w:rsid w:val="00077A5F"/>
    <w:rsid w:val="000817A5"/>
    <w:rsid w:val="0008563E"/>
    <w:rsid w:val="00086138"/>
    <w:rsid w:val="00093C14"/>
    <w:rsid w:val="00093CDE"/>
    <w:rsid w:val="000B0FFB"/>
    <w:rsid w:val="000B6A6E"/>
    <w:rsid w:val="000C49A1"/>
    <w:rsid w:val="000C5293"/>
    <w:rsid w:val="000D1431"/>
    <w:rsid w:val="000D451C"/>
    <w:rsid w:val="000D56C7"/>
    <w:rsid w:val="000E4534"/>
    <w:rsid w:val="000E47A3"/>
    <w:rsid w:val="000F054A"/>
    <w:rsid w:val="00100734"/>
    <w:rsid w:val="001204F4"/>
    <w:rsid w:val="001301EF"/>
    <w:rsid w:val="00137075"/>
    <w:rsid w:val="00145A28"/>
    <w:rsid w:val="00157706"/>
    <w:rsid w:val="001705C1"/>
    <w:rsid w:val="001735C1"/>
    <w:rsid w:val="0017635E"/>
    <w:rsid w:val="00190C11"/>
    <w:rsid w:val="001B4B75"/>
    <w:rsid w:val="001C0C22"/>
    <w:rsid w:val="001D1624"/>
    <w:rsid w:val="001D70FF"/>
    <w:rsid w:val="001E5724"/>
    <w:rsid w:val="001F3B4C"/>
    <w:rsid w:val="001F74AE"/>
    <w:rsid w:val="002009B4"/>
    <w:rsid w:val="00200D64"/>
    <w:rsid w:val="00200FF8"/>
    <w:rsid w:val="00217B79"/>
    <w:rsid w:val="00222106"/>
    <w:rsid w:val="0022653B"/>
    <w:rsid w:val="00231789"/>
    <w:rsid w:val="00242673"/>
    <w:rsid w:val="0026452B"/>
    <w:rsid w:val="002721EF"/>
    <w:rsid w:val="00284928"/>
    <w:rsid w:val="00285327"/>
    <w:rsid w:val="00297A9B"/>
    <w:rsid w:val="002A7568"/>
    <w:rsid w:val="002B1A1F"/>
    <w:rsid w:val="002B4B1D"/>
    <w:rsid w:val="002C5B1E"/>
    <w:rsid w:val="002D2D4F"/>
    <w:rsid w:val="002F4DE4"/>
    <w:rsid w:val="00313A87"/>
    <w:rsid w:val="00322986"/>
    <w:rsid w:val="00326D98"/>
    <w:rsid w:val="0033145B"/>
    <w:rsid w:val="00337B11"/>
    <w:rsid w:val="0034254B"/>
    <w:rsid w:val="00362843"/>
    <w:rsid w:val="0038665C"/>
    <w:rsid w:val="00391486"/>
    <w:rsid w:val="003A6218"/>
    <w:rsid w:val="003B18E5"/>
    <w:rsid w:val="003B279C"/>
    <w:rsid w:val="003B3E91"/>
    <w:rsid w:val="003C7CE2"/>
    <w:rsid w:val="003D05FC"/>
    <w:rsid w:val="003D1069"/>
    <w:rsid w:val="003E1229"/>
    <w:rsid w:val="003E2B21"/>
    <w:rsid w:val="003E4015"/>
    <w:rsid w:val="003E4712"/>
    <w:rsid w:val="003F4E38"/>
    <w:rsid w:val="00401D8A"/>
    <w:rsid w:val="004069DE"/>
    <w:rsid w:val="004070CF"/>
    <w:rsid w:val="004103BE"/>
    <w:rsid w:val="00451DF9"/>
    <w:rsid w:val="0046252E"/>
    <w:rsid w:val="00466636"/>
    <w:rsid w:val="00466CCA"/>
    <w:rsid w:val="00471523"/>
    <w:rsid w:val="004A715E"/>
    <w:rsid w:val="004B4075"/>
    <w:rsid w:val="004C7BC0"/>
    <w:rsid w:val="004E16D4"/>
    <w:rsid w:val="004E39D6"/>
    <w:rsid w:val="004E5661"/>
    <w:rsid w:val="004E5BAB"/>
    <w:rsid w:val="004F0AC3"/>
    <w:rsid w:val="004F51DC"/>
    <w:rsid w:val="005044BF"/>
    <w:rsid w:val="00510E46"/>
    <w:rsid w:val="00510EB6"/>
    <w:rsid w:val="0051165E"/>
    <w:rsid w:val="005138A4"/>
    <w:rsid w:val="00517939"/>
    <w:rsid w:val="005200FD"/>
    <w:rsid w:val="00531EFC"/>
    <w:rsid w:val="00546544"/>
    <w:rsid w:val="00552ABD"/>
    <w:rsid w:val="0056577D"/>
    <w:rsid w:val="0057007F"/>
    <w:rsid w:val="00576C3B"/>
    <w:rsid w:val="00580ADB"/>
    <w:rsid w:val="00597824"/>
    <w:rsid w:val="005A0378"/>
    <w:rsid w:val="005A381E"/>
    <w:rsid w:val="005B0B45"/>
    <w:rsid w:val="005B60F1"/>
    <w:rsid w:val="005D3934"/>
    <w:rsid w:val="005E4A1C"/>
    <w:rsid w:val="005E57AA"/>
    <w:rsid w:val="005E675F"/>
    <w:rsid w:val="006026ED"/>
    <w:rsid w:val="00614667"/>
    <w:rsid w:val="00614B75"/>
    <w:rsid w:val="00624A91"/>
    <w:rsid w:val="0063243D"/>
    <w:rsid w:val="00633694"/>
    <w:rsid w:val="006356A1"/>
    <w:rsid w:val="00636A52"/>
    <w:rsid w:val="00647C3C"/>
    <w:rsid w:val="00652631"/>
    <w:rsid w:val="006560BF"/>
    <w:rsid w:val="00665621"/>
    <w:rsid w:val="00694F54"/>
    <w:rsid w:val="00696530"/>
    <w:rsid w:val="006A01DB"/>
    <w:rsid w:val="006A072D"/>
    <w:rsid w:val="006A4D8F"/>
    <w:rsid w:val="006E4F82"/>
    <w:rsid w:val="006E58FB"/>
    <w:rsid w:val="006E644B"/>
    <w:rsid w:val="006F473B"/>
    <w:rsid w:val="006F64C9"/>
    <w:rsid w:val="00704213"/>
    <w:rsid w:val="00706550"/>
    <w:rsid w:val="00712568"/>
    <w:rsid w:val="00730175"/>
    <w:rsid w:val="00730597"/>
    <w:rsid w:val="007438D9"/>
    <w:rsid w:val="00746716"/>
    <w:rsid w:val="0075085B"/>
    <w:rsid w:val="00751D11"/>
    <w:rsid w:val="00755A48"/>
    <w:rsid w:val="007639A2"/>
    <w:rsid w:val="007779AC"/>
    <w:rsid w:val="00790076"/>
    <w:rsid w:val="007A46B9"/>
    <w:rsid w:val="007B0096"/>
    <w:rsid w:val="007B206D"/>
    <w:rsid w:val="007C080C"/>
    <w:rsid w:val="007C379D"/>
    <w:rsid w:val="007C62ED"/>
    <w:rsid w:val="007D3D20"/>
    <w:rsid w:val="007D74BD"/>
    <w:rsid w:val="007E39E3"/>
    <w:rsid w:val="007E7512"/>
    <w:rsid w:val="007F7821"/>
    <w:rsid w:val="00803455"/>
    <w:rsid w:val="00803EBD"/>
    <w:rsid w:val="00811D09"/>
    <w:rsid w:val="008128AD"/>
    <w:rsid w:val="00824544"/>
    <w:rsid w:val="00831E1A"/>
    <w:rsid w:val="00841B71"/>
    <w:rsid w:val="008560E2"/>
    <w:rsid w:val="00863CCD"/>
    <w:rsid w:val="00873A96"/>
    <w:rsid w:val="00875259"/>
    <w:rsid w:val="00876379"/>
    <w:rsid w:val="008841E4"/>
    <w:rsid w:val="00884305"/>
    <w:rsid w:val="00885CEB"/>
    <w:rsid w:val="00886A15"/>
    <w:rsid w:val="00886EBF"/>
    <w:rsid w:val="00887C93"/>
    <w:rsid w:val="0089303E"/>
    <w:rsid w:val="008A7B7E"/>
    <w:rsid w:val="008A7FBA"/>
    <w:rsid w:val="008B5C29"/>
    <w:rsid w:val="008B5E44"/>
    <w:rsid w:val="008E0C89"/>
    <w:rsid w:val="008F6AFB"/>
    <w:rsid w:val="00906295"/>
    <w:rsid w:val="00912232"/>
    <w:rsid w:val="00913311"/>
    <w:rsid w:val="009172CF"/>
    <w:rsid w:val="00925208"/>
    <w:rsid w:val="00930C89"/>
    <w:rsid w:val="009318B3"/>
    <w:rsid w:val="00933CA3"/>
    <w:rsid w:val="00952FB7"/>
    <w:rsid w:val="009571B6"/>
    <w:rsid w:val="00964324"/>
    <w:rsid w:val="00993CF4"/>
    <w:rsid w:val="00995DC8"/>
    <w:rsid w:val="009A0ABB"/>
    <w:rsid w:val="009A2A85"/>
    <w:rsid w:val="009C359E"/>
    <w:rsid w:val="009C46CB"/>
    <w:rsid w:val="009C7D9B"/>
    <w:rsid w:val="009D1E33"/>
    <w:rsid w:val="009D1FA4"/>
    <w:rsid w:val="009E1550"/>
    <w:rsid w:val="009E3FB8"/>
    <w:rsid w:val="009F43EC"/>
    <w:rsid w:val="009F4944"/>
    <w:rsid w:val="00A0099A"/>
    <w:rsid w:val="00A027F7"/>
    <w:rsid w:val="00A03BBD"/>
    <w:rsid w:val="00A05196"/>
    <w:rsid w:val="00A05262"/>
    <w:rsid w:val="00A05326"/>
    <w:rsid w:val="00A134F6"/>
    <w:rsid w:val="00A14C2D"/>
    <w:rsid w:val="00A14EC0"/>
    <w:rsid w:val="00A16153"/>
    <w:rsid w:val="00A164C6"/>
    <w:rsid w:val="00A16B9C"/>
    <w:rsid w:val="00A22EC8"/>
    <w:rsid w:val="00A26184"/>
    <w:rsid w:val="00A2714A"/>
    <w:rsid w:val="00A30F77"/>
    <w:rsid w:val="00A32B88"/>
    <w:rsid w:val="00A53045"/>
    <w:rsid w:val="00A54730"/>
    <w:rsid w:val="00A61EFD"/>
    <w:rsid w:val="00A83CCB"/>
    <w:rsid w:val="00A85D03"/>
    <w:rsid w:val="00A92C9A"/>
    <w:rsid w:val="00AA4570"/>
    <w:rsid w:val="00AA53EF"/>
    <w:rsid w:val="00AA630A"/>
    <w:rsid w:val="00AB095A"/>
    <w:rsid w:val="00AC16A6"/>
    <w:rsid w:val="00AD4E40"/>
    <w:rsid w:val="00AD657F"/>
    <w:rsid w:val="00AD74E9"/>
    <w:rsid w:val="00AE3D1A"/>
    <w:rsid w:val="00AE4E5B"/>
    <w:rsid w:val="00AF4F27"/>
    <w:rsid w:val="00B018C3"/>
    <w:rsid w:val="00B03909"/>
    <w:rsid w:val="00B05B19"/>
    <w:rsid w:val="00B302DF"/>
    <w:rsid w:val="00B332A0"/>
    <w:rsid w:val="00B362B2"/>
    <w:rsid w:val="00B372C7"/>
    <w:rsid w:val="00B40ECD"/>
    <w:rsid w:val="00B4182D"/>
    <w:rsid w:val="00B42913"/>
    <w:rsid w:val="00B51BB1"/>
    <w:rsid w:val="00B52752"/>
    <w:rsid w:val="00B56328"/>
    <w:rsid w:val="00B57DD1"/>
    <w:rsid w:val="00B61B11"/>
    <w:rsid w:val="00B6396F"/>
    <w:rsid w:val="00BA03C5"/>
    <w:rsid w:val="00BA23F0"/>
    <w:rsid w:val="00BB0EE4"/>
    <w:rsid w:val="00BB25FD"/>
    <w:rsid w:val="00BB799B"/>
    <w:rsid w:val="00BD4993"/>
    <w:rsid w:val="00BD6CCB"/>
    <w:rsid w:val="00BE0DD8"/>
    <w:rsid w:val="00BE1BC6"/>
    <w:rsid w:val="00C00798"/>
    <w:rsid w:val="00C0630A"/>
    <w:rsid w:val="00C153DC"/>
    <w:rsid w:val="00C22708"/>
    <w:rsid w:val="00C324DD"/>
    <w:rsid w:val="00C324E4"/>
    <w:rsid w:val="00C34193"/>
    <w:rsid w:val="00C35540"/>
    <w:rsid w:val="00C473D6"/>
    <w:rsid w:val="00C54636"/>
    <w:rsid w:val="00C6268A"/>
    <w:rsid w:val="00C6585A"/>
    <w:rsid w:val="00C8713D"/>
    <w:rsid w:val="00CA53B2"/>
    <w:rsid w:val="00CD4915"/>
    <w:rsid w:val="00CF1712"/>
    <w:rsid w:val="00D02F99"/>
    <w:rsid w:val="00D04796"/>
    <w:rsid w:val="00D05680"/>
    <w:rsid w:val="00D13271"/>
    <w:rsid w:val="00D13A23"/>
    <w:rsid w:val="00D14471"/>
    <w:rsid w:val="00D35CDF"/>
    <w:rsid w:val="00D417A1"/>
    <w:rsid w:val="00D42EE0"/>
    <w:rsid w:val="00D45286"/>
    <w:rsid w:val="00D46FED"/>
    <w:rsid w:val="00D504B7"/>
    <w:rsid w:val="00D60124"/>
    <w:rsid w:val="00D715F7"/>
    <w:rsid w:val="00D80036"/>
    <w:rsid w:val="00D809C0"/>
    <w:rsid w:val="00D8363A"/>
    <w:rsid w:val="00D8370A"/>
    <w:rsid w:val="00DC51D7"/>
    <w:rsid w:val="00DD1148"/>
    <w:rsid w:val="00DD54C6"/>
    <w:rsid w:val="00DD7B5F"/>
    <w:rsid w:val="00DE7849"/>
    <w:rsid w:val="00DF6D29"/>
    <w:rsid w:val="00E020E8"/>
    <w:rsid w:val="00E04222"/>
    <w:rsid w:val="00E05E8B"/>
    <w:rsid w:val="00E10BB7"/>
    <w:rsid w:val="00E119F3"/>
    <w:rsid w:val="00E1305D"/>
    <w:rsid w:val="00E13239"/>
    <w:rsid w:val="00E20471"/>
    <w:rsid w:val="00E208A3"/>
    <w:rsid w:val="00E319E4"/>
    <w:rsid w:val="00E33105"/>
    <w:rsid w:val="00E366AB"/>
    <w:rsid w:val="00E422C3"/>
    <w:rsid w:val="00E43386"/>
    <w:rsid w:val="00E71E6B"/>
    <w:rsid w:val="00E76E34"/>
    <w:rsid w:val="00EA34C8"/>
    <w:rsid w:val="00EB0F2D"/>
    <w:rsid w:val="00EB1CDA"/>
    <w:rsid w:val="00EB27B6"/>
    <w:rsid w:val="00EB43D3"/>
    <w:rsid w:val="00EB7478"/>
    <w:rsid w:val="00ED1C29"/>
    <w:rsid w:val="00ED5B05"/>
    <w:rsid w:val="00ED7F81"/>
    <w:rsid w:val="00EE14F6"/>
    <w:rsid w:val="00EE1670"/>
    <w:rsid w:val="00EE2E4F"/>
    <w:rsid w:val="00EE3B32"/>
    <w:rsid w:val="00EF091F"/>
    <w:rsid w:val="00EF17EB"/>
    <w:rsid w:val="00F0187C"/>
    <w:rsid w:val="00F06EFE"/>
    <w:rsid w:val="00F10F8B"/>
    <w:rsid w:val="00F17679"/>
    <w:rsid w:val="00F22463"/>
    <w:rsid w:val="00F261DE"/>
    <w:rsid w:val="00F5225A"/>
    <w:rsid w:val="00F56396"/>
    <w:rsid w:val="00F61658"/>
    <w:rsid w:val="00F72109"/>
    <w:rsid w:val="00F83FCB"/>
    <w:rsid w:val="00F84A1B"/>
    <w:rsid w:val="00F8547D"/>
    <w:rsid w:val="00F9420F"/>
    <w:rsid w:val="00F957F7"/>
    <w:rsid w:val="00FA79BF"/>
    <w:rsid w:val="00FB2F96"/>
    <w:rsid w:val="00FB4807"/>
    <w:rsid w:val="00FB77A1"/>
    <w:rsid w:val="00FC24B5"/>
    <w:rsid w:val="00FC66DA"/>
    <w:rsid w:val="00FD1953"/>
    <w:rsid w:val="00FE16E1"/>
    <w:rsid w:val="00FE2BFB"/>
    <w:rsid w:val="00FE5C09"/>
    <w:rsid w:val="2B382886"/>
    <w:rsid w:val="2FDF6A61"/>
    <w:rsid w:val="437955F9"/>
    <w:rsid w:val="47DD720F"/>
    <w:rsid w:val="4F781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96DA0"/>
  <w15:docId w15:val="{31038730-1174-4F06-87CD-EA85DD4A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List Paragraph"/>
    <w:basedOn w:val="a"/>
    <w:uiPriority w:val="34"/>
    <w:qFormat/>
    <w:pPr>
      <w:ind w:firstLineChars="200" w:firstLine="420"/>
    </w:pPr>
  </w:style>
  <w:style w:type="paragraph" w:customStyle="1" w:styleId="ad">
    <w:name w:val="列出段落"/>
    <w:basedOn w:val="a"/>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8F0A-FFDA-4F7F-87FA-D2C98505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1162</Words>
  <Characters>6628</Characters>
  <Application>Microsoft Office Word</Application>
  <DocSecurity>0</DocSecurity>
  <Lines>55</Lines>
  <Paragraphs>15</Paragraphs>
  <ScaleCrop>false</ScaleCrop>
  <Company>P R C</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JM Wang</cp:lastModifiedBy>
  <cp:revision>181</cp:revision>
  <cp:lastPrinted>2020-12-24T07:17:00Z</cp:lastPrinted>
  <dcterms:created xsi:type="dcterms:W3CDTF">2021-06-07T00:45:00Z</dcterms:created>
  <dcterms:modified xsi:type="dcterms:W3CDTF">2023-09-01T09:07:00Z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CC42C89AE6104D19A6FA7361B4016427_13</vt:lpwstr>
  </property>
</Properties>
</file>