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《计算机信息技术</w:t>
      </w:r>
      <w:r>
        <w:rPr>
          <w:rFonts w:ascii="黑体" w:hAnsi="黑体" w:eastAsia="黑体"/>
          <w:sz w:val="32"/>
          <w:szCs w:val="32"/>
        </w:rPr>
        <w:t>(计算思维)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/>
                <w:szCs w:val="21"/>
              </w:rPr>
              <w:t>Computer Information Technology: Computational Thinking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00272004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公共</w:t>
            </w:r>
            <w:r>
              <w:rPr>
                <w:rFonts w:ascii="宋体" w:hAnsi="宋体" w:eastAsia="宋体"/>
              </w:rPr>
              <w:t>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非计算机类专业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72(36+36)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东吴学院大学</w:t>
            </w:r>
            <w:r>
              <w:rPr>
                <w:rFonts w:ascii="宋体" w:hAnsi="宋体" w:eastAsia="宋体"/>
              </w:rPr>
              <w:t>计算机系全体教师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2021.</w:t>
            </w:r>
            <w:r>
              <w:rPr>
                <w:rFonts w:ascii="宋体" w:hAnsi="宋体" w:eastAsia="宋体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熊福松等</w:t>
            </w:r>
            <w:r>
              <w:rPr>
                <w:rFonts w:ascii="宋体" w:hAnsi="宋体" w:eastAsia="宋体"/>
              </w:rPr>
              <w:t>编著，《</w:t>
            </w:r>
            <w:r>
              <w:rPr>
                <w:rFonts w:hint="eastAsia" w:ascii="宋体" w:hAnsi="宋体" w:eastAsia="宋体"/>
              </w:rPr>
              <w:t>计算机</w:t>
            </w:r>
            <w:r>
              <w:rPr>
                <w:rFonts w:ascii="宋体" w:hAnsi="宋体" w:eastAsia="宋体"/>
              </w:rPr>
              <w:t>基础与计算思维》</w:t>
            </w:r>
            <w:r>
              <w:rPr>
                <w:rFonts w:hint="eastAsia" w:ascii="宋体" w:hAnsi="宋体" w:eastAsia="宋体"/>
              </w:rPr>
              <w:t>，清华大学</w:t>
            </w:r>
            <w:r>
              <w:rPr>
                <w:rFonts w:ascii="宋体" w:hAnsi="宋体" w:eastAsia="宋体"/>
              </w:rPr>
              <w:t>出版社</w:t>
            </w:r>
            <w:r>
              <w:rPr>
                <w:rFonts w:hint="eastAsia" w:ascii="宋体" w:hAnsi="宋体" w:eastAsia="宋体"/>
              </w:rPr>
              <w:t>，2021年，第2版</w:t>
            </w:r>
          </w:p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</w:t>
            </w:r>
            <w:r>
              <w:rPr>
                <w:rFonts w:ascii="宋体" w:hAnsi="宋体" w:eastAsia="宋体"/>
              </w:rPr>
              <w:t>小航等编著</w:t>
            </w:r>
            <w:r>
              <w:rPr>
                <w:rFonts w:hint="eastAsia" w:ascii="宋体" w:hAnsi="宋体" w:eastAsia="宋体"/>
              </w:rPr>
              <w:t>，《办公</w:t>
            </w:r>
            <w:r>
              <w:rPr>
                <w:rFonts w:ascii="宋体" w:hAnsi="宋体" w:eastAsia="宋体"/>
              </w:rPr>
              <w:t>应用与计算思维</w:t>
            </w:r>
            <w:r>
              <w:rPr>
                <w:rFonts w:hint="eastAsia" w:ascii="宋体" w:hAnsi="宋体" w:eastAsia="宋体"/>
              </w:rPr>
              <w:t>案例</w:t>
            </w:r>
            <w:r>
              <w:rPr>
                <w:rFonts w:ascii="宋体" w:hAnsi="宋体" w:eastAsia="宋体"/>
              </w:rPr>
              <w:t>教</w:t>
            </w:r>
            <w:r>
              <w:rPr>
                <w:rFonts w:hint="eastAsia" w:ascii="宋体" w:hAnsi="宋体" w:eastAsia="宋体"/>
              </w:rPr>
              <w:t>程</w:t>
            </w:r>
            <w:r>
              <w:rPr>
                <w:rFonts w:ascii="宋体" w:hAnsi="宋体" w:eastAsia="宋体"/>
              </w:rPr>
              <w:t>》，</w:t>
            </w:r>
            <w:r>
              <w:rPr>
                <w:rFonts w:hint="eastAsia" w:ascii="宋体" w:hAnsi="宋体" w:eastAsia="宋体"/>
              </w:rPr>
              <w:t>人民邮电出版社，2021年，第2版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本课程是为非计算机专业本科学生开设的一门计算机基础教育课，它是学生大学期间计算机基础教育的入门课程。通过本课程的学习，应使学生理解掌握计算机的基本组成及工作原理、计算机软硬件组成及网络等先进技术的基本概念，了解大数据、云计算、物联网、人工智能等目前计算机发展中的一些新技术，培养他们的计算思维能力，要求掌握程序设计的基本方法，从而减轻下学期的程序设计课程的压力，为程序设计类课程的充实内容并实用化提供基础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bCs/>
        </w:rPr>
        <w:t>职业素养方面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 具有良好的心理素质和健全的人格，积极乐观，情绪稳定，能不断进行自我发展和自我完善。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1．2 能够在多学科背景下的团队中承担个体、团队成员以及负责人的角色。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Cs/>
        </w:rPr>
        <w:t>知识方面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2．1 具备现代信息技术处理能力，熟练掌握现代办公技术、信息检索技术，能够针对实际问题，选择与使用恰当的技术、资源、现代工程工具和信息技术工具。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2．2 具有独立获取知识、提出问题、分析问题、解决问题的基本能力及开拓创新的精神，具备从事本专业业务工作的能力，并具备适应相邻专业业务工作的基本能力与素质。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Cs/>
        </w:rPr>
        <w:t>能力方面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3．1 具有自主学习和终身学习的意识，有不断学习和适应发展的能力。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3．2 具备一定的国际视野，有良好的沟通与交流能力，并与同行的互助合作能力。</w:t>
      </w:r>
    </w:p>
    <w:p>
      <w:pPr>
        <w:pStyle w:val="3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通过对Word、Excel案例的学习与实践，学生能够克服各种困难，保持乐观向上的态度，实现自我完善。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具有良好的心理素质和健全的人格，积极乐观，情绪稳定，能不断进行自我发展和自我完善。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通过分组讨论及分组课后练习，锻炼了学生的团队合作能力。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能够在多学科背景下的团队中承担个体、团队成员以及负责人的角色。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通过Windows和上网检索，以及对Word、Excel的学习，能够选择适当的信息技术工具。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具备现代信息技术处理能力，熟练掌握现代办公技术、信息检索技术，能够针对实际问题，选择与使用恰当的技术、资源、现代工程工具和信息技术工具。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通过第</w:t>
            </w:r>
            <w:r>
              <w:rPr>
                <w:rFonts w:ascii="黑体" w:hAnsi="宋体"/>
                <w:szCs w:val="21"/>
              </w:rPr>
              <w:t>6</w:t>
            </w:r>
            <w:r>
              <w:rPr>
                <w:rFonts w:hint="eastAsia" w:ascii="黑体" w:hAnsi="宋体"/>
                <w:szCs w:val="21"/>
              </w:rPr>
              <w:t>章“计算思维与</w:t>
            </w:r>
            <w:r>
              <w:rPr>
                <w:rFonts w:ascii="黑体" w:hAnsi="宋体"/>
                <w:szCs w:val="21"/>
              </w:rPr>
              <w:t>程序设计</w:t>
            </w:r>
            <w:r>
              <w:rPr>
                <w:rFonts w:hint="eastAsia" w:ascii="黑体" w:hAnsi="宋体"/>
                <w:szCs w:val="21"/>
              </w:rPr>
              <w:t>”的学习，学生能够学会提出问题</w:t>
            </w:r>
            <w:r>
              <w:rPr>
                <w:rFonts w:ascii="黑体" w:hAnsi="宋体"/>
                <w:szCs w:val="21"/>
              </w:rPr>
              <w:t>、</w:t>
            </w:r>
            <w:r>
              <w:rPr>
                <w:rFonts w:hint="eastAsia" w:ascii="黑体" w:hAnsi="宋体"/>
                <w:szCs w:val="21"/>
              </w:rPr>
              <w:t>分析</w:t>
            </w:r>
            <w:r>
              <w:rPr>
                <w:rFonts w:ascii="黑体" w:hAnsi="宋体"/>
                <w:szCs w:val="21"/>
              </w:rPr>
              <w:t>问题并应用计算机</w:t>
            </w:r>
            <w:r>
              <w:rPr>
                <w:rFonts w:hint="eastAsia" w:ascii="黑体" w:hAnsi="宋体"/>
                <w:szCs w:val="21"/>
              </w:rPr>
              <w:t>技术</w:t>
            </w:r>
            <w:r>
              <w:rPr>
                <w:rFonts w:ascii="黑体" w:hAnsi="宋体"/>
                <w:szCs w:val="21"/>
              </w:rPr>
              <w:t>解决</w:t>
            </w:r>
            <w:r>
              <w:rPr>
                <w:rFonts w:hint="eastAsia" w:ascii="黑体" w:hAnsi="宋体"/>
                <w:szCs w:val="21"/>
              </w:rPr>
              <w:t>问题的</w:t>
            </w:r>
            <w:r>
              <w:rPr>
                <w:rFonts w:ascii="黑体" w:hAnsi="宋体"/>
                <w:szCs w:val="21"/>
              </w:rPr>
              <w:t>能力</w:t>
            </w:r>
            <w:r>
              <w:rPr>
                <w:rFonts w:hint="eastAsia" w:ascii="黑体" w:hAnsi="宋体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通过第</w:t>
            </w:r>
            <w:r>
              <w:rPr>
                <w:rFonts w:ascii="黑体" w:hAnsi="宋体"/>
                <w:szCs w:val="21"/>
              </w:rPr>
              <w:t>4</w:t>
            </w:r>
            <w:r>
              <w:rPr>
                <w:rFonts w:hint="eastAsia" w:ascii="黑体" w:hAnsi="宋体"/>
                <w:szCs w:val="21"/>
              </w:rPr>
              <w:t>章“计算机</w:t>
            </w:r>
            <w:r>
              <w:rPr>
                <w:rFonts w:ascii="黑体" w:hAnsi="宋体"/>
                <w:szCs w:val="21"/>
              </w:rPr>
              <w:t>新技术</w:t>
            </w:r>
            <w:r>
              <w:rPr>
                <w:rFonts w:hint="eastAsia" w:ascii="黑体" w:hAnsi="宋体"/>
                <w:szCs w:val="21"/>
              </w:rPr>
              <w:t>”的学习，学生能够具有自主学习和终身学习的能力。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具有自主学习和终身学习的意识，有不断学习和适应发展的能力。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通过第3章</w:t>
            </w:r>
            <w:r>
              <w:rPr>
                <w:rFonts w:ascii="黑体" w:hAnsi="宋体"/>
                <w:szCs w:val="21"/>
              </w:rPr>
              <w:t>“计算机网络与信息安全”、</w:t>
            </w:r>
            <w:r>
              <w:rPr>
                <w:rFonts w:hint="eastAsia" w:ascii="黑体" w:hAnsi="宋体"/>
                <w:szCs w:val="21"/>
              </w:rPr>
              <w:t>第</w:t>
            </w:r>
            <w:r>
              <w:rPr>
                <w:rFonts w:ascii="黑体" w:hAnsi="宋体"/>
                <w:szCs w:val="21"/>
              </w:rPr>
              <w:t>5</w:t>
            </w:r>
            <w:r>
              <w:rPr>
                <w:rFonts w:hint="eastAsia" w:ascii="黑体" w:hAnsi="宋体"/>
                <w:szCs w:val="21"/>
              </w:rPr>
              <w:t>章“大数据技术”的学习，学生能够借助网络，与同行交流与沟通，也可以与国际友人交流与沟通。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具备一定的国际视野，有良好的沟通与交流能力，并与同行的互助合作能力。</w:t>
            </w:r>
          </w:p>
        </w:tc>
      </w:tr>
    </w:tbl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第1章 计算机组成及工作原理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（1）了解计算机的发展简史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（2）理解计算机的工作原理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（3）熟悉计算机的基本硬件组成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（1）理解计算机的工作原理，即冯.诺依曼体系结构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（2）熟悉常用的计算机五大部件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1.1计算机概述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1.1.1 计算机发展历史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1.1.2 计算机分类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1.2微电子技术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1.2.1 集成电路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1.2.2 摩尔定律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 计算机的组成与工作原理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1.3.1 冯•诺依曼体系结构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1.3.2 计算机的硬件结构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1.3.3 计算机的工作原理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 PC的组件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1.4.1 主板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1.4.2 CPU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1.4.3 存储器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1.4.4 输入输出设备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（1）讲授法：相关概念及理论框架。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（2）研讨法：通过对计算机硬件的演变讨论，探讨未来型计算机的发展可能；教育学生对卡脖子工程的重视与理解。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在教学辅助平台完成测试，主要回答下列问题：（1）简述冯.诺依曼机的工作原理（2）计算机硬件由哪几部分组成，各部分的主要功能是什么？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第2章 计算机软件与信息表示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（1）了解软件的概念和分类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（2）理解操作系统的功能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（3）掌握进制转换和各种数据的编码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（1）理解操作系统的处理器管理、存储管理、文件管理和设备管理的方式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（2）熟练掌握各种进制的相互转换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（3）了解数值、文本、图像的编码格式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 软件概述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2.1.1 程序与软件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2.1.2 软件的分类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 操作系统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2.2.1 操作系统概述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2.2.2 操作系统的功能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2.2.3 常见操作系统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 信息与信息表示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2.3.1 信息与信息技术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2.3.2 数制与数制转换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2.3.3 数值的编码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2.3.4 文本的编码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2.3.5 图像的编码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2.3.6 其他信息的编码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（1）讲授法：相关概念及理论框架。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（2）演示法：演示各种不同进制数据的相互转换。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在教学辅助平台完成测试，主要回答下列问题：（1）什么是软件？软件与程序有什么关系？（2）操作系统由哪几部分组成？常用的操作系统有哪些？（3）各种不同进制的数据如何相互转换？（4）各种数据在计算机内是如何编码的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第3章 计算机网络与信息安全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（1）了解常用的通信技术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（2）了解网络的体系结构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（3）熟悉Internet的常用服务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（4）掌握一定的信息安全技术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（1）理解网络体系结构的分层结构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（2）掌握网络的基本组成结构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3.1通信技术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3.1.1 通信系统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3.1.2 网络传输介质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3.1.3 网络互连设备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3.1.4 数据交换技术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3.1.5 多路复用技术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计算机网络基础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3.2.1 计算机网络概述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3.2.2 计算机网络的组成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3.2.3 计算机网络的分类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3.2 4 计算机网络体系结构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 局域网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3.3.1 局域网简介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3.3.2 以太网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3.3.3 无线局域网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 Internet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3.4.1 Internet简介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3.4.2 IP地址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3.4.3 常用Internet服务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3.4.4 移动互联网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 信息安全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3.5.1 信息安全概述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3.5.2 数据加密技术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3.5.3 PKI安全技术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3.5.4 数字签名技术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3.5.5 身份鉴别技术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3.5.6 防火墙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3.5.7 计算机病毒及其防治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（1）讲授法：相关概念及理论框架。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（2）研讨法：分小组收集、整理关于互联网的应用案例，培养学生的创造性思维，为互联网+大学生创新创业提供思路。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在教学辅助平台完成测试，主要回答下列问题：（1）计算机网络提供了哪些功能？（2）Internet使用的网络体系结构是怎样的？（3）信息安全主要涉及哪些技术？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第4章 计算机新技术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1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）了解云计算的基本概念和关键技术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2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）了解人工智能的基本原理和关键技术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）了解物联网的基本概念和关键技术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</w:t>
      </w:r>
      <w:r>
        <w:rPr>
          <w:rFonts w:ascii="宋体" w:hAnsi="宋体" w:eastAsia="宋体" w:cs="TimesNewRomanPSMT"/>
          <w:color w:val="000000"/>
          <w:kern w:val="0"/>
          <w:szCs w:val="21"/>
        </w:rPr>
        <w:t>4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）了解虚拟现实和增强现实技术的概念及其应用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（1）理解云计算、人工智能和物联网之间的相互关系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（2）了解各种技术的应用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4.1 云计算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4.1.1 云计算概述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4.1.2 云计算的分类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4.1.3 云计算的关键技术及存在的问题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 人工智能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4.2.1 什么是人工智能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4.2.2 AI的研究途径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4.2.3 AI的研究目标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4.2.4 AI的研究领域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4.2.5 AI的进展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4.3 物联网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4.3.1 物联网概述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4.3.2 物联网的关键技术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4.3.3 物联网的应用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 虚拟现实与增强现实技术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4.4.1 虚拟现实技术概述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4.4.2 虚拟现实技术基础及硬件设备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4.4.3 增强现实技术概述</w:t>
      </w:r>
    </w:p>
    <w:p>
      <w:pPr>
        <w:widowControl/>
        <w:spacing w:before="156" w:beforeLines="50" w:after="156" w:afterLines="50"/>
        <w:ind w:left="126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4.4.4 虚拟现实和增强现实的应用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 xml:space="preserve">            </w:t>
      </w:r>
      <w:r>
        <w:rPr>
          <w:rFonts w:ascii="宋体" w:hAnsi="宋体" w:eastAsia="宋体" w:cs="TimesNewRomanPSMT"/>
          <w:color w:val="000000"/>
          <w:kern w:val="0"/>
          <w:szCs w:val="21"/>
        </w:rPr>
        <w:t>4.5 区块链技术</w:t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4.5.1 区块链技术概述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4.5.2 区块链的概念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4.5.3 区块链的类型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4.5.4 区块链的特征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4.5.5 区块链的架构模型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4.5.6 区块链的核心技术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4.5.7 区块链的应用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firstLine="1260" w:firstLineChars="6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 数字人民币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4.6.1 数字人民币的概念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4.6.2 数字人民币发展历史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4.6.3 数字人民币的基本理念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firstLine="42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4.6.4 数字人民币的期待作用及价值意义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（1）自主学习：围绕云计算、人工智能、物联网等进行自主学习。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（1）研讨法：研讨计算机新技术的发展和变化，对未来的计算机技术进行展望，拓展同学们的创造性思维。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经过课堂讨论，要求每位学生提交一份总结报告。</w:t>
      </w:r>
    </w:p>
    <w:p>
      <w:pPr>
        <w:widowControl/>
        <w:spacing w:before="156" w:beforeLines="50" w:after="156" w:afterLines="50"/>
        <w:ind w:left="420"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ascii="黑体" w:hAnsi="黑体" w:eastAsia="黑体" w:cs="Times New Roman"/>
          <w:b/>
          <w:sz w:val="24"/>
          <w:szCs w:val="24"/>
        </w:rPr>
        <w:t>5</w:t>
      </w:r>
      <w:r>
        <w:rPr>
          <w:rFonts w:hint="eastAsia" w:ascii="黑体" w:hAnsi="黑体" w:eastAsia="黑体" w:cs="Times New Roman"/>
          <w:b/>
          <w:sz w:val="24"/>
          <w:szCs w:val="24"/>
        </w:rPr>
        <w:t>章 大数据技术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（1）理解大数据</w:t>
      </w:r>
      <w:r>
        <w:rPr>
          <w:rFonts w:ascii="宋体" w:hAnsi="宋体" w:eastAsia="宋体" w:cs="TimesNewRomanPSMT"/>
          <w:color w:val="000000"/>
          <w:kern w:val="0"/>
          <w:szCs w:val="21"/>
        </w:rPr>
        <w:t>的概念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（2）了解大数据</w:t>
      </w:r>
      <w:r>
        <w:rPr>
          <w:rFonts w:ascii="宋体" w:hAnsi="宋体" w:eastAsia="宋体" w:cs="TimesNewRomanPSMT"/>
          <w:color w:val="000000"/>
          <w:kern w:val="0"/>
          <w:szCs w:val="21"/>
        </w:rPr>
        <w:t>的发展背景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（3）理解大数据</w:t>
      </w:r>
      <w:r>
        <w:rPr>
          <w:rFonts w:ascii="宋体" w:hAnsi="宋体" w:eastAsia="宋体" w:cs="TimesNewRomanPSMT"/>
          <w:color w:val="000000"/>
          <w:kern w:val="0"/>
          <w:szCs w:val="21"/>
        </w:rPr>
        <w:t>处理的基本流程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</w:t>
      </w:r>
      <w:r>
        <w:rPr>
          <w:rFonts w:ascii="宋体" w:hAnsi="宋体" w:eastAsia="宋体" w:cs="TimesNewRomanPSMT"/>
          <w:color w:val="000000"/>
          <w:kern w:val="0"/>
          <w:szCs w:val="21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了解</w:t>
      </w:r>
      <w:r>
        <w:rPr>
          <w:rFonts w:ascii="宋体" w:hAnsi="宋体" w:eastAsia="宋体" w:cs="TimesNewRomanPSMT"/>
          <w:color w:val="000000"/>
          <w:kern w:val="0"/>
          <w:szCs w:val="21"/>
        </w:rPr>
        <w:t>大数据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</w:t>
      </w:r>
      <w:r>
        <w:rPr>
          <w:rFonts w:ascii="宋体" w:hAnsi="宋体" w:eastAsia="宋体" w:cs="TimesNewRomanPSMT"/>
          <w:color w:val="000000"/>
          <w:kern w:val="0"/>
          <w:szCs w:val="21"/>
        </w:rPr>
        <w:t>获取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（1）理解大数据的</w:t>
      </w:r>
      <w:r>
        <w:rPr>
          <w:rFonts w:ascii="宋体" w:hAnsi="宋体" w:eastAsia="宋体" w:cs="宋体"/>
          <w:color w:val="000000"/>
          <w:kern w:val="0"/>
          <w:szCs w:val="21"/>
        </w:rPr>
        <w:t>概念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（2）理解大数据</w:t>
      </w:r>
      <w:r>
        <w:rPr>
          <w:rFonts w:ascii="宋体" w:hAnsi="宋体" w:eastAsia="宋体" w:cs="宋体"/>
          <w:color w:val="000000"/>
          <w:kern w:val="0"/>
          <w:szCs w:val="21"/>
        </w:rPr>
        <w:t>的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处理</w:t>
      </w:r>
      <w:r>
        <w:rPr>
          <w:rFonts w:ascii="宋体" w:hAnsi="宋体" w:eastAsia="宋体" w:cs="宋体"/>
          <w:color w:val="000000"/>
          <w:kern w:val="0"/>
          <w:szCs w:val="21"/>
        </w:rPr>
        <w:t>的流程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 大数据概述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5.1.1 大数据的发展背景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5.1.2 大数据的基本概念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5.1.3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大数据应用经典案例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5.1.4 大数据处理的基本流程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 大数据的获取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5.2.1 大数据来源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5.2.2 大数据采集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5.2.3 互联网数据抓取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5.2.4 数据预处理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ab/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>5.3 大数据存储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leftChars="6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5.3.1 数据库基础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leftChars="6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5.3.2 关系型数据库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1260" w:leftChars="6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5.3.3 非关系型数据库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firstLine="1260" w:firstLineChars="6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5.3.4 大数据存储技术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简介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（1）自主学习：围绕大数据技术进行自主学习。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（1）研讨法：研讨计算机新技术的发展和变化，对未来的计算机技术进行展望，拓展同学们的创造性思维。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经过课堂讨论，要求每位学生提交一份总结报告。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spacing w:before="156" w:beforeLines="50" w:after="156" w:afterLines="50"/>
        <w:ind w:left="420" w:firstLine="482" w:firstLineChars="200"/>
        <w:jc w:val="left"/>
        <w:rPr>
          <w:rFonts w:ascii="黑体" w:hAnsi="黑体" w:eastAsia="黑体" w:cs="Times New Roman"/>
          <w:b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ascii="黑体" w:hAnsi="黑体" w:eastAsia="黑体" w:cs="Times New Roman"/>
          <w:b/>
          <w:sz w:val="24"/>
          <w:szCs w:val="24"/>
        </w:rPr>
        <w:t>6</w:t>
      </w:r>
      <w:r>
        <w:rPr>
          <w:rFonts w:hint="eastAsia" w:ascii="黑体" w:hAnsi="黑体" w:eastAsia="黑体" w:cs="Times New Roman"/>
          <w:b/>
          <w:sz w:val="24"/>
          <w:szCs w:val="24"/>
        </w:rPr>
        <w:t>章 计算</w:t>
      </w:r>
      <w:r>
        <w:rPr>
          <w:rFonts w:ascii="黑体" w:hAnsi="黑体" w:eastAsia="黑体" w:cs="Times New Roman"/>
          <w:b/>
          <w:sz w:val="24"/>
          <w:szCs w:val="24"/>
        </w:rPr>
        <w:t>思维与程序设计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（1）理解</w:t>
      </w:r>
      <w:r>
        <w:rPr>
          <w:rFonts w:ascii="宋体" w:hAnsi="宋体" w:eastAsia="宋体" w:cs="TimesNewRomanPSMT"/>
          <w:color w:val="000000"/>
          <w:kern w:val="0"/>
          <w:szCs w:val="21"/>
        </w:rPr>
        <w:t>计算思维的概念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（2）掌握计算机</w:t>
      </w:r>
      <w:r>
        <w:rPr>
          <w:rFonts w:ascii="宋体" w:hAnsi="宋体" w:eastAsia="宋体" w:cs="TimesNewRomanPSMT"/>
          <w:color w:val="000000"/>
          <w:kern w:val="0"/>
          <w:szCs w:val="21"/>
        </w:rPr>
        <w:t>程序的基本结构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（3）掌握顺序</w:t>
      </w:r>
      <w:r>
        <w:rPr>
          <w:rFonts w:ascii="宋体" w:hAnsi="宋体" w:eastAsia="宋体" w:cs="TimesNewRomanPSMT"/>
          <w:color w:val="000000"/>
          <w:kern w:val="0"/>
          <w:szCs w:val="21"/>
        </w:rPr>
        <w:t>结构程序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（4）掌握</w:t>
      </w:r>
      <w:r>
        <w:rPr>
          <w:rFonts w:ascii="宋体" w:hAnsi="宋体" w:eastAsia="宋体" w:cs="TimesNewRomanPSMT"/>
          <w:color w:val="000000"/>
          <w:kern w:val="0"/>
          <w:szCs w:val="21"/>
        </w:rPr>
        <w:t>选择结构程序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（5）掌握循环</w:t>
      </w:r>
      <w:r>
        <w:rPr>
          <w:rFonts w:ascii="宋体" w:hAnsi="宋体" w:eastAsia="宋体" w:cs="TimesNewRomanPSMT"/>
          <w:color w:val="000000"/>
          <w:kern w:val="0"/>
          <w:szCs w:val="21"/>
        </w:rPr>
        <w:t>结构程序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（6）</w:t>
      </w:r>
      <w:r>
        <w:rPr>
          <w:rFonts w:ascii="宋体" w:hAnsi="宋体" w:eastAsia="宋体" w:cs="TimesNewRomanPSMT"/>
          <w:color w:val="000000"/>
          <w:kern w:val="0"/>
          <w:szCs w:val="21"/>
        </w:rPr>
        <w:t>了解windows窗口程序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（1）理解计算思维的</w:t>
      </w:r>
      <w:r>
        <w:rPr>
          <w:rFonts w:ascii="宋体" w:hAnsi="宋体" w:eastAsia="宋体" w:cs="宋体"/>
          <w:color w:val="000000"/>
          <w:kern w:val="0"/>
          <w:szCs w:val="21"/>
        </w:rPr>
        <w:t>概念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（2）掌握程序</w:t>
      </w:r>
      <w:r>
        <w:rPr>
          <w:rFonts w:ascii="宋体" w:hAnsi="宋体" w:eastAsia="宋体" w:cs="宋体"/>
          <w:color w:val="000000"/>
          <w:kern w:val="0"/>
          <w:szCs w:val="21"/>
        </w:rPr>
        <w:t>设计的三大结构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6.1计算思维基础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6.1.1计算思维的概念</w:t>
      </w:r>
    </w:p>
    <w:p>
      <w:pPr>
        <w:widowControl/>
        <w:spacing w:before="156" w:beforeLines="50" w:after="156" w:afterLines="50"/>
        <w:ind w:left="126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6.1.2计算思维与算法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6.1.3算法与程序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6.1.4程序设计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6.2一个简单的计算机程序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6.2.1程序代码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6.2.2空白和注释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6.2.3预处理指令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6.2.4函数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6.2.5程序输出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6.2.6程序的编译运行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6.3顺序结构程序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6.3.1数据与输出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6.2.2数据输入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6.2.3算数运算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6.2.4使用函数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6.2.5几个常用函数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6.3选择结构程序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6.3.1关系运算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6.3.2逻辑运算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6.3.3if语句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6.3.4if语句嵌套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6.3.5 switch语句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6.4循环结构程序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6.4.1while循环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6.4.2do while循环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6.4.3for循环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6.4.4循环嵌套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 Windows窗口程序</w:t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  <w:r>
        <w:rPr>
          <w:rFonts w:ascii="宋体" w:hAnsi="宋体" w:eastAsia="宋体" w:cs="TimesNewRomanPSMT"/>
          <w:color w:val="000000"/>
          <w:kern w:val="0"/>
          <w:szCs w:val="21"/>
        </w:rPr>
        <w:tab/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6.5.1 Windows窗口程序结构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6.5.2创建Windows窗口程序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6.5.3输出文本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6.5.4绘制图形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6.5.5输入处理</w:t>
      </w:r>
    </w:p>
    <w:p>
      <w:pPr>
        <w:widowControl/>
        <w:spacing w:before="156" w:beforeLines="50" w:after="156" w:afterLines="50"/>
        <w:ind w:left="84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6.5.6几个重要消息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（1）演示法：演示程序设计</w:t>
      </w:r>
      <w:r>
        <w:rPr>
          <w:rFonts w:ascii="宋体" w:hAnsi="宋体" w:eastAsia="宋体" w:cs="TimesNewRomanPSMT"/>
          <w:color w:val="000000"/>
          <w:kern w:val="0"/>
          <w:szCs w:val="21"/>
        </w:rPr>
        <w:t>的基本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方法。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（2）案例教学法：通过对一些案例</w:t>
      </w:r>
      <w:r>
        <w:rPr>
          <w:rFonts w:ascii="宋体" w:hAnsi="宋体" w:eastAsia="宋体" w:cs="TimesNewRomanPSMT"/>
          <w:color w:val="000000"/>
          <w:kern w:val="0"/>
          <w:szCs w:val="21"/>
        </w:rPr>
        <w:t>的讲解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，帮助学生掌握如何使用计算机</w:t>
      </w:r>
      <w:r>
        <w:rPr>
          <w:rFonts w:ascii="宋体" w:hAnsi="宋体" w:eastAsia="宋体" w:cs="TimesNewRomanPSMT"/>
          <w:color w:val="000000"/>
          <w:kern w:val="0"/>
          <w:szCs w:val="21"/>
        </w:rPr>
        <w:t>编程来解决问题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（3）实验法：通过上机操作，实践和理解程序设计</w:t>
      </w:r>
      <w:r>
        <w:rPr>
          <w:rFonts w:ascii="宋体" w:hAnsi="宋体" w:eastAsia="宋体" w:cs="TimesNewRomanPSMT"/>
          <w:color w:val="000000"/>
          <w:kern w:val="0"/>
          <w:szCs w:val="21"/>
        </w:rPr>
        <w:t>的方法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left="42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完成顺序、</w:t>
      </w:r>
      <w:r>
        <w:rPr>
          <w:rFonts w:ascii="宋体" w:hAnsi="宋体" w:eastAsia="宋体" w:cs="TimesNewRomanPSMT"/>
          <w:color w:val="000000"/>
          <w:kern w:val="0"/>
          <w:szCs w:val="21"/>
        </w:rPr>
        <w:t>选择、循环结构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的案例。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146"/>
        <w:gridCol w:w="205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计算机组成及工作原理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第2章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计算机软件与信息表示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第3章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计算机网络与信息安全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第4章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计算机新技术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第5章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大数据</w:t>
            </w:r>
            <w:r>
              <w:rPr>
                <w:rFonts w:ascii="宋体" w:hAnsi="宋体" w:eastAsia="宋体"/>
              </w:rPr>
              <w:t>技术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第6章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计算思维</w:t>
            </w:r>
            <w:r>
              <w:rPr>
                <w:rFonts w:ascii="宋体" w:hAnsi="宋体" w:eastAsia="宋体"/>
              </w:rPr>
              <w:t>与程序设计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18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理论</w:t>
            </w:r>
            <w:r>
              <w:rPr>
                <w:rFonts w:ascii="宋体" w:hAnsi="宋体" w:eastAsia="宋体"/>
              </w:rPr>
              <w:t>课</w:t>
            </w:r>
          </w:p>
        </w:tc>
      </w:tr>
    </w:tbl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</w:t>
      </w:r>
      <w:r>
        <w:rPr>
          <w:rFonts w:ascii="宋体" w:hAnsi="宋体" w:eastAsia="宋体"/>
          <w:b/>
          <w:szCs w:val="21"/>
        </w:rPr>
        <w:t>3</w:t>
      </w:r>
      <w:r>
        <w:rPr>
          <w:rFonts w:hint="eastAsia" w:ascii="宋体" w:hAnsi="宋体" w:eastAsia="宋体"/>
          <w:b/>
          <w:szCs w:val="21"/>
        </w:rPr>
        <w:t>：实验内容和学时分配表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2146"/>
        <w:gridCol w:w="205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实验一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文字处理软件Word 2016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实验二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电子表格软件Excel 2016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实验三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计算思维</w:t>
            </w:r>
            <w:r>
              <w:rPr>
                <w:rFonts w:ascii="宋体" w:hAnsi="宋体" w:eastAsia="宋体"/>
                <w:szCs w:val="21"/>
              </w:rPr>
              <w:t>与程序设计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</w:t>
            </w:r>
          </w:p>
        </w:tc>
        <w:tc>
          <w:tcPr>
            <w:tcW w:w="1987" w:type="dxa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上机课</w:t>
            </w: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</w:t>
      </w:r>
      <w:r>
        <w:rPr>
          <w:rFonts w:ascii="宋体" w:hAnsi="宋体" w:eastAsia="宋体"/>
          <w:b/>
          <w:szCs w:val="21"/>
        </w:rPr>
        <w:t>4</w:t>
      </w:r>
      <w:r>
        <w:rPr>
          <w:rFonts w:hint="eastAsia" w:ascii="宋体" w:hAnsi="宋体" w:eastAsia="宋体"/>
          <w:b/>
          <w:szCs w:val="21"/>
        </w:rPr>
        <w:t>：理论课教学进度表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44"/>
        <w:gridCol w:w="1680"/>
        <w:gridCol w:w="2112"/>
        <w:gridCol w:w="636"/>
        <w:gridCol w:w="164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第1章 计算机组成及工作原理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1.1 计算机概述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1.2 微电子技术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1.3 计算机的组成与工作原理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1.4 PC的组件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要求：1、基本掌握计算机的工作原理。2、了解PC的主要组件。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3-4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第2章 计算机软件与信息表示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2.1 软件概述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2.2 操作系统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2.3 信息与信息表示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要求：1、基本掌握操作系统的四大管理功能。2、熟练掌握各种进制的相互转换。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第3章 计算机网络与信息安全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3.1 通信技术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3.2 计算机网络基础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3.3 局域网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3.4 Internet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3.5 信息安全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要求：1、基本掌握计算机网络的体系结构。2、了解Internet提供的服务。3、掌握一定的信息安全技术。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第4章 计算机新技术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4.1 云计算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 xml:space="preserve"> 人工智能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 xml:space="preserve"> 物联网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ascii="宋体" w:hAnsi="宋体" w:eastAsia="宋体"/>
                <w:szCs w:val="21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 xml:space="preserve"> 虚拟现实技术与增强现实技术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4.5 区块链技术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TimesNewRomanPSMT"/>
                <w:color w:val="000000"/>
                <w:kern w:val="0"/>
                <w:szCs w:val="21"/>
              </w:rPr>
              <w:t>4.6 数字</w:t>
            </w: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人民币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要求：初步了解云计算、人工智能、物联网之间的关系。了解</w:t>
            </w:r>
            <w:r>
              <w:rPr>
                <w:rFonts w:ascii="宋体" w:hAnsi="宋体" w:eastAsia="宋体"/>
                <w:szCs w:val="21"/>
              </w:rPr>
              <w:t>区块链及数字人民币。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章 大数据技术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5.1大数据</w:t>
            </w:r>
            <w:r>
              <w:rPr>
                <w:rFonts w:ascii="宋体" w:hAnsi="宋体" w:eastAsia="宋体"/>
                <w:szCs w:val="21"/>
              </w:rPr>
              <w:t>概述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5.2 大数据</w:t>
            </w:r>
            <w:r>
              <w:rPr>
                <w:rFonts w:ascii="宋体" w:hAnsi="宋体" w:eastAsia="宋体"/>
                <w:szCs w:val="21"/>
              </w:rPr>
              <w:t>的获取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ascii="宋体" w:hAnsi="宋体" w:eastAsia="宋体" w:cs="TimesNewRomanPSMT"/>
                <w:color w:val="000000"/>
                <w:kern w:val="0"/>
                <w:szCs w:val="21"/>
              </w:rPr>
              <w:t>5.3 大数据存储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要求：1、理解大数据的发展</w:t>
            </w:r>
            <w:r>
              <w:rPr>
                <w:rFonts w:ascii="宋体" w:hAnsi="宋体" w:eastAsia="宋体"/>
                <w:szCs w:val="21"/>
              </w:rPr>
              <w:t>背景及</w:t>
            </w:r>
            <w:r>
              <w:rPr>
                <w:rFonts w:hint="eastAsia" w:ascii="宋体" w:hAnsi="宋体" w:eastAsia="宋体"/>
                <w:szCs w:val="21"/>
              </w:rPr>
              <w:t>概念。2、</w:t>
            </w:r>
            <w:r>
              <w:rPr>
                <w:rFonts w:ascii="宋体" w:hAnsi="宋体" w:eastAsia="宋体"/>
                <w:szCs w:val="21"/>
              </w:rPr>
              <w:t>理解大数据处理的基本流程</w:t>
            </w:r>
            <w:r>
              <w:rPr>
                <w:rFonts w:hint="eastAsia" w:ascii="宋体" w:hAnsi="宋体" w:eastAsia="宋体"/>
                <w:szCs w:val="21"/>
              </w:rPr>
              <w:t>。3、</w:t>
            </w:r>
            <w:r>
              <w:rPr>
                <w:rFonts w:ascii="宋体" w:hAnsi="宋体" w:eastAsia="宋体"/>
                <w:szCs w:val="21"/>
              </w:rPr>
              <w:t>了解</w:t>
            </w:r>
            <w:r>
              <w:rPr>
                <w:rFonts w:hint="eastAsia" w:ascii="宋体" w:hAnsi="宋体" w:eastAsia="宋体"/>
                <w:szCs w:val="21"/>
              </w:rPr>
              <w:t>如何</w:t>
            </w:r>
            <w:r>
              <w:rPr>
                <w:rFonts w:ascii="宋体" w:hAnsi="宋体" w:eastAsia="宋体"/>
                <w:szCs w:val="21"/>
              </w:rPr>
              <w:t>获取大数据</w:t>
            </w:r>
            <w:r>
              <w:rPr>
                <w:rFonts w:hint="eastAsia" w:ascii="宋体" w:hAnsi="宋体" w:eastAsia="宋体"/>
                <w:szCs w:val="21"/>
              </w:rPr>
              <w:t>。4、</w:t>
            </w:r>
            <w:r>
              <w:rPr>
                <w:rFonts w:ascii="宋体" w:hAnsi="宋体" w:eastAsia="宋体"/>
                <w:szCs w:val="21"/>
              </w:rPr>
              <w:t>了解大数据的</w:t>
            </w:r>
            <w:r>
              <w:rPr>
                <w:rFonts w:hint="eastAsia" w:ascii="宋体" w:hAnsi="宋体" w:eastAsia="宋体"/>
                <w:szCs w:val="21"/>
              </w:rPr>
              <w:t>存储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ascii="宋体" w:hAnsi="宋体" w:eastAsia="宋体"/>
                <w:szCs w:val="21"/>
              </w:rPr>
              <w:t>-18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</w:t>
            </w:r>
            <w:r>
              <w:rPr>
                <w:rFonts w:ascii="宋体" w:hAnsi="宋体" w:eastAsia="宋体"/>
                <w:szCs w:val="21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章 计算思维与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  <w:r>
              <w:rPr>
                <w:rFonts w:ascii="宋体" w:hAnsi="宋体" w:eastAsia="宋体"/>
                <w:szCs w:val="21"/>
              </w:rPr>
              <w:t xml:space="preserve">.1 </w:t>
            </w:r>
            <w:r>
              <w:rPr>
                <w:rFonts w:hint="eastAsia" w:ascii="宋体" w:hAnsi="宋体" w:eastAsia="宋体"/>
                <w:szCs w:val="21"/>
              </w:rPr>
              <w:t>计算思维</w:t>
            </w:r>
            <w:r>
              <w:rPr>
                <w:rFonts w:ascii="宋体" w:hAnsi="宋体" w:eastAsia="宋体"/>
                <w:szCs w:val="21"/>
              </w:rPr>
              <w:t>基础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6.2 一个</w:t>
            </w:r>
            <w:r>
              <w:rPr>
                <w:rFonts w:ascii="宋体" w:hAnsi="宋体" w:eastAsia="宋体"/>
                <w:szCs w:val="21"/>
              </w:rPr>
              <w:t>简单的计算机程序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6.3 </w:t>
            </w:r>
            <w:r>
              <w:rPr>
                <w:rFonts w:hint="eastAsia" w:ascii="宋体" w:hAnsi="宋体" w:eastAsia="宋体"/>
                <w:szCs w:val="21"/>
              </w:rPr>
              <w:t>顺序</w:t>
            </w:r>
            <w:r>
              <w:rPr>
                <w:rFonts w:ascii="宋体" w:hAnsi="宋体" w:eastAsia="宋体"/>
                <w:szCs w:val="21"/>
              </w:rPr>
              <w:t>结构程序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6.4 选择</w:t>
            </w:r>
            <w:r>
              <w:rPr>
                <w:rFonts w:ascii="宋体" w:hAnsi="宋体" w:eastAsia="宋体"/>
                <w:szCs w:val="21"/>
              </w:rPr>
              <w:t>结构程序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6.5 </w:t>
            </w:r>
            <w:r>
              <w:rPr>
                <w:rFonts w:hint="eastAsia" w:ascii="宋体" w:hAnsi="宋体" w:eastAsia="宋体"/>
                <w:szCs w:val="21"/>
              </w:rPr>
              <w:t>循环</w:t>
            </w:r>
            <w:r>
              <w:rPr>
                <w:rFonts w:ascii="宋体" w:hAnsi="宋体" w:eastAsia="宋体"/>
                <w:szCs w:val="21"/>
              </w:rPr>
              <w:t>结构程序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6.6 </w:t>
            </w:r>
            <w:r>
              <w:rPr>
                <w:rFonts w:ascii="宋体" w:hAnsi="宋体" w:eastAsia="宋体"/>
                <w:szCs w:val="21"/>
              </w:rPr>
              <w:t>Windows窗口程序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作业：完成教学辅助平台上的自测题。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要求：1、基本掌握计算思维的</w:t>
            </w:r>
            <w:r>
              <w:rPr>
                <w:rFonts w:ascii="宋体" w:hAnsi="宋体" w:eastAsia="宋体"/>
                <w:szCs w:val="21"/>
              </w:rPr>
              <w:t>概念</w:t>
            </w:r>
            <w:r>
              <w:rPr>
                <w:rFonts w:hint="eastAsia" w:ascii="宋体" w:hAnsi="宋体" w:eastAsia="宋体"/>
                <w:szCs w:val="21"/>
              </w:rPr>
              <w:t>。2、掌握</w:t>
            </w:r>
            <w:r>
              <w:rPr>
                <w:rFonts w:ascii="宋体" w:hAnsi="宋体" w:eastAsia="宋体"/>
                <w:szCs w:val="21"/>
              </w:rPr>
              <w:t>计算机程序的编写过程及三种程序设计</w:t>
            </w:r>
            <w:r>
              <w:rPr>
                <w:rFonts w:hint="eastAsia" w:ascii="宋体" w:hAnsi="宋体" w:eastAsia="宋体"/>
                <w:szCs w:val="21"/>
              </w:rPr>
              <w:t>基本</w:t>
            </w:r>
            <w:r>
              <w:rPr>
                <w:rFonts w:ascii="宋体" w:hAnsi="宋体" w:eastAsia="宋体"/>
                <w:szCs w:val="21"/>
              </w:rPr>
              <w:t>结构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理论课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</w:t>
      </w:r>
      <w:r>
        <w:rPr>
          <w:rFonts w:ascii="宋体" w:hAnsi="宋体" w:eastAsia="宋体"/>
          <w:b/>
          <w:szCs w:val="21"/>
        </w:rPr>
        <w:t>5</w:t>
      </w:r>
      <w:r>
        <w:rPr>
          <w:rFonts w:hint="eastAsia" w:ascii="宋体" w:hAnsi="宋体" w:eastAsia="宋体"/>
          <w:b/>
          <w:szCs w:val="21"/>
        </w:rPr>
        <w:t>：实验课教学进度表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44"/>
        <w:gridCol w:w="1680"/>
        <w:gridCol w:w="2112"/>
        <w:gridCol w:w="636"/>
        <w:gridCol w:w="164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44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1-4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实验一:文字处理软件Word 2016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Word文档中的图文混排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Word表格的制作与格式化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、Word</w:t>
            </w:r>
            <w:r>
              <w:rPr>
                <w:rFonts w:ascii="宋体" w:hAnsi="宋体" w:eastAsia="宋体"/>
                <w:szCs w:val="21"/>
              </w:rPr>
              <w:t>长文档排版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作业：完成校园小报、课程与成绩表、本科毕业论文的案例。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要求：能熟练掌握Word 2016进行文档编排，并能推广到使用WPS文字进行文档排版。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考试1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计算机信息技术及WORD操作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-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实验二:电子表格软件Excel 2016</w:t>
            </w:r>
          </w:p>
        </w:tc>
        <w:tc>
          <w:tcPr>
            <w:tcW w:w="2112" w:type="dxa"/>
            <w:vAlign w:val="center"/>
          </w:tcPr>
          <w:p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Excel</w:t>
            </w:r>
            <w:r>
              <w:rPr>
                <w:rFonts w:hint="eastAsia" w:ascii="宋体" w:hAnsi="宋体" w:eastAsia="宋体"/>
                <w:szCs w:val="21"/>
              </w:rPr>
              <w:t>表格</w:t>
            </w:r>
            <w:r>
              <w:rPr>
                <w:rFonts w:ascii="宋体" w:hAnsi="宋体" w:eastAsia="宋体"/>
                <w:szCs w:val="21"/>
              </w:rPr>
              <w:t>的基本编辑与美化</w:t>
            </w:r>
          </w:p>
          <w:p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Excel</w:t>
            </w:r>
            <w:r>
              <w:rPr>
                <w:rFonts w:ascii="宋体" w:hAnsi="宋体" w:eastAsia="宋体"/>
                <w:szCs w:val="21"/>
              </w:rPr>
              <w:t>表格的基本计算与管理</w:t>
            </w:r>
          </w:p>
          <w:p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Excel</w:t>
            </w:r>
            <w:r>
              <w:rPr>
                <w:rFonts w:ascii="宋体" w:hAnsi="宋体" w:eastAsia="宋体"/>
                <w:szCs w:val="21"/>
              </w:rPr>
              <w:t>表格的高级编辑</w:t>
            </w:r>
          </w:p>
          <w:p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Excel</w:t>
            </w:r>
            <w:r>
              <w:rPr>
                <w:rFonts w:ascii="宋体" w:hAnsi="宋体" w:eastAsia="宋体"/>
                <w:szCs w:val="21"/>
              </w:rPr>
              <w:t>表格的</w:t>
            </w:r>
            <w:r>
              <w:rPr>
                <w:rFonts w:hint="eastAsia" w:ascii="宋体" w:hAnsi="宋体" w:eastAsia="宋体"/>
                <w:szCs w:val="21"/>
              </w:rPr>
              <w:t>高级</w:t>
            </w:r>
            <w:r>
              <w:rPr>
                <w:rFonts w:ascii="宋体" w:hAnsi="宋体" w:eastAsia="宋体"/>
                <w:szCs w:val="21"/>
              </w:rPr>
              <w:t>函数</w:t>
            </w:r>
          </w:p>
          <w:p>
            <w:pPr>
              <w:pStyle w:val="16"/>
              <w:widowControl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Excel</w:t>
            </w:r>
            <w:r>
              <w:rPr>
                <w:rFonts w:ascii="宋体" w:hAnsi="宋体" w:eastAsia="宋体"/>
                <w:szCs w:val="21"/>
              </w:rPr>
              <w:t>表格的高级数据分析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作业：完成员工信息表、成绩统计分析表、业务员销售统计及库存分析表、</w:t>
            </w:r>
            <w:r>
              <w:rPr>
                <w:rFonts w:ascii="宋体" w:hAnsi="宋体" w:eastAsia="宋体"/>
                <w:szCs w:val="21"/>
              </w:rPr>
              <w:t>工资奖金统计表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人事档案表</w:t>
            </w:r>
            <w:r>
              <w:rPr>
                <w:rFonts w:hint="eastAsia" w:ascii="宋体" w:hAnsi="宋体" w:eastAsia="宋体"/>
                <w:szCs w:val="21"/>
              </w:rPr>
              <w:t>的案例。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要求：能熟练掌握Excel 2016进行表格制作和数据管理，并能推广到使用WPS表格进行表格制作。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考试2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计算机信息技术及Excel操作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  <w:r>
              <w:rPr>
                <w:rFonts w:ascii="宋体" w:hAnsi="宋体" w:eastAsia="宋体"/>
                <w:szCs w:val="21"/>
              </w:rPr>
              <w:t>-18</w:t>
            </w:r>
          </w:p>
        </w:tc>
        <w:tc>
          <w:tcPr>
            <w:tcW w:w="444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实验三:计算思维</w:t>
            </w:r>
            <w:r>
              <w:rPr>
                <w:rFonts w:ascii="宋体" w:hAnsi="宋体" w:eastAsia="宋体"/>
                <w:szCs w:val="21"/>
              </w:rPr>
              <w:t>与程序设计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流程图</w:t>
            </w:r>
            <w:r>
              <w:rPr>
                <w:rFonts w:ascii="宋体" w:hAnsi="宋体" w:eastAsia="宋体"/>
                <w:szCs w:val="21"/>
              </w:rPr>
              <w:t>绘制</w:t>
            </w:r>
          </w:p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程序</w:t>
            </w:r>
            <w:r>
              <w:rPr>
                <w:rFonts w:ascii="宋体" w:hAnsi="宋体" w:eastAsia="宋体"/>
                <w:szCs w:val="21"/>
              </w:rPr>
              <w:t>的编译与运行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能熟练掌握C</w:t>
            </w:r>
            <w:r>
              <w:rPr>
                <w:rFonts w:ascii="宋体" w:hAnsi="宋体" w:eastAsia="宋体"/>
                <w:szCs w:val="21"/>
              </w:rPr>
              <w:t>语言的开发环境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流程图的绘制及程序的编译与运行过程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顺序</w:t>
            </w:r>
            <w:r>
              <w:rPr>
                <w:rFonts w:ascii="宋体" w:hAnsi="宋体" w:eastAsia="宋体"/>
                <w:szCs w:val="21"/>
              </w:rPr>
              <w:t>结构程序设计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顺序结构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函数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函数的</w:t>
            </w:r>
            <w:r>
              <w:rPr>
                <w:rFonts w:ascii="宋体" w:hAnsi="宋体" w:eastAsia="宋体"/>
                <w:szCs w:val="21"/>
              </w:rPr>
              <w:t>定义、使用等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考试3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计算思维及顺序</w:t>
            </w:r>
            <w:r>
              <w:rPr>
                <w:rFonts w:ascii="宋体" w:hAnsi="宋体" w:eastAsia="宋体"/>
                <w:szCs w:val="21"/>
              </w:rPr>
              <w:t>结构程序设计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选择结构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循环结构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循环结构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循环结构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  <w:r>
              <w:rPr>
                <w:rFonts w:hint="eastAsia" w:ascii="宋体" w:hAnsi="宋体" w:eastAsia="宋体"/>
                <w:szCs w:val="21"/>
              </w:rPr>
              <w:t>的嵌套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循环结构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  <w:r>
              <w:rPr>
                <w:rFonts w:hint="eastAsia" w:ascii="宋体" w:hAnsi="宋体" w:eastAsia="宋体"/>
                <w:szCs w:val="21"/>
              </w:rPr>
              <w:t>的嵌套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44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考试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循环结构</w:t>
            </w:r>
            <w:r>
              <w:rPr>
                <w:rFonts w:ascii="宋体" w:hAnsi="宋体" w:eastAsia="宋体"/>
                <w:szCs w:val="21"/>
              </w:rPr>
              <w:t>程序设计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上机课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．理论教材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熊福松等编著，《计算机基础与计算思维》，清华大学出版社，2021年，第2版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2．实验教材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李小</w:t>
      </w:r>
      <w:r>
        <w:rPr>
          <w:rFonts w:ascii="宋体" w:hAnsi="宋体" w:eastAsia="宋体"/>
        </w:rPr>
        <w:t>航</w:t>
      </w:r>
      <w:r>
        <w:rPr>
          <w:rFonts w:hint="eastAsia" w:ascii="宋体" w:hAnsi="宋体" w:eastAsia="宋体"/>
        </w:rPr>
        <w:t>等编著，《办公应用与</w:t>
      </w:r>
      <w:r>
        <w:rPr>
          <w:rFonts w:ascii="宋体" w:hAnsi="宋体" w:eastAsia="宋体"/>
        </w:rPr>
        <w:t>计算思维</w:t>
      </w:r>
      <w:r>
        <w:rPr>
          <w:rFonts w:hint="eastAsia" w:ascii="宋体" w:hAnsi="宋体" w:eastAsia="宋体"/>
        </w:rPr>
        <w:t>案例教程》，人民邮电出版社，2021年，第2版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3．参考书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[</w:t>
      </w: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]张福炎</w:t>
      </w:r>
      <w:r>
        <w:rPr>
          <w:rFonts w:hint="eastAsia" w:ascii="宋体" w:hAnsi="宋体" w:eastAsia="宋体"/>
        </w:rPr>
        <w:t>等编著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</w:rPr>
        <w:t>《</w:t>
      </w:r>
      <w:r>
        <w:rPr>
          <w:rFonts w:ascii="宋体" w:hAnsi="宋体" w:eastAsia="宋体"/>
        </w:rPr>
        <w:t>大学计算机信息技术教程（</w:t>
      </w:r>
      <w:r>
        <w:rPr>
          <w:rFonts w:hint="eastAsia" w:ascii="宋体" w:hAnsi="宋体" w:eastAsia="宋体"/>
        </w:rPr>
        <w:t>2020</w:t>
      </w:r>
      <w:r>
        <w:rPr>
          <w:rFonts w:ascii="宋体" w:hAnsi="宋体" w:eastAsia="宋体"/>
        </w:rPr>
        <w:t>版）</w:t>
      </w:r>
      <w:r>
        <w:rPr>
          <w:rFonts w:hint="eastAsia" w:ascii="宋体" w:hAnsi="宋体" w:eastAsia="宋体"/>
        </w:rPr>
        <w:t>》</w:t>
      </w:r>
      <w:r>
        <w:rPr>
          <w:rFonts w:ascii="宋体" w:hAnsi="宋体" w:eastAsia="宋体"/>
        </w:rPr>
        <w:t>，南京大学出版社，20</w:t>
      </w:r>
      <w:r>
        <w:rPr>
          <w:rFonts w:hint="eastAsia" w:ascii="宋体" w:hAnsi="宋体" w:eastAsia="宋体"/>
        </w:rPr>
        <w:t>20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>[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]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沈玮等编著，《高级办公应用案例教程》，人民邮电出版社，</w:t>
      </w:r>
      <w:r>
        <w:rPr>
          <w:rFonts w:ascii="宋体" w:hAnsi="宋体" w:eastAsia="宋体"/>
        </w:rPr>
        <w:t>2021年，第2版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[3]张志强等编著，《C/C++程序设计》，清华大学出版社，</w:t>
      </w:r>
      <w:r>
        <w:rPr>
          <w:rFonts w:ascii="宋体" w:hAnsi="宋体" w:eastAsia="宋体"/>
        </w:rPr>
        <w:t>20</w:t>
      </w:r>
      <w:r>
        <w:rPr>
          <w:rFonts w:hint="eastAsia" w:ascii="宋体" w:hAnsi="宋体" w:eastAsia="宋体"/>
        </w:rPr>
        <w:t>19</w:t>
      </w:r>
      <w:r>
        <w:rPr>
          <w:rFonts w:ascii="宋体" w:hAnsi="宋体" w:eastAsia="宋体"/>
        </w:rPr>
        <w:t>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[4]王朝晖等编著，《C/C++案例教程》，清华大学出版社，</w:t>
      </w:r>
      <w:r>
        <w:rPr>
          <w:rFonts w:ascii="宋体" w:hAnsi="宋体" w:eastAsia="宋体"/>
        </w:rPr>
        <w:t>20</w:t>
      </w:r>
      <w:r>
        <w:rPr>
          <w:rFonts w:hint="eastAsia" w:ascii="宋体" w:hAnsi="宋体" w:eastAsia="宋体"/>
        </w:rPr>
        <w:t>19</w:t>
      </w:r>
      <w:r>
        <w:rPr>
          <w:rFonts w:ascii="宋体" w:hAnsi="宋体" w:eastAsia="宋体"/>
        </w:rPr>
        <w:t>年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（1．讲授法：围绕课程的核心概念，如“摩尔定律”、“冯.诺依曼体系”、“操作系统”、“Internet”等进行讲解。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2．讨论法：围绕“人工智能”、“云计算”、“大数据”等主题组织学生进行讨论。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3．案例教学法：在程序设计</w:t>
      </w:r>
      <w:r>
        <w:rPr>
          <w:rFonts w:ascii="宋体" w:hAnsi="宋体" w:eastAsia="宋体"/>
        </w:rPr>
        <w:t>讲授中</w:t>
      </w:r>
      <w:r>
        <w:rPr>
          <w:rFonts w:hint="eastAsia" w:ascii="宋体" w:hAnsi="宋体" w:eastAsia="宋体"/>
        </w:rPr>
        <w:t>，选择相应的案例，围绕案例组织学生进行分析、研讨。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4．实验法：通过学习Office软件具体案例的制作，掌握自行设计Excel表格、ppt等文档的实践能力。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表</w:t>
      </w:r>
      <w:r>
        <w:rPr>
          <w:rFonts w:ascii="宋体" w:hAnsi="宋体" w:eastAsia="宋体"/>
          <w:b/>
          <w:szCs w:val="21"/>
        </w:rPr>
        <w:t>6</w:t>
      </w:r>
      <w:r>
        <w:rPr>
          <w:rFonts w:hint="eastAsia" w:ascii="宋体" w:hAnsi="宋体" w:eastAsia="宋体"/>
          <w:b/>
          <w:szCs w:val="21"/>
        </w:rPr>
        <w:t>：课程考核与课程目标的对应关系表</w:t>
      </w:r>
    </w:p>
    <w:tbl>
      <w:tblPr>
        <w:tblStyle w:val="8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 w:cs="宋体"/>
              </w:rPr>
              <w:t>良好的心理素质和健全的人格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平时表现，讨论时的谈吐及行为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 w:cs="宋体"/>
              </w:rPr>
              <w:t>现代信息技术处理能力，独立获取知识、提出问题、分析问题、解决问题的基本能力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平时作业、课程考试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 w:cs="宋体"/>
              </w:rPr>
              <w:t>自主学习和和适应发展的能力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平时表现、课堂讨论、作业、课程考试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采用过程化考试（</w:t>
      </w:r>
      <w:r>
        <w:rPr>
          <w:rFonts w:hint="eastAsia" w:ascii="宋体" w:hAnsi="宋体" w:eastAsia="宋体"/>
        </w:rPr>
        <w:t>上机考试</w:t>
      </w:r>
      <w:r>
        <w:rPr>
          <w:rFonts w:hint="eastAsia" w:ascii="宋体" w:hAnsi="宋体" w:eastAsia="宋体"/>
          <w:lang w:val="en-US" w:eastAsia="zh-CN"/>
        </w:rPr>
        <w:t>4次+综合1次），每次20%。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</w:t>
      </w:r>
      <w:r>
        <w:rPr>
          <w:rFonts w:ascii="宋体" w:hAnsi="宋体" w:eastAsia="宋体"/>
          <w:b/>
        </w:rPr>
        <w:t>7</w:t>
      </w:r>
      <w:r>
        <w:rPr>
          <w:rFonts w:hint="eastAsia" w:ascii="宋体" w:hAnsi="宋体" w:eastAsia="宋体"/>
          <w:b/>
        </w:rPr>
        <w:t>：课程目标的考核占比与达成度分析表</w:t>
      </w:r>
    </w:p>
    <w:tbl>
      <w:tblPr>
        <w:tblStyle w:val="8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58"/>
        <w:gridCol w:w="991"/>
        <w:gridCol w:w="831"/>
        <w:gridCol w:w="900"/>
        <w:gridCol w:w="98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8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253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8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532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</w:t>
            </w:r>
            <w:r>
              <w:rPr>
                <w:rFonts w:ascii="宋体" w:hAnsi="宋体" w:eastAsia="宋体"/>
                <w:kern w:val="0"/>
                <w:szCs w:val="21"/>
              </w:rPr>
              <w:t>目标达成度={0.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机考1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成绩+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机考2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成绩+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机考3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成绩+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机考4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成绩+</w:t>
            </w:r>
            <w:r>
              <w:rPr>
                <w:rFonts w:ascii="宋体" w:hAnsi="宋体" w:eastAsia="宋体"/>
                <w:kern w:val="0"/>
                <w:szCs w:val="21"/>
              </w:rPr>
              <w:t>0.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综合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成绩</w:t>
            </w:r>
            <w:r>
              <w:rPr>
                <w:rFonts w:ascii="宋体" w:hAnsi="宋体" w:eastAsia="宋体"/>
                <w:kern w:val="0"/>
                <w:szCs w:val="21"/>
              </w:rPr>
              <w:t>}/目标总分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8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532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9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  <w:bookmarkStart w:id="0" w:name="_GoBack"/>
            <w:bookmarkEnd w:id="0"/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532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8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具有优秀的心理素质和健全的人格，积极乐观，情绪稳定，能不断进行自我发展和自我完善。能够在多学科背景下的团队中承担个体、团队成员以及负责人的角色。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具有良好的心理素质和健全的人格，积极乐观，情绪较稳定，能不断进行自我发展和自我完善。能够在多学科背景下的团队中承担个体、团队成员以及负责人的角色。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具有较好的心理素质和健全的人格，较积极乐观，情绪较稳定，能进行自我发展和自我完善。能够在多学科背景下的团队中承担个体、团队成员角色。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具有一定的心理素质和健全的人格，较积极乐观，情绪较稳定，能进行自我发展和自我完善。能够在多学科背景下的团队中承担个体、团队成员角色。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不具有良好的心理素质和健全的人格，悲极消极，情绪不稳定，不能进行自我发展和自我完善。不能在多学科背景下的团队中承担个体、团队成员角色。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全具备现代信息技术处理能力，熟练掌握现代办公技术、信息检索技术，擅于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良好的现代信息技术处理能力，熟练掌握现代办公技术、信息检索技术，能够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较好的现代信息技术处理能力，较熟练掌握现代办公技术、信息检索技术，能够针对实际问题，选择与使用合适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备一定的现代信息技术处理能力，能够针对实际问题，选择与使用一些技术、资源、现代工程工具和信息技术工具。具有一定的独立获取知识、提出问题、分析问题、解决问题的基本能力及开拓创新的精神，具备从事本专业业务工作的能力，并具备一定的适应相邻专业业务工作的基本能力与素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具备现代信息技术处理能力，不能熟练掌握现代办公技术、信息检索技术，不能够针对实际问题，选择与使用恰当的技术、资源、现代工程工具和信息技术工具。不具有独立获取知识、提出问题、分析问题、解决问题的基本能力及开拓创新的精神，不具备从事本专业业务工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具有自主学习和终身学习的意识，有不断学习和适应发展的能力。具备一定的国际视野，有优异的沟通与交流能力，并与同行的互助合作能力。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具有自主学习和终身学习的意识，有不断学习和适应发展的能力。具备一定的国际视野，有良好的沟通与交流能力，并与同行的互助合作能力。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具有自主学习和终身学习的意识，有不断学习和适应发展的能力。具备一定的国际视野，有较好的沟通与交流能力，并与同行的互助合作能力。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具有自主学习和终身学习的意识，有不断学习和适应发展的能力。具备一定的国际视野，有一定的沟通与交流能力，并与同行的互助合作能力。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不具有自主学习和终身学习的意识，没有不断学习和适应发展的能力。不具备国际视野，沟通与交流能力较差，没有与同行的互助合作能力。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D39BC"/>
    <w:multiLevelType w:val="multilevel"/>
    <w:tmpl w:val="5ACD39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01753"/>
    <w:rsid w:val="00022CBB"/>
    <w:rsid w:val="00041F62"/>
    <w:rsid w:val="00077A5F"/>
    <w:rsid w:val="000E7D5E"/>
    <w:rsid w:val="000F054A"/>
    <w:rsid w:val="00114E4B"/>
    <w:rsid w:val="00154188"/>
    <w:rsid w:val="00167B24"/>
    <w:rsid w:val="001808C0"/>
    <w:rsid w:val="001E5724"/>
    <w:rsid w:val="00242673"/>
    <w:rsid w:val="00285327"/>
    <w:rsid w:val="002A7568"/>
    <w:rsid w:val="002B4886"/>
    <w:rsid w:val="002C705C"/>
    <w:rsid w:val="00313A87"/>
    <w:rsid w:val="00322986"/>
    <w:rsid w:val="0034254B"/>
    <w:rsid w:val="0037642E"/>
    <w:rsid w:val="0038302C"/>
    <w:rsid w:val="0038665C"/>
    <w:rsid w:val="00393C74"/>
    <w:rsid w:val="00395171"/>
    <w:rsid w:val="003C5B21"/>
    <w:rsid w:val="00404EF5"/>
    <w:rsid w:val="004070CF"/>
    <w:rsid w:val="00496A1B"/>
    <w:rsid w:val="00496CFF"/>
    <w:rsid w:val="004C2069"/>
    <w:rsid w:val="004C2D54"/>
    <w:rsid w:val="004F1F8F"/>
    <w:rsid w:val="00522004"/>
    <w:rsid w:val="005531F9"/>
    <w:rsid w:val="00572EDE"/>
    <w:rsid w:val="005A0378"/>
    <w:rsid w:val="005A121E"/>
    <w:rsid w:val="005C3416"/>
    <w:rsid w:val="00623840"/>
    <w:rsid w:val="00665621"/>
    <w:rsid w:val="006A7BF1"/>
    <w:rsid w:val="006E4F82"/>
    <w:rsid w:val="006F64C9"/>
    <w:rsid w:val="00706645"/>
    <w:rsid w:val="00741ABF"/>
    <w:rsid w:val="007639A2"/>
    <w:rsid w:val="00776B73"/>
    <w:rsid w:val="007C379D"/>
    <w:rsid w:val="007C62ED"/>
    <w:rsid w:val="007E39E3"/>
    <w:rsid w:val="008128AD"/>
    <w:rsid w:val="0085174D"/>
    <w:rsid w:val="008560E2"/>
    <w:rsid w:val="00886EBF"/>
    <w:rsid w:val="00890750"/>
    <w:rsid w:val="008E70DB"/>
    <w:rsid w:val="00967A76"/>
    <w:rsid w:val="00981E94"/>
    <w:rsid w:val="009B2BC4"/>
    <w:rsid w:val="009B48BF"/>
    <w:rsid w:val="009C717F"/>
    <w:rsid w:val="00A03BBD"/>
    <w:rsid w:val="00A61EFD"/>
    <w:rsid w:val="00A722BE"/>
    <w:rsid w:val="00AA4570"/>
    <w:rsid w:val="00AA630A"/>
    <w:rsid w:val="00AD22C1"/>
    <w:rsid w:val="00AE3D1A"/>
    <w:rsid w:val="00B03909"/>
    <w:rsid w:val="00B050E2"/>
    <w:rsid w:val="00B40ECD"/>
    <w:rsid w:val="00B45CD9"/>
    <w:rsid w:val="00BA23F0"/>
    <w:rsid w:val="00BE5BD0"/>
    <w:rsid w:val="00BE5EAB"/>
    <w:rsid w:val="00C00798"/>
    <w:rsid w:val="00C062A1"/>
    <w:rsid w:val="00C071A7"/>
    <w:rsid w:val="00C54636"/>
    <w:rsid w:val="00C55043"/>
    <w:rsid w:val="00C632D6"/>
    <w:rsid w:val="00C81B07"/>
    <w:rsid w:val="00CA53B2"/>
    <w:rsid w:val="00CB3013"/>
    <w:rsid w:val="00D02F99"/>
    <w:rsid w:val="00D13271"/>
    <w:rsid w:val="00D14471"/>
    <w:rsid w:val="00D209B6"/>
    <w:rsid w:val="00D417A1"/>
    <w:rsid w:val="00D504B7"/>
    <w:rsid w:val="00D715F7"/>
    <w:rsid w:val="00D746CE"/>
    <w:rsid w:val="00D8578F"/>
    <w:rsid w:val="00DA55E7"/>
    <w:rsid w:val="00DC733D"/>
    <w:rsid w:val="00DD7B5F"/>
    <w:rsid w:val="00DE7849"/>
    <w:rsid w:val="00E05E8B"/>
    <w:rsid w:val="00E366AB"/>
    <w:rsid w:val="00E76E34"/>
    <w:rsid w:val="00E93F14"/>
    <w:rsid w:val="00ED7F81"/>
    <w:rsid w:val="00EE2228"/>
    <w:rsid w:val="00F34F29"/>
    <w:rsid w:val="00F56396"/>
    <w:rsid w:val="00F70328"/>
    <w:rsid w:val="00FB77A1"/>
    <w:rsid w:val="00FC24B5"/>
    <w:rsid w:val="00FC5B96"/>
    <w:rsid w:val="00FF6376"/>
    <w:rsid w:val="00FF765F"/>
    <w:rsid w:val="05441BF8"/>
    <w:rsid w:val="3489788F"/>
    <w:rsid w:val="368E3520"/>
    <w:rsid w:val="3B0C3E2F"/>
    <w:rsid w:val="6C24663C"/>
    <w:rsid w:val="71B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纯文本 字符"/>
    <w:basedOn w:val="10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18</Pages>
  <Words>1401</Words>
  <Characters>7992</Characters>
  <Lines>66</Lines>
  <Paragraphs>18</Paragraphs>
  <TotalTime>2</TotalTime>
  <ScaleCrop>false</ScaleCrop>
  <LinksUpToDate>false</LinksUpToDate>
  <CharactersWithSpaces>9375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yan17</cp:lastModifiedBy>
  <cp:lastPrinted>2020-12-24T07:17:00Z</cp:lastPrinted>
  <dcterms:modified xsi:type="dcterms:W3CDTF">2021-03-04T12:04:25Z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