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计算机信息技术常用办公软件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Computer Info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</w:rPr>
              <w:t>rmation Technology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: Common Office Application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00272001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公共基础课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非计算机类专业学生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72（36+36）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东吴学院全体专任教师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黄蔚等编著，《计算机基础与高级办公应用》，清华大学出版社，2021年，第2版</w:t>
            </w:r>
          </w:p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沈玮等编著，《高级办公应用案例教程》，人民邮电出版社，2021年，第2版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本课程是为非计算机专业本科学生开设的一门计算机基础教育课，它是学生大学期间计算机基础教育的入门课程。通过本课程的学习，应使学生理解掌握计算机的基本组成及工作原理、计算机软件及网络等先进技术的基本概念，了解大数据、云计算、物联网、人工智能等目前计算机发展中的一些新技术，通过对常用Office软件的学习与训练，具有使用计算机解决本专业一般性问题的能力。为后续课程的学习做准备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2" w:firstLineChars="200"/>
        <w:rPr>
          <w:rFonts w:hint="default" w:hAnsi="宋体" w:eastAsia="宋体" w:cs="宋体"/>
          <w:b/>
          <w:lang w:val="en-US" w:eastAsia="zh-CN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1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 w:val="0"/>
          <w:bCs/>
          <w:lang w:val="en-US" w:eastAsia="zh-CN"/>
        </w:rPr>
        <w:t>职业素养方面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 xml:space="preserve">1 </w:t>
      </w:r>
      <w:r>
        <w:rPr>
          <w:rFonts w:hint="eastAsia" w:hAnsi="宋体" w:cs="宋体"/>
        </w:rPr>
        <w:t>具有良好的心理素质和健全的人格，积极乐观，情绪稳定，能不断进行自我发展和自我完善</w:t>
      </w:r>
      <w:r>
        <w:rPr>
          <w:rFonts w:hint="eastAsia" w:hAnsi="宋体" w:cs="宋体"/>
          <w:lang w:eastAsia="zh-CN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2 能够在多学科背景下的团队中承担个体、团队成员以及负责人的角色。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lang w:val="en-US" w:eastAsia="zh-CN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2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 w:val="0"/>
          <w:bCs/>
          <w:lang w:val="en-US" w:eastAsia="zh-CN"/>
        </w:rPr>
        <w:t>知识方面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．1</w:t>
      </w:r>
      <w:r>
        <w:rPr>
          <w:rFonts w:hint="eastAsia" w:hAnsi="宋体" w:cs="宋体"/>
          <w:lang w:val="en-US" w:eastAsia="zh-CN"/>
        </w:rPr>
        <w:t xml:space="preserve"> </w:t>
      </w:r>
      <w:r>
        <w:rPr>
          <w:rFonts w:hint="eastAsia" w:hAnsi="宋体" w:cs="宋体"/>
        </w:rPr>
        <w:t>具备现代信息技术处理能力，熟练掌握现代办公技术、信息检索技术，</w:t>
      </w:r>
      <w:r>
        <w:rPr>
          <w:rFonts w:hint="eastAsia" w:hAnsi="宋体" w:cs="宋体"/>
          <w:lang w:val="en-US" w:eastAsia="zh-CN"/>
        </w:rPr>
        <w:t>能够针对实际问题，选择与使用恰当的技术、资源、现代工程工具和信息技术工具。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val="en-US" w:eastAsia="zh-CN"/>
        </w:rPr>
        <w:t xml:space="preserve"> </w:t>
      </w:r>
      <w:r>
        <w:rPr>
          <w:rFonts w:hint="eastAsia" w:hAnsi="宋体" w:cs="宋体"/>
        </w:rPr>
        <w:t>具有独立获取知识、提出问题、分析问题、解决问题的基本能力及开拓创新的精神，具备从事本专业业务工作的能力，并具备适应相邻专业业务工作的基本能力与素质。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3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 w:val="0"/>
          <w:bCs/>
        </w:rPr>
        <w:t>能力</w:t>
      </w:r>
      <w:r>
        <w:rPr>
          <w:rFonts w:hint="eastAsia" w:hAnsi="宋体" w:cs="宋体"/>
          <w:b w:val="0"/>
          <w:bCs/>
          <w:lang w:val="en-US" w:eastAsia="zh-CN"/>
        </w:rPr>
        <w:t>方面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．1</w:t>
      </w:r>
      <w:r>
        <w:rPr>
          <w:rFonts w:hint="eastAsia" w:hAnsi="宋体" w:cs="宋体"/>
          <w:lang w:val="en-US" w:eastAsia="zh-CN"/>
        </w:rPr>
        <w:t xml:space="preserve"> 具有自主学习和终身学习的意识，有不断学习和适应发展的能力。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val="en-US" w:eastAsia="zh-CN"/>
        </w:rPr>
        <w:t xml:space="preserve"> 具备一定的国际视野，有良好的沟通与交流能力，并与同行的互助合作能力。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szCs w:val="21"/>
                <w:lang w:eastAsia="zh-CN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</w:rPr>
              <w:t>1.</w:t>
            </w:r>
            <w:r>
              <w:rPr>
                <w:rFonts w:hint="eastAsia" w:hAnsi="宋体" w:cs="宋体"/>
                <w:lang w:val="en-US" w:eastAsia="zh-CN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通过对Word、Excel、PowerPoint案例的学习与实践，学生能够克服各种困难，保持乐观向上的态度，实现自我完善。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具有良好的心理素质和健全的人格，积极乐观，情绪稳定，能不断进行自我发展和自我完善</w:t>
            </w:r>
            <w:r>
              <w:rPr>
                <w:rFonts w:hint="eastAsia" w:hAns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</w:rPr>
              <w:t>1.</w:t>
            </w:r>
            <w:r>
              <w:rPr>
                <w:rFonts w:hint="eastAsia" w:hAnsi="宋体" w:cs="宋体"/>
                <w:lang w:val="en-US" w:eastAsia="zh-CN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通过分组讨论及分组课后练习，锻炼了学生的团队合作能力。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能够在多学科背景下的团队中承担个体、团队成员以及负责人的角色。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通过Windows和上网检索，以及对Word、Excel、PowerPoint的学习，能够选择适当的信息技术工具。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具备现代信息技术处理能力，熟练掌握现代办公技术、信息检索技术，</w:t>
            </w:r>
            <w:r>
              <w:rPr>
                <w:rFonts w:hint="eastAsia" w:hAnsi="宋体" w:cs="宋体"/>
                <w:lang w:val="en-US" w:eastAsia="zh-CN"/>
              </w:rPr>
              <w:t>能够针对实际问题，选择与使用恰当的技术、资源、现代工程工具和信息技术工具。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ascii="黑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通过第3章“Internet”的学习，学生能够从互联网获取知识并解决各种问题。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具有独立获取知识、提出问题、分析问题、解决问题的基本能力及开拓创新的精神，具备从事本专业业务工作的能力，并具备适应相邻专业业务工作的基本能力与素质。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3</w:t>
            </w:r>
            <w:r>
              <w:rPr>
                <w:rFonts w:hint="eastAsia" w:hAnsi="宋体" w:cs="宋体"/>
              </w:rPr>
              <w:t>.</w:t>
            </w:r>
            <w:r>
              <w:rPr>
                <w:rFonts w:hint="eastAsia" w:hAnsi="宋体" w:cs="宋体"/>
                <w:lang w:val="en-US" w:eastAsia="zh-CN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通过第3章“Internet”的学习，学生能够具有自主学习和终身学习的能力。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具有自主学习和终身学习的意识，有不断学习和适应发展的能力。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3</w:t>
            </w:r>
            <w:r>
              <w:rPr>
                <w:rFonts w:hint="eastAsia" w:hAnsi="宋体" w:cs="宋体"/>
              </w:rPr>
              <w:t>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ascii="黑体" w:hAnsi="宋体"/>
                <w:b w:val="0"/>
                <w:bCs w:val="0"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通过第3章“Internet”的学习，学生能够借助网络，与同行交流与沟通，也可以与国际友人交流与沟通。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具备一定的国际视野，有良好的沟通与交流能力，并与同行的互助合作能力。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计算机组成及工作原理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了解计算机的发展简史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（2）理解计算机的工作原理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（3）熟悉计算机的基本硬件组成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理解计算机的工作原理，即冯.诺依曼体系结构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（2）熟悉常用的计算机五大部件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1.1计算机概述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1.1.1 计算机发展历史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1.1.2 计算机分类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1.2微电子技术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1.2.1 集成电路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1.2.2 摩尔定律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 计算机的组成与工作原理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1.3.1 冯•诺依曼体系结构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1.3.2 计算机的硬件结构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1.3.3 计算机的工作原理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 PC的组件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1.4.1 主板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1.4.2 CPU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1.4.3 存储器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1.4.4 输入输出设备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讲授法：相关概念及理论框架。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（2）研讨法：通过对计算机硬件的演变讨论，探讨未来型计算机的发展可能；教育学生对卡脖子工程的重视与理解。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在教学辅助平台完成测试，主要回答下列问题：（1）简述冯.诺依曼机的工作原理（2）计算机硬件由哪几部分组成，各部分的主要功能是什么？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计算机软件与信息表示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了解软件的概念和分类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（2）理解操作系统的功能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（3）掌握进制转换和各种数据的编码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理解操作系统的处理器管理、存储管理、文件管理和设备管理的方式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（2）熟练掌握各种进制的相互转换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（3）了解数值、文本、图像的编码格式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2.1 软件概述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2.1.1 程序与软件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2.1.2 软件的分类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 操作系统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2.2.1 操作系统概述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2.2.2 操作系统的功能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2.2.3 常见操作系统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 信息与信息表示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2.3.1 信息与信息技术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2.3.2 数制与数制转换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2.3.3 数值的编码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2.3.4 文本的编码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2.3.5 图像的编码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2.3.6 其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他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信息的编码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讲授法：相关概念及理论框架。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（2）演示法：演示各种不同进制数据的相互转换。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在教学辅助平台完成测试，主要回答下列问题：（1）什么是软件？软件与程序有什么关系？（2）操作系统由哪几部分组成？常用的操作系统有哪些？（3）各种不同进制的数据如何相互转换？（4）各种数据在计算机内是如何编码的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计算机网络与信息安全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了解常用的通信技术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（2）了解网络的体系结构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（3）熟悉Internet的常用服务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（4）掌握一定的信息安全技术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理解网络体系结构的分层结构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（2）掌握网络的基本组成结构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信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3.1.1 通信系统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3.1.2 网络传输介质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3.1.3 网络互连设备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3.1.4 数据交换技术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3.1.5 多路复用技术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 计算机网络基础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3.2.1 计算机网络概述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3.2.2 计算机网络的组成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3.2.3 计算机网络的分类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 4 计算机网络体系结构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3.3 局域网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3.3.1 局域网简介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3.3.2 以太网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3.3.3 无线局域网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 Internet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3.4.1 Internet简介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3.4.2 IP地址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3.4.3 常用Internet服务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3.4.4 移动互联网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 信息安全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3.5.1 信息安全概述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3.5.2 数据加密技术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3.5.3 PKI安全技术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3.5.4 数字签名技术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3.5.5 身份鉴别技术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3.5.6 防火墙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3.5.7 计算机病毒及其防治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讲授法：相关概念及理论框架。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（2）研讨法：分小组收集、整理关于互联网的应用案例，培养学生的创造性思维，为互联网+大学生创新创业提供思路。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在教学辅助平台完成测试，主要回答下列问题：（1）计算机网络提供了哪些功能？（2）Internet使用的网络体系结构是怎样的？（3）信息安全主要涉及哪些技术？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计算机新技术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了解大数据的基本概念和关键技术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（2）了解云计算的基本概念和关键技术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（3）了解人工智能的基本原理和关键技术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（4）了解物联网的基本概念和关键技术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（5）了解虚拟现实和增强现实技术的概念及其应用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理解大数据、云计算、人工智能和物联网之间的相互关系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（2）了解各种技术的应用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4.1 大数据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4.1.1 大数据的概念及特点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4.1.2 大数据的关键技术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4.2 云计算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4.2.1 云计算概述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4.2.2 云计算的分类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4.2.3 云计算的关键技术及存在的问题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4.3 人工智能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4.3.1 什么是人工智能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4.3.2 AI的研究途径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4.3.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AI的研究领域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4.3.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AI的进展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4.4 物联网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4.4.1 物联网概述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4.4.2 物联网的关键技术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4.4.3 物联网的应用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4.5 虚拟现实与增强现实技术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4.5.1 虚拟现实技术概述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4.5.2 虚拟现实技术基础及硬件设备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4.5.3 增强现实技术概述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4.5.4 虚拟现实和增强现实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技术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的应用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（1）自主学习：围绕大数据、云计算、人工智能、物联网等进行自主学习。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（1）研讨法：研讨计算机新技术的发展和变化，对未来的计算机技术进行展望，拓展同学们的创造性思维。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经过课堂讨论，要求每位学生提交一份总结报告。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Windows操作系统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掌握Windows的基本用法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Windows中的文件管理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5.1 Windows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操作系统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简介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5.1.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Windows 10的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配置要求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5.1.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Windows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 10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的桌面管理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5.2 文件管理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5.2.1 管理文件和文件夹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5.2.2 查找文件和文件夹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5.2.3 改变文件和文件夹的显示方式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5.3 控制面板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5.3.1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系统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5.3.2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用户账户管理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5.3.3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设置Internet属性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5.3.4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外观和个性化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5.3.5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卸载应用程序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5.4 常用附件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5.4.1 记事本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5.4.2 写字板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5.4.3 画图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5.4.4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命令提示符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5.4.5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截图工具Snipping Tool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Windows管理工具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5.5.1 磁盘清理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5.5.2 磁盘碎片整理程序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5.5.3 系统信息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5.5.4 任务管理器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5.5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注册表编辑器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演示法：演示常用的基本操作。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（2）实验法：通过上机操作，掌握Windows的基本用法。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完成管理文件和文件夹、Windows综合运用的案例。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文字处理软件Word 2016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掌握Word中的图文混排技术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（2）掌握在Word中制作表格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（3）掌握长文档排版技巧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掌握Word的图文混排技术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（2）掌握长文档排版技巧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6.1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Word 2016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6.1.1 文字处理软件概述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6.1.2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Word 2016的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主要功能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6.1.3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Word 2016的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工作界面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6.2 文档操作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6.2.1 新建文档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6.2.2 打开文档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6.2.3 保存和关闭文档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6.2.4 合并文档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6.2.5 保护文档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6.3 文档内容编辑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6.3.1 输入文本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6.3.2 编辑文本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6.3.3 查找替换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6.4 文档格式设置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.4.1 字符格式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.4.2 段落格式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.4.3 边框和底纹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.4.4 分栏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.4.5 页面格式和打印输出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.4.6 其他格式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6.4.7 格式的复制与清除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6.5 图文混排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6.5.1 插入图片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6.5.2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设置图片格式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6.5.3 文本框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6.5.4 艺术字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6.5.5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绘制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图形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6.5.6 公式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6.6 表格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6.6.1 创建表格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6.6.2 编辑表格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6.6.3 修饰表格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6.6.4 表格与文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本的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转换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6.6.5 管理表格数据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6.7 高级编排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6.7.1 样式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6.7.2 长文档编辑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6.7.3 审阅文档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演示法：演示Word中的文档制作基本操作方法。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（2）案例教学法：通过对小报制作、表格制作等案例，掌握Word文档的编写。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（3）实验法：通过上机实践，掌握Word文档的编写。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完成校园小报、课程与成绩表、本科毕业论文排版的案例。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7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电子表格软件Excel 2016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掌握Excel中各类数据的输入方式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（2）掌握Excel中的公式与常用函数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（3）掌握Excel表格的格式美化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（4）数学Excel中的常用数据管理功能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（5）掌握Excel中的图表制作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Excel的公式与常用函数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（2）Excel的数据管理功能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（3）Excel图表制作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7.1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Excel 2016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7.1.1 基本概念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7.1.2 主要功能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7.1.3 界面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组成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7.2 基本操作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7.2.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工作表操作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7.2.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单元格、行、列基本操作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7.3 输入和导入数据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7.3.1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输入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文本型数据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7.3.2 数值型数据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7.3.3 日期与时间型数据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7.3.4 逻辑型数据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7.3.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快速输入数据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7.3.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导入外部数据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7.4 编辑和整理数据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7.4.1 数据的查找和替换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7.4.2 操作的撤销和恢复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7.4.3 批注的插入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 格式化工作表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7.5.1 套用表格格式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7.5.2 设置字体格式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7.5.3 设置数字格式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7.5.4 设置对齐方式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7.5.5 设置边框和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填充色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7.5.6 设置行、列格式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7.5.7 格式的复制和删除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7.6 公式和函数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7.6.1 运算符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7.6.2 公式的使用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7.6.3 公式中单元格的引用方式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7.6.4 函数的使用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7.6.5 常用函数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7.7 图表操作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7.7.1 创建图表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7.7.2 图表的编辑和美化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7.8 数据管理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7.8.1 数据清单与记录单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7.8.2 数据的排序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7.8.3 数据的筛选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7.8.4 数据的分类汇总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打印工作表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.1 设置页面布局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7.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打印预览和打印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演示法：演示Excel的基本操作方法。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（2）案例教学法：通过对日常生活中常用的一些表格和数据管理的案例，帮助学生掌握如何使用公式和函数来快速组织Excel中的数据，并能用图表来形象地展现数据之间的关系。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（3）实验法：通过上机操作，实践和理解Excel的表格制作和数据管理功能。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完成员工信息表、成绩统计分析表、业务员销售统计及库存分析表的案例。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8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演示文稿软件PowerPoint 2016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掌握PowerPoint中各类元素的综合使用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（2）掌握动画效果的制作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（3）掌握演示文稿的播放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如何在PowerPoint中将各类元素综合在一起，使得版面美观大方，重点突出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（2）合理使用动画效果，使得演示文稿不喧宾夺主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8.1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PowerPoint 2016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概述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8.1.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PowerPoint 2016的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工作界面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8.1.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PPT制作的一般流程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8.2 演示文稿的基本操作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8.2.1 新建演示文稿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8.2.2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操作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幻灯片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8.2.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打开、关闭和保存演示文稿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 编辑演示文稿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8.3.1 输入和编辑文本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8.3.2 插入图片和艺术字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8.3.3 绘制和编辑图形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8.3.4 插入和编辑表格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8.3.5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制作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和编辑图表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8.3.6 插入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和编辑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SmartArt图形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8.3.7 插入声音和视频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8.3.8 插入和编辑超链接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8.4 设置幻灯片外观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8.4.1 使用幻灯片版式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8.4.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设置幻灯片背景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8.4.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设置页眉和页脚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8.4.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应用主题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8.4.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应用幻灯片母版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8.5 设置动画效果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8.5.1 为幻灯片的对象设置动画效果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8.5.2 设置幻灯片切换效果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8.6 放映演示文稿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8.6.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设置放映方式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8.6.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排练计时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8.6.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画笔的使用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8.6.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观看放映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8.7 打印与打包演示文稿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8.7.1打印演示文稿</w:t>
      </w:r>
    </w:p>
    <w:p>
      <w:pPr>
        <w:widowControl/>
        <w:spacing w:before="156" w:beforeLines="50" w:after="156" w:afterLines="50"/>
        <w:ind w:left="840" w:leftChars="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8.7.2打包演示文稿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演示法：演示幻灯片制作的基本操作方法。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（2）研讨法：通过对“什么样的幻灯片有些而美观”进行讨论，帮助学生理解如何制作高效而美观的幻灯片。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（3）实验法：通过上机操作，实践幻灯片制作。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leftChars="0"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完成中国传统节日、制作公司宣传片的案例。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计算机组成及工作原理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计算机软件与信息表示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计算机网络与信息安全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计算机新技术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Windows操作系统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文字处理软件Word 2016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第7章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电子表格软件Excel 2016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第8章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演示文稿软件PowerPoint 2016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44"/>
        <w:gridCol w:w="1680"/>
        <w:gridCol w:w="2112"/>
        <w:gridCol w:w="636"/>
        <w:gridCol w:w="1642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-4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第1章 计算机组成及工作原理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1.1 计算机概述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1.2 微电子技术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1.3 计算机的组成与工作原理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1.4 PC的组件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要求：1、基本掌握计算机的工作原理。2、了解PC的主要组件。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szCs w:val="21"/>
              </w:rPr>
              <w:t>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第2章 计算机软件与信息表示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2.1 软件概述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2.2 操作系统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2.3 信息与信息表示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要求：1、基本掌握操作系统的四大管理功能。2、熟练掌握各种进制的相互转换。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9-12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第3章 计算机网络与信息安全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3.1 通信技术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3.2 计算机网络基础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3.3 局域网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3.4 Internet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3.5 信息安全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要求：1、基本掌握计算机网络的体系结构。2、了解Internet提供的服务。3、掌握一定的信息安全技术。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13-18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第4章 计算机新技术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4.1 大数据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4.2 云计算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4.3 人工智能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4.4 物联网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4.5 虚拟现实技术与增强现实技术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要求：初步了解大数据、云计算、人工智能、物联网之间的关系。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第5章 Windows操作系统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5.2 文件管理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5.3 控制面板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5.4 常用附件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5.5 任务管理器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作业：完成管理文件和文件夹、Windows综合运用的案例。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要求：能熟练掌握Windows的基本用法。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2-7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第6章 文字处理软件Word 2016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6.2 文档操作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6.3 文档内容编辑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6.4 文档格式设置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6.5 图文混排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6.6 表格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6.7 高级编排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作业：完成校园小报、课程与成绩表、本科毕业论文的案例。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要求：能熟练掌握Word 2016进行文档编排，并能推广到使用WPS文字进行文档排版。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8-13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第7章 电子表格软件Excel 2016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7.2 基本操作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7.3 输入和导入数据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7.4 编辑和整理数据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7.5 格式化工作表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7.6 公式和函数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7.7 图表操作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7.8 数据管理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作业：完成员工信息表、成绩统计分析表、业务员销售统计及库存分析表的案例。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要求：能熟练掌握Excel 2016进行表格制作和数据管理，并能推广到使用WPS表格进行表格制作。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14-18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第8章 演示文稿软件PowerPoint 2016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8.2 演示文稿的基本操作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8.3 编辑演示文稿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8.4 设置幻灯片外观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8.5 设置动画效果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8.6 放映演示文稿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作业：完成中国传统节日、制作公司宣传片的案例。</w:t>
            </w:r>
          </w:p>
          <w:p>
            <w:pPr>
              <w:widowControl/>
              <w:spacing w:before="156" w:beforeLines="50" w:after="156" w:afterLines="5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要求：能熟练掌握PowerPoint 2016进行幻灯片制作，并能推广到使用WPS演示进行幻灯片制作。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上机课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/>
          <w:lang w:val="en-US" w:eastAsia="zh-CN"/>
        </w:rPr>
        <w:t>理论教材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黄蔚等编著，《计算机基础与高级办公应用》，清华大学出版社，2021年，第2版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val="en-US" w:eastAsia="zh-CN"/>
        </w:rPr>
        <w:t>实验教材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沈玮等编著，《高级办公应用案例教程》，人民邮电出版社，2021年，第2版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/>
          <w:lang w:val="en-US" w:eastAsia="zh-CN"/>
        </w:rPr>
        <w:t>参考书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default" w:ascii="宋体" w:hAnsi="宋体" w:eastAsia="宋体"/>
          <w:lang w:val="en-US" w:eastAsia="zh-CN"/>
        </w:rPr>
        <w:t>[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default" w:ascii="宋体" w:hAnsi="宋体" w:eastAsia="宋体"/>
          <w:lang w:val="en-US" w:eastAsia="zh-CN"/>
        </w:rPr>
        <w:t>]张福炎</w:t>
      </w:r>
      <w:r>
        <w:rPr>
          <w:rFonts w:hint="eastAsia" w:ascii="宋体" w:hAnsi="宋体" w:eastAsia="宋体"/>
          <w:lang w:val="en-US" w:eastAsia="zh-CN"/>
        </w:rPr>
        <w:t>等编著</w:t>
      </w:r>
      <w:r>
        <w:rPr>
          <w:rFonts w:hint="default" w:ascii="宋体" w:hAnsi="宋体" w:eastAsia="宋体"/>
          <w:lang w:val="en-US"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《</w:t>
      </w:r>
      <w:r>
        <w:rPr>
          <w:rFonts w:hint="default" w:ascii="宋体" w:hAnsi="宋体" w:eastAsia="宋体"/>
          <w:lang w:val="en-US" w:eastAsia="zh-CN"/>
        </w:rPr>
        <w:t>大学计算机信息技术教程（</w:t>
      </w:r>
      <w:r>
        <w:rPr>
          <w:rFonts w:hint="eastAsia" w:ascii="宋体" w:hAnsi="宋体" w:eastAsia="宋体"/>
          <w:lang w:val="en-US" w:eastAsia="zh-CN"/>
        </w:rPr>
        <w:t>2020</w:t>
      </w:r>
      <w:r>
        <w:rPr>
          <w:rFonts w:hint="default" w:ascii="宋体" w:hAnsi="宋体" w:eastAsia="宋体"/>
          <w:lang w:val="en-US" w:eastAsia="zh-CN"/>
        </w:rPr>
        <w:t>版）</w:t>
      </w:r>
      <w:r>
        <w:rPr>
          <w:rFonts w:hint="eastAsia" w:ascii="宋体" w:hAnsi="宋体" w:eastAsia="宋体"/>
          <w:lang w:val="en-US" w:eastAsia="zh-CN"/>
        </w:rPr>
        <w:t>》</w:t>
      </w:r>
      <w:r>
        <w:rPr>
          <w:rFonts w:hint="default" w:ascii="宋体" w:hAnsi="宋体" w:eastAsia="宋体"/>
          <w:lang w:val="en-US" w:eastAsia="zh-CN"/>
        </w:rPr>
        <w:t>，南京大学出版社，20</w:t>
      </w:r>
      <w:r>
        <w:rPr>
          <w:rFonts w:hint="eastAsia" w:ascii="宋体" w:hAnsi="宋体" w:eastAsia="宋体"/>
          <w:lang w:val="en-US" w:eastAsia="zh-CN"/>
        </w:rPr>
        <w:t>20</w:t>
      </w:r>
      <w:r>
        <w:rPr>
          <w:rFonts w:hint="default" w:ascii="宋体" w:hAnsi="宋体" w:eastAsia="宋体"/>
          <w:lang w:val="en-US" w:eastAsia="zh-CN"/>
        </w:rPr>
        <w:t>年</w:t>
      </w:r>
      <w:r>
        <w:rPr>
          <w:rFonts w:hint="eastAsia" w:ascii="宋体" w:hAnsi="宋体" w:eastAsia="宋体"/>
          <w:lang w:val="en-US" w:eastAsia="zh-CN"/>
        </w:rPr>
        <w:t>8</w:t>
      </w:r>
      <w:r>
        <w:rPr>
          <w:rFonts w:hint="default" w:ascii="宋体" w:hAnsi="宋体" w:eastAsia="宋体"/>
          <w:lang w:val="en-US" w:eastAsia="zh-CN"/>
        </w:rPr>
        <w:t>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default" w:ascii="宋体" w:hAnsi="宋体" w:eastAsia="宋体"/>
          <w:lang w:val="en-US" w:eastAsia="zh-CN"/>
        </w:rPr>
        <w:t>[</w:t>
      </w:r>
      <w:r>
        <w:rPr>
          <w:rFonts w:hint="eastAsia" w:ascii="宋体" w:hAnsi="宋体" w:eastAsia="宋体"/>
          <w:lang w:val="en-US" w:eastAsia="zh-CN"/>
        </w:rPr>
        <w:t>2</w:t>
      </w:r>
      <w:r>
        <w:rPr>
          <w:rFonts w:hint="default" w:ascii="宋体" w:hAnsi="宋体" w:eastAsia="宋体"/>
          <w:lang w:val="en-US" w:eastAsia="zh-CN"/>
        </w:rPr>
        <w:t>]</w:t>
      </w:r>
      <w:r>
        <w:rPr>
          <w:rFonts w:hint="eastAsia" w:ascii="宋体" w:hAnsi="宋体" w:eastAsia="宋体"/>
          <w:lang w:val="en-US" w:eastAsia="zh-CN"/>
        </w:rPr>
        <w:t>精英资讯组织编著</w:t>
      </w:r>
      <w:r>
        <w:rPr>
          <w:rFonts w:hint="default" w:ascii="宋体" w:hAnsi="宋体" w:eastAsia="宋体"/>
          <w:lang w:val="en-US"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《Word/Excel/PPT从入门到精通》</w:t>
      </w:r>
      <w:r>
        <w:rPr>
          <w:rFonts w:hint="default" w:ascii="宋体" w:hAnsi="宋体" w:eastAsia="宋体"/>
          <w:lang w:val="en-US"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中国水利水电</w:t>
      </w:r>
      <w:r>
        <w:rPr>
          <w:rFonts w:hint="default" w:ascii="宋体" w:hAnsi="宋体" w:eastAsia="宋体"/>
          <w:lang w:val="en-US" w:eastAsia="zh-CN"/>
        </w:rPr>
        <w:t>出版社，20</w:t>
      </w:r>
      <w:r>
        <w:rPr>
          <w:rFonts w:hint="eastAsia" w:ascii="宋体" w:hAnsi="宋体" w:eastAsia="宋体"/>
          <w:lang w:val="en-US" w:eastAsia="zh-CN"/>
        </w:rPr>
        <w:t>19</w:t>
      </w:r>
      <w:r>
        <w:rPr>
          <w:rFonts w:hint="default" w:ascii="宋体" w:hAnsi="宋体" w:eastAsia="宋体"/>
          <w:lang w:val="en-US" w:eastAsia="zh-CN"/>
        </w:rPr>
        <w:t>年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default" w:ascii="宋体" w:hAnsi="宋体" w:eastAsia="宋体"/>
          <w:lang w:val="en-US" w:eastAsia="zh-CN"/>
        </w:rPr>
        <w:t>月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>七、教学方法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1．讲授法：围绕课程的核心概念，如“</w:t>
      </w:r>
      <w:r>
        <w:rPr>
          <w:rFonts w:hint="eastAsia" w:ascii="宋体" w:hAnsi="宋体" w:eastAsia="宋体"/>
          <w:lang w:val="en-US" w:eastAsia="zh-CN"/>
        </w:rPr>
        <w:t>摩尔定律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冯.诺依曼体系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操作系统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Internet</w:t>
      </w:r>
      <w:r>
        <w:rPr>
          <w:rFonts w:hint="eastAsia" w:ascii="宋体" w:hAnsi="宋体" w:eastAsia="宋体"/>
        </w:rPr>
        <w:t>”等进行讲解。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2．讨论法：围绕“</w:t>
      </w:r>
      <w:r>
        <w:rPr>
          <w:rFonts w:hint="eastAsia" w:ascii="宋体" w:hAnsi="宋体" w:eastAsia="宋体"/>
          <w:lang w:val="en-US" w:eastAsia="zh-CN"/>
        </w:rPr>
        <w:t>人工智能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如何利用Excel管理我们的日常生活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什么样的ppt是有效而美观的</w:t>
      </w:r>
      <w:r>
        <w:rPr>
          <w:rFonts w:hint="eastAsia" w:ascii="宋体" w:hAnsi="宋体" w:eastAsia="宋体"/>
        </w:rPr>
        <w:t>”等主题组织学生进行讨论。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3．案例教学法：在进行</w:t>
      </w:r>
      <w:r>
        <w:rPr>
          <w:rFonts w:hint="eastAsia" w:ascii="宋体" w:hAnsi="宋体" w:eastAsia="宋体"/>
          <w:lang w:eastAsia="zh-CN"/>
        </w:rPr>
        <w:t>“</w:t>
      </w:r>
      <w:r>
        <w:rPr>
          <w:rFonts w:hint="eastAsia" w:ascii="宋体" w:hAnsi="宋体" w:eastAsia="宋体"/>
          <w:lang w:val="en-US" w:eastAsia="zh-CN"/>
        </w:rPr>
        <w:t>什么样的ppt是有效而美观的</w:t>
      </w:r>
      <w:r>
        <w:rPr>
          <w:rFonts w:hint="eastAsia" w:ascii="宋体" w:hAnsi="宋体" w:eastAsia="宋体"/>
          <w:lang w:eastAsia="zh-CN"/>
        </w:rPr>
        <w:t>”</w:t>
      </w:r>
      <w:r>
        <w:rPr>
          <w:rFonts w:hint="eastAsia" w:ascii="宋体" w:hAnsi="宋体" w:eastAsia="宋体"/>
          <w:lang w:val="en-US" w:eastAsia="zh-CN"/>
        </w:rPr>
        <w:t>等讨论</w:t>
      </w:r>
      <w:r>
        <w:rPr>
          <w:rFonts w:hint="eastAsia" w:ascii="宋体" w:hAnsi="宋体" w:eastAsia="宋体"/>
        </w:rPr>
        <w:t>中，选择相应的案例，围绕案例组织学生进行分析、研讨。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．实验法：通过学习</w:t>
      </w:r>
      <w:r>
        <w:rPr>
          <w:rFonts w:hint="eastAsia" w:ascii="宋体" w:hAnsi="宋体" w:eastAsia="宋体"/>
          <w:lang w:val="en-US" w:eastAsia="zh-CN"/>
        </w:rPr>
        <w:t>Office软件具体案例</w:t>
      </w:r>
      <w:r>
        <w:rPr>
          <w:rFonts w:hint="eastAsia" w:ascii="宋体" w:hAnsi="宋体" w:eastAsia="宋体"/>
        </w:rPr>
        <w:t>的</w:t>
      </w:r>
      <w:r>
        <w:rPr>
          <w:rFonts w:hint="eastAsia" w:ascii="宋体" w:hAnsi="宋体" w:eastAsia="宋体"/>
          <w:lang w:val="en-US" w:eastAsia="zh-CN"/>
        </w:rPr>
        <w:t>制作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掌握自行设计Excel表格、ppt等文档</w:t>
      </w:r>
      <w:r>
        <w:rPr>
          <w:rFonts w:hint="eastAsia" w:ascii="宋体" w:hAnsi="宋体" w:eastAsia="宋体"/>
        </w:rPr>
        <w:t>的实践能力。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（一）课程考核与课程目标的对应关系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eastAsia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hAnsi="宋体" w:cs="宋体"/>
              </w:rPr>
              <w:t>良好的心理素质和健全的人格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平时表现，讨论时的谈吐及行为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eastAsia" w:hAnsi="宋体" w:eastAsia="宋体"/>
                <w:b w:val="0"/>
                <w:bCs/>
                <w:lang w:eastAsia="zh-CN"/>
              </w:rPr>
            </w:pPr>
            <w:r>
              <w:rPr>
                <w:rFonts w:hint="eastAsia" w:hAnsi="宋体" w:cs="宋体"/>
              </w:rPr>
              <w:t>现代信息技术处理能力</w:t>
            </w:r>
            <w:r>
              <w:rPr>
                <w:rFonts w:hint="eastAsia" w:hAnsi="宋体" w:cs="宋体"/>
                <w:lang w:eastAsia="zh-CN"/>
              </w:rPr>
              <w:t>，</w:t>
            </w:r>
            <w:r>
              <w:rPr>
                <w:rFonts w:hint="eastAsia" w:hAnsi="宋体" w:cs="宋体"/>
              </w:rPr>
              <w:t>独立获取知识、提出问题、分析问题、解决问题的基本能力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平时作业、课程考试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/>
                <w:b w:val="0"/>
                <w:bCs/>
              </w:rPr>
            </w:pPr>
            <w:r>
              <w:rPr>
                <w:rFonts w:hint="eastAsia" w:hAnsi="宋体" w:cs="宋体"/>
                <w:lang w:val="en-US" w:eastAsia="zh-CN"/>
              </w:rPr>
              <w:t>自主学习和和适应发展的能力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default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平时表现、课堂讨论、作业、课程考试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（二）评定方法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>1．评定方法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平时成绩：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平时表现、作业等</w:t>
      </w:r>
      <w:r>
        <w:rPr>
          <w:rFonts w:hint="eastAsia" w:ascii="宋体" w:hAnsi="宋体" w:eastAsia="宋体"/>
          <w:lang w:eastAsia="zh-CN"/>
        </w:rPr>
        <w:t>）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期中考试：</w:t>
      </w:r>
      <w:r>
        <w:rPr>
          <w:rFonts w:hint="eastAsia" w:ascii="宋体" w:hAnsi="宋体" w:eastAsia="宋体"/>
          <w:lang w:val="en-US" w:eastAsia="zh-CN"/>
        </w:rPr>
        <w:t>2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上机考试</w:t>
      </w:r>
      <w:r>
        <w:rPr>
          <w:rFonts w:hint="eastAsia" w:ascii="宋体" w:hAnsi="宋体" w:eastAsia="宋体"/>
          <w:lang w:eastAsia="zh-CN"/>
        </w:rPr>
        <w:t>）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期末考试</w:t>
      </w:r>
      <w:r>
        <w:rPr>
          <w:rFonts w:hint="eastAsia" w:ascii="宋体" w:hAnsi="宋体" w:eastAsia="宋体"/>
          <w:lang w:eastAsia="zh-CN"/>
        </w:rPr>
        <w:t>：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理论考试</w:t>
      </w:r>
      <w:r>
        <w:rPr>
          <w:rFonts w:hint="eastAsia" w:ascii="宋体" w:hAnsi="宋体" w:eastAsia="宋体"/>
          <w:lang w:eastAsia="zh-CN"/>
        </w:rPr>
        <w:t>）</w:t>
      </w:r>
    </w:p>
    <w:p>
      <w:pPr>
        <w:widowControl/>
        <w:spacing w:before="156" w:beforeLines="50" w:after="156" w:afterLines="5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实践成绩：20%（项目作品或上机考试）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2．课程目标的考核占比与达成度分析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2、3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+0.2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实践目标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（三）评分标准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优秀</w:t>
            </w:r>
            <w:r>
              <w:rPr>
                <w:rFonts w:hint="eastAsia" w:ascii="宋体" w:hAnsi="宋体" w:eastAsia="宋体"/>
                <w:szCs w:val="21"/>
              </w:rPr>
              <w:t>的心理素质和健全的人格，积极乐观，情绪稳定，能不断进行自我发展和自我完善。能够在多学科背景下的团队中承担个体、团队成员以及负责人的角色。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良</w:t>
            </w:r>
            <w:r>
              <w:rPr>
                <w:rFonts w:hint="eastAsia" w:ascii="宋体" w:hAnsi="宋体" w:eastAsia="宋体"/>
                <w:szCs w:val="21"/>
              </w:rPr>
              <w:t>好的心理素质和健全的人格，积极乐观，情绪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稳定，能不断进行自我发展和自我完善。能够在多学科背景下的团队中承担个体、团队成员以及负责人的角色。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好的心理素质和健全的人格，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积极乐观，情绪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稳定，能进行自我发展和自我完善。能够在多学科背景下的团队中承担个体、团队成员角色。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一定</w:t>
            </w:r>
            <w:r>
              <w:rPr>
                <w:rFonts w:hint="eastAsia" w:ascii="宋体" w:hAnsi="宋体" w:eastAsia="宋体"/>
                <w:szCs w:val="21"/>
              </w:rPr>
              <w:t>的心理素质和健全的人格，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积极乐观，情绪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稳定，能进行自我发展和自我完善。能够在多学科背景下的团队中承担个体、团队成员角色。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具有良好的心理素质和健全的人格，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悲</w:t>
            </w:r>
            <w:r>
              <w:rPr>
                <w:rFonts w:hint="eastAsia" w:ascii="宋体" w:hAnsi="宋体" w:eastAsia="宋体"/>
                <w:szCs w:val="21"/>
              </w:rPr>
              <w:t>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消极</w:t>
            </w:r>
            <w:r>
              <w:rPr>
                <w:rFonts w:hint="eastAsia" w:ascii="宋体" w:hAnsi="宋体" w:eastAsia="宋体"/>
                <w:szCs w:val="21"/>
              </w:rPr>
              <w:t>，情绪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稳定，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能进行自我发展和自我完善。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能在多学科背景下的团队中承担个体、团队成员角色。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完全</w:t>
            </w:r>
            <w:r>
              <w:rPr>
                <w:rFonts w:hint="eastAsia" w:ascii="宋体" w:hAnsi="宋体" w:eastAsia="宋体"/>
                <w:szCs w:val="21"/>
              </w:rPr>
              <w:t>具备现代信息技术处理能力，熟练掌握现代办公技术、信息检索技术，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擅于</w:t>
            </w:r>
            <w:r>
              <w:rPr>
                <w:rFonts w:hint="eastAsia" w:ascii="宋体" w:hAnsi="宋体" w:eastAsia="宋体"/>
                <w:szCs w:val="21"/>
              </w:rPr>
              <w:t>针对实际问题，选择与使用恰当的技术、资源、现代工程工具和信息技术工具。具有独立获取知识、提出问题、分析问题、解决问题的基本能力及开拓创新的精神，具备从事本专业业务工作的能力，并具备适应相邻专业业务工作的基本能力与素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良好的</w:t>
            </w:r>
            <w:r>
              <w:rPr>
                <w:rFonts w:hint="eastAsia" w:ascii="宋体" w:hAnsi="宋体" w:eastAsia="宋体"/>
                <w:szCs w:val="21"/>
              </w:rPr>
              <w:t>现代信息技术处理能力，熟练掌握现代办公技术、信息检索技术，能够针对实际问题，选择与使用恰当的技术、资源、现代工程工具和信息技术工具。具有独立获取知识、提出问题、分析问题、解决问题的基本能力及开拓创新的精神，具备从事本专业业务工作的能力，并具备适应相邻专业业务工作的基本能力与素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较好的</w:t>
            </w:r>
            <w:r>
              <w:rPr>
                <w:rFonts w:hint="eastAsia" w:ascii="宋体" w:hAnsi="宋体" w:eastAsia="宋体"/>
                <w:szCs w:val="21"/>
              </w:rPr>
              <w:t>现代信息技术处理能力，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熟练掌握现代办公技术、信息检索技术，能够针对实际问题，选择与使用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合适</w:t>
            </w:r>
            <w:r>
              <w:rPr>
                <w:rFonts w:hint="eastAsia" w:ascii="宋体" w:hAnsi="宋体" w:eastAsia="宋体"/>
                <w:szCs w:val="21"/>
              </w:rPr>
              <w:t>的技术、资源、现代工程工具和信息技术工具。具有独立获取知识、提出问题、分析问题、解决问题的基本能力及开拓创新的精神，具备从事本专业业务工作的能力，并具备适应相邻专业业务工作的基本能力与素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一定的</w:t>
            </w:r>
            <w:r>
              <w:rPr>
                <w:rFonts w:hint="eastAsia" w:ascii="宋体" w:hAnsi="宋体" w:eastAsia="宋体"/>
                <w:szCs w:val="21"/>
              </w:rPr>
              <w:t>现代信息技术处理能力，能够针对实际问题，选择与使用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一些</w:t>
            </w:r>
            <w:r>
              <w:rPr>
                <w:rFonts w:hint="eastAsia" w:ascii="宋体" w:hAnsi="宋体" w:eastAsia="宋体"/>
                <w:szCs w:val="21"/>
              </w:rPr>
              <w:t>技术、资源、现代工程工具和信息技术工具。具有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一定的</w:t>
            </w:r>
            <w:r>
              <w:rPr>
                <w:rFonts w:hint="eastAsia" w:ascii="宋体" w:hAnsi="宋体" w:eastAsia="宋体"/>
                <w:szCs w:val="21"/>
              </w:rPr>
              <w:t>独立获取知识、提出问题、分析问题、解决问题的基本能力及开拓创新的精神，具备从事本专业业务工作的能力，并具备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一定的</w:t>
            </w:r>
            <w:r>
              <w:rPr>
                <w:rFonts w:hint="eastAsia" w:ascii="宋体" w:hAnsi="宋体" w:eastAsia="宋体"/>
                <w:szCs w:val="21"/>
              </w:rPr>
              <w:t>适应相邻专业业务工作的基本能力与素质。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具备现代信息技术处理能力，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不能</w:t>
            </w:r>
            <w:r>
              <w:rPr>
                <w:rFonts w:hint="eastAsia" w:ascii="宋体" w:hAnsi="宋体" w:eastAsia="宋体"/>
                <w:szCs w:val="21"/>
              </w:rPr>
              <w:t>熟练掌握现代办公技术、信息检索技术，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能够针对实际问题，选择与使用恰当的技术、资源、现代工程工具和信息技术工具。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具有独立获取知识、提出问题、分析问题、解决问题的基本能力及开拓创新的精神，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具备从事本专业业务工作的能力。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具有自主学习和终身学习的意识，有不断学习和适应发展的能力。具备一定的国际视野，有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优异</w:t>
            </w:r>
            <w:r>
              <w:rPr>
                <w:rFonts w:hint="eastAsia" w:ascii="宋体" w:hAnsi="宋体" w:eastAsia="宋体"/>
                <w:szCs w:val="21"/>
              </w:rPr>
              <w:t>的沟通与交流能力，并与同行的互助合作能力。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具有自主学习和终身学习的意识，有不断学习和适应发展的能力。具备一定的国际视野，有良好的沟通与交流能力，并与同行的互助合作能力。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具有自主学习和终身学习的意识，有不断学习和适应发展的能力。具备一定的国际视野，有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/>
                <w:szCs w:val="21"/>
              </w:rPr>
              <w:t>好的沟通与交流能力，并与同行的互助合作能力。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具有自主学习和终身学习的意识，有不断学习和适应发展的能力。具备一定的国际视野，有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一定</w:t>
            </w:r>
            <w:r>
              <w:rPr>
                <w:rFonts w:hint="eastAsia" w:ascii="宋体" w:hAnsi="宋体" w:eastAsia="宋体"/>
                <w:szCs w:val="21"/>
              </w:rPr>
              <w:t>的沟通与交流能力，并与同行的互助合作能力。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具有自主学习和终身学习的意识，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没</w:t>
            </w:r>
            <w:r>
              <w:rPr>
                <w:rFonts w:hint="eastAsia" w:ascii="宋体" w:hAnsi="宋体" w:eastAsia="宋体"/>
                <w:szCs w:val="21"/>
              </w:rPr>
              <w:t>有不断学习和适应发展的能力。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szCs w:val="21"/>
              </w:rPr>
              <w:t>具备国际视野，沟通与交流能力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较差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没有</w:t>
            </w:r>
            <w:r>
              <w:rPr>
                <w:rFonts w:hint="eastAsia" w:ascii="宋体" w:hAnsi="宋体" w:eastAsia="宋体"/>
                <w:szCs w:val="21"/>
              </w:rPr>
              <w:t>与同行的互助合作能力。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1D18112D"/>
    <w:rsid w:val="1F923B76"/>
    <w:rsid w:val="27273BE3"/>
    <w:rsid w:val="2CA45CA8"/>
    <w:rsid w:val="32C96749"/>
    <w:rsid w:val="3CAF5751"/>
    <w:rsid w:val="43547AEB"/>
    <w:rsid w:val="57232AE9"/>
    <w:rsid w:val="61B74CEF"/>
    <w:rsid w:val="6A5D4B81"/>
    <w:rsid w:val="76944DBA"/>
    <w:rsid w:val="76AF7845"/>
    <w:rsid w:val="77F96C88"/>
    <w:rsid w:val="783C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3</TotalTime>
  <ScaleCrop>false</ScaleCrop>
  <LinksUpToDate>false</LinksUpToDate>
  <CharactersWithSpaces>1839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黄蔚</cp:lastModifiedBy>
  <cp:lastPrinted>2020-12-24T07:17:00Z</cp:lastPrinted>
  <dcterms:modified xsi:type="dcterms:W3CDTF">2021-03-04T01:46:42Z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