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《公共体育》课程教学大纲</w:t>
      </w:r>
    </w:p>
    <w:p>
      <w:pPr>
        <w:pStyle w:val="7"/>
        <w:numPr>
          <w:ilvl w:val="0"/>
          <w:numId w:val="1"/>
        </w:numPr>
        <w:spacing w:before="156" w:beforeLines="50" w:after="156" w:afterLines="50"/>
        <w:jc w:val="left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课程基本信息</w:t>
      </w:r>
    </w:p>
    <w:tbl>
      <w:tblPr>
        <w:tblStyle w:val="1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0</w:t>
            </w:r>
            <w:r>
              <w:rPr>
                <w:rFonts w:ascii="宋体" w:hAnsi="宋体" w:eastAsia="宋体"/>
                <w:sz w:val="22"/>
                <w:szCs w:val="24"/>
              </w:rPr>
              <w:t>006100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</w:t>
            </w:r>
            <w:r>
              <w:rPr>
                <w:rFonts w:ascii="宋体" w:hAnsi="宋体" w:eastAsia="宋体"/>
                <w:sz w:val="22"/>
                <w:szCs w:val="24"/>
              </w:rPr>
              <w:t>0061002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0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0061003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</w:t>
            </w:r>
            <w:r>
              <w:rPr>
                <w:rFonts w:ascii="宋体" w:hAnsi="宋体" w:eastAsia="宋体"/>
                <w:sz w:val="22"/>
                <w:szCs w:val="24"/>
              </w:rPr>
              <w:t>0061004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通识教育课程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每课程1学分，共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公共体育系全体教师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023</w:t>
            </w:r>
            <w:r>
              <w:rPr>
                <w:rFonts w:hint="eastAsia" w:ascii="宋体" w:hAnsi="宋体" w:eastAsia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《大学体育教程》朱国生、陈忠宇、刘立华主编</w:t>
            </w:r>
          </w:p>
        </w:tc>
      </w:tr>
    </w:tbl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int="eastAsia" w:hAnsi="宋体"/>
          <w:color w:val="222222"/>
          <w:szCs w:val="21"/>
        </w:rPr>
        <w:t>（一）课程介绍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int="eastAsia" w:hAnsi="宋体"/>
          <w:color w:val="222222"/>
          <w:szCs w:val="21"/>
        </w:rPr>
        <w:t>《公共体育（一）、（二）、（三）、（四）》每门课程</w:t>
      </w:r>
      <w:r>
        <w:rPr>
          <w:rFonts w:hAnsi="宋体"/>
          <w:color w:val="222222"/>
          <w:szCs w:val="21"/>
        </w:rPr>
        <w:t>1学分，共计4学分，144学时。学生申请毕业、获得学位</w:t>
      </w:r>
      <w:r>
        <w:rPr>
          <w:rFonts w:hint="eastAsia" w:hAnsi="宋体"/>
          <w:color w:val="222222"/>
          <w:szCs w:val="21"/>
        </w:rPr>
        <w:t>需</w:t>
      </w:r>
      <w:r>
        <w:rPr>
          <w:rFonts w:hAnsi="宋体"/>
          <w:color w:val="222222"/>
          <w:szCs w:val="21"/>
        </w:rPr>
        <w:t>在校期间必须修满4学分并达到《国家学生体质健康标准》的基本要求。在课程设置上，根据学校教育的总体要求和体育课程的自身规律，面向全体学生开设不同项目的选项课、选项提高课，以满足不同层次、不同水平、不同兴趣学生的体育学习要求，同时充分发挥学生主体和教师的主导作用，实行“完全开放式”教学，学生有自主选择教师、上课内容、上课时间的自由度。并对符合《苏州大学保健生管理办法》中所列疾病的学生开设以指导</w:t>
      </w:r>
      <w:r>
        <w:rPr>
          <w:rFonts w:hint="eastAsia" w:hAnsi="宋体"/>
          <w:color w:val="222222"/>
          <w:szCs w:val="21"/>
        </w:rPr>
        <w:t>康复、保健为主的体育保健课。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int="eastAsia" w:hAnsi="宋体"/>
          <w:color w:val="222222"/>
          <w:szCs w:val="21"/>
        </w:rPr>
        <w:t>（二）选课程序及管理办法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1、在学校选课网站上公布体育课程有关的开设情况。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2、在学校选课网站上介绍所有体育教师的基本情况及开课项目、时间等。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3、在学校选课网站上介绍体育课程有关选课的基本原则与方法。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4、学生在每学年开学前通过学校的选课网站进行选课，每班人数一般为30人左右，少于20人原则上不开班。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5、新生在校历规定的上课时间前，完成第一</w:t>
      </w:r>
      <w:r>
        <w:rPr>
          <w:rFonts w:hint="eastAsia" w:hAnsi="宋体"/>
          <w:color w:val="222222"/>
          <w:szCs w:val="21"/>
          <w:lang w:eastAsia="zh-Hans"/>
        </w:rPr>
        <w:t>学年</w:t>
      </w:r>
      <w:r>
        <w:rPr>
          <w:rFonts w:hAnsi="宋体"/>
          <w:color w:val="222222"/>
          <w:szCs w:val="21"/>
        </w:rPr>
        <w:t>《公共体育》课的选课，开课两周内按选课产生的个人课表完成试听和确认。全体在校本科生（含新生）在当前</w:t>
      </w:r>
      <w:r>
        <w:rPr>
          <w:rFonts w:hint="eastAsia" w:hAnsi="宋体"/>
          <w:color w:val="222222"/>
          <w:szCs w:val="21"/>
          <w:lang w:eastAsia="zh-Hans"/>
        </w:rPr>
        <w:t>学年</w:t>
      </w:r>
      <w:r>
        <w:rPr>
          <w:rFonts w:hAnsi="宋体"/>
          <w:color w:val="222222"/>
          <w:szCs w:val="21"/>
        </w:rPr>
        <w:t>选下</w:t>
      </w:r>
      <w:r>
        <w:rPr>
          <w:rFonts w:hint="eastAsia" w:hAnsi="宋体"/>
          <w:color w:val="222222"/>
          <w:szCs w:val="21"/>
          <w:lang w:eastAsia="zh-Hans"/>
        </w:rPr>
        <w:t>学年</w:t>
      </w:r>
      <w:r>
        <w:rPr>
          <w:rFonts w:hAnsi="宋体"/>
          <w:color w:val="222222"/>
          <w:szCs w:val="21"/>
        </w:rPr>
        <w:t>教学计划中开设的《公共体育》课程，下</w:t>
      </w:r>
      <w:r>
        <w:rPr>
          <w:rFonts w:hint="eastAsia" w:hAnsi="宋体"/>
          <w:color w:val="222222"/>
          <w:szCs w:val="21"/>
          <w:lang w:eastAsia="zh-Hans"/>
        </w:rPr>
        <w:t>学年</w:t>
      </w:r>
      <w:r>
        <w:rPr>
          <w:rFonts w:hAnsi="宋体"/>
          <w:color w:val="222222"/>
          <w:szCs w:val="21"/>
        </w:rPr>
        <w:t>开学1-2 周内对按选课产生的个人课表完成试听和确认。休学学生在办理休学手续时退课，复学（或延长学年）学生于开学1-2周内选课。</w:t>
      </w:r>
      <w:bookmarkStart w:id="0" w:name="_GoBack"/>
      <w:bookmarkEnd w:id="0"/>
      <w:r>
        <w:rPr>
          <w:rFonts w:hAnsi="宋体"/>
          <w:color w:val="222222"/>
          <w:szCs w:val="21"/>
        </w:rPr>
        <w:t>具体选课时间和注意事项以每</w:t>
      </w:r>
      <w:r>
        <w:rPr>
          <w:rFonts w:hint="eastAsia" w:hAnsi="宋体"/>
          <w:color w:val="222222"/>
          <w:szCs w:val="21"/>
          <w:lang w:eastAsia="zh-Hans"/>
        </w:rPr>
        <w:t>学年</w:t>
      </w:r>
      <w:r>
        <w:rPr>
          <w:rFonts w:hAnsi="宋体"/>
          <w:color w:val="222222"/>
          <w:szCs w:val="21"/>
        </w:rPr>
        <w:t>学校发布的选课通知为准。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6、学生选课、听课、考核必须一致，不能参加未选课程教学班的学习和考核。 除上课时间为部分冲突的重修课程外（不含实验、实习、公共体育等），其他任何课程均不办理免听手续。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7、一年级学生选课必需先选《公共体育（一）》和《公共体育（二）》，二年级学生选上《公共体育（三）》和《公共体育（四）》。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8、学生自每学期开学第1周起在指定时间、地点上课。</w:t>
      </w:r>
    </w:p>
    <w:p>
      <w:pPr>
        <w:pStyle w:val="7"/>
        <w:spacing w:line="460" w:lineRule="exact"/>
        <w:ind w:firstLine="420" w:firstLineChars="200"/>
        <w:rPr>
          <w:rFonts w:hAnsi="宋体"/>
          <w:color w:val="222222"/>
          <w:szCs w:val="21"/>
        </w:rPr>
      </w:pPr>
      <w:r>
        <w:rPr>
          <w:rFonts w:hAnsi="宋体"/>
          <w:color w:val="222222"/>
          <w:szCs w:val="21"/>
        </w:rPr>
        <w:t>9、学生选课确认后必须按学校教育管理规定准时上课，依据《苏州大学</w:t>
      </w:r>
      <w:r>
        <w:rPr>
          <w:rFonts w:hint="eastAsia" w:hAnsi="宋体"/>
          <w:color w:val="222222"/>
          <w:szCs w:val="21"/>
          <w:lang w:eastAsia="zh-Hans"/>
        </w:rPr>
        <w:t>本</w:t>
      </w:r>
      <w:r>
        <w:rPr>
          <w:rFonts w:hAnsi="宋体"/>
          <w:color w:val="222222"/>
          <w:szCs w:val="21"/>
        </w:rPr>
        <w:t>科生选课管理办法》</w:t>
      </w:r>
      <w:r>
        <w:rPr>
          <w:rFonts w:hint="eastAsia" w:hAnsi="宋体"/>
          <w:color w:val="222222"/>
          <w:szCs w:val="21"/>
          <w:lang w:eastAsia="zh-Hans"/>
        </w:rPr>
        <w:t>，</w:t>
      </w:r>
      <w:r>
        <w:rPr>
          <w:rFonts w:hAnsi="宋体"/>
          <w:color w:val="222222"/>
          <w:szCs w:val="21"/>
        </w:rPr>
        <w:t>学生有关选课的问题须在选课期间联系学院（部）教学办公室或教务部解决，选课时间截止</w:t>
      </w:r>
      <w:r>
        <w:rPr>
          <w:rFonts w:hint="eastAsia" w:hAnsi="宋体"/>
          <w:color w:val="222222"/>
          <w:szCs w:val="21"/>
          <w:lang w:eastAsia="zh-Hans"/>
        </w:rPr>
        <w:t>后</w:t>
      </w:r>
      <w:r>
        <w:rPr>
          <w:rFonts w:hAnsi="宋体"/>
          <w:color w:val="222222"/>
          <w:szCs w:val="21"/>
        </w:rPr>
        <w:t>不再接受任何形式的选课申请。</w:t>
      </w:r>
    </w:p>
    <w:p>
      <w:pPr>
        <w:pStyle w:val="7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7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color w:val="222222"/>
          <w:szCs w:val="21"/>
        </w:rPr>
        <w:t>习近平总书记在全国教育大会上指出：“要树立健康第一的教育理念，开齐开足体育课，帮助学生在体育锻炼中享受乐趣、增强体质、健全人格、锤炼意志”。习近平总书记对中国学校体育工作提出的新要求，既对学校体育要做什么、怎么做，给出了一个明确的路径，也是对中国学校体育发展全新的定位。</w:t>
      </w:r>
      <w:r>
        <w:rPr>
          <w:rFonts w:hint="eastAsia" w:ascii="宋体" w:hAnsi="宋体" w:eastAsia="宋体" w:cs="Times New Roman"/>
          <w:szCs w:val="21"/>
        </w:rPr>
        <w:t>为全面贯彻党的教育方针、深化公共体育教学改革，推进素质教育、阳光体育运动，实现课内外一体化公共体育教学模式，依据</w:t>
      </w:r>
      <w:r>
        <w:rPr>
          <w:rFonts w:ascii="宋体" w:hAnsi="宋体" w:eastAsia="宋体" w:cs="Times New Roman"/>
          <w:szCs w:val="21"/>
        </w:rPr>
        <w:t>《中华人民共和国体育法》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《全民健身计划纲要》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《学校体育工作条例》</w:t>
      </w:r>
      <w:r>
        <w:rPr>
          <w:rFonts w:hint="eastAsia" w:ascii="宋体" w:hAnsi="宋体" w:eastAsia="宋体" w:cs="Times New Roman"/>
          <w:szCs w:val="21"/>
        </w:rPr>
        <w:t>、《全国普通</w:t>
      </w:r>
      <w:r>
        <w:rPr>
          <w:rFonts w:hint="eastAsia" w:ascii="宋体" w:hAnsi="宋体" w:eastAsia="宋体" w:cs="Times New Roman"/>
          <w:szCs w:val="21"/>
          <w:lang w:eastAsia="zh-Hans"/>
        </w:rPr>
        <w:t>高校</w:t>
      </w:r>
      <w:r>
        <w:rPr>
          <w:rFonts w:hint="eastAsia" w:ascii="宋体" w:hAnsi="宋体" w:eastAsia="宋体" w:cs="Times New Roman"/>
          <w:szCs w:val="21"/>
        </w:rPr>
        <w:t>体育课程教学指导纲要》、《国家学生体质健康标准》、《学生体质健康评价办法》等的精神，</w:t>
      </w:r>
      <w:r>
        <w:rPr>
          <w:rFonts w:hint="eastAsia" w:ascii="宋体" w:hAnsi="宋体" w:eastAsia="宋体" w:cs="Times New Roman"/>
          <w:szCs w:val="21"/>
          <w:lang w:eastAsia="zh-Hans"/>
        </w:rPr>
        <w:t>东吴学院公共体育系</w:t>
      </w:r>
      <w:r>
        <w:rPr>
          <w:rFonts w:hint="eastAsia" w:ascii="宋体" w:hAnsi="宋体" w:eastAsia="宋体" w:cs="Times New Roman"/>
          <w:szCs w:val="21"/>
        </w:rPr>
        <w:t>在总结</w:t>
      </w:r>
      <w:r>
        <w:rPr>
          <w:rFonts w:ascii="宋体" w:hAnsi="宋体" w:eastAsia="宋体" w:cs="Times New Roman"/>
          <w:szCs w:val="21"/>
        </w:rPr>
        <w:t>2019</w:t>
      </w:r>
      <w:r>
        <w:rPr>
          <w:rFonts w:hint="eastAsia" w:ascii="宋体" w:hAnsi="宋体" w:eastAsia="宋体" w:cs="Times New Roman"/>
          <w:szCs w:val="21"/>
        </w:rPr>
        <w:t>年体育教学大纲的基础上，着重对体育教学工作条例、课程结构、考试项目、内容、标准以及基础理论进行了修订和补充，于2</w:t>
      </w:r>
      <w:r>
        <w:rPr>
          <w:rFonts w:ascii="宋体" w:hAnsi="宋体" w:eastAsia="宋体" w:cs="Times New Roman"/>
          <w:szCs w:val="21"/>
        </w:rPr>
        <w:t>023</w:t>
      </w:r>
      <w:r>
        <w:rPr>
          <w:rFonts w:hint="eastAsia" w:ascii="宋体" w:hAnsi="宋体" w:eastAsia="宋体" w:cs="Times New Roman"/>
          <w:szCs w:val="21"/>
        </w:rPr>
        <w:t>年制定出新的苏州大学公共体育教学大纲。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新大纲将体育的健身性、竞赛性、文化性、实效性、科学性、选择性融于其中</w:t>
      </w:r>
      <w:r>
        <w:rPr>
          <w:rFonts w:hint="eastAsia" w:ascii="宋体" w:hAnsi="宋体" w:eastAsia="宋体" w:cs="Times New Roman"/>
          <w:szCs w:val="21"/>
          <w:lang w:eastAsia="zh-Hans"/>
        </w:rPr>
        <w:t>，</w:t>
      </w:r>
      <w:r>
        <w:rPr>
          <w:rFonts w:hint="eastAsia" w:ascii="宋体" w:hAnsi="宋体" w:eastAsia="宋体" w:cs="Times New Roman"/>
          <w:szCs w:val="21"/>
        </w:rPr>
        <w:t>体现健康第一、终身体育的理念</w:t>
      </w:r>
      <w:r>
        <w:rPr>
          <w:rFonts w:hint="eastAsia" w:ascii="宋体" w:hAnsi="宋体" w:eastAsia="宋体" w:cs="Times New Roman"/>
          <w:szCs w:val="21"/>
          <w:lang w:eastAsia="zh-Hans"/>
        </w:rPr>
        <w:t>，</w:t>
      </w:r>
      <w:r>
        <w:rPr>
          <w:rFonts w:hint="eastAsia" w:ascii="宋体" w:hAnsi="宋体" w:eastAsia="宋体" w:cs="Times New Roman"/>
          <w:szCs w:val="21"/>
        </w:rPr>
        <w:t>坚持以提高学生体质健康与身体素质水平、培养学生体育兴趣、锻炼能力和习惯为课程教学目标，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以强化爱国主义教育，注重集体主义理念，重视法律法规意识，培养团结协作、奋发向上和坚韧不拔的精神风貌为己任</w:t>
      </w:r>
      <w:r>
        <w:rPr>
          <w:rFonts w:hint="eastAsia" w:ascii="宋体" w:hAnsi="宋体" w:eastAsia="宋体" w:cs="Times New Roman"/>
          <w:szCs w:val="21"/>
        </w:rPr>
        <w:t>，注重实际，讲究实效</w:t>
      </w:r>
      <w:r>
        <w:rPr>
          <w:rFonts w:hint="eastAsia" w:ascii="宋体" w:hAnsi="宋体" w:eastAsia="宋体" w:cs="Times New Roman"/>
          <w:szCs w:val="21"/>
          <w:lang w:eastAsia="zh-Hans"/>
        </w:rPr>
        <w:t>，</w:t>
      </w:r>
      <w:r>
        <w:rPr>
          <w:rFonts w:hint="eastAsia" w:ascii="宋体" w:hAnsi="宋体" w:eastAsia="宋体" w:cs="Times New Roman"/>
          <w:szCs w:val="21"/>
        </w:rPr>
        <w:t>构建了以选项课教学为基础，体育教学与《国家学生体质健康标准》、课堂教学与课外体育锻炼有机结合、课内外一体化的公共体育课程体系。</w:t>
      </w:r>
      <w:r>
        <w:rPr>
          <w:rFonts w:ascii="宋体" w:hAnsi="宋体" w:eastAsia="宋体" w:cs="Times New Roman"/>
          <w:szCs w:val="21"/>
        </w:rPr>
        <w:t>为实现</w:t>
      </w:r>
      <w:r>
        <w:rPr>
          <w:rFonts w:hint="eastAsia" w:ascii="宋体" w:hAnsi="宋体" w:eastAsia="宋体" w:cs="Times New Roman"/>
          <w:szCs w:val="21"/>
        </w:rPr>
        <w:t>体育课程目标</w:t>
      </w:r>
      <w:r>
        <w:rPr>
          <w:rFonts w:hint="eastAsia" w:ascii="宋体" w:hAnsi="宋体" w:eastAsia="宋体" w:cs="Times New Roman"/>
          <w:szCs w:val="21"/>
          <w:lang w:eastAsia="zh-Hans"/>
        </w:rPr>
        <w:t>、</w:t>
      </w:r>
      <w:r>
        <w:rPr>
          <w:rFonts w:hint="eastAsia" w:ascii="宋体" w:hAnsi="宋体" w:eastAsia="宋体" w:cs="Times New Roman"/>
          <w:szCs w:val="21"/>
        </w:rPr>
        <w:t>为</w:t>
      </w:r>
      <w:r>
        <w:rPr>
          <w:rFonts w:ascii="宋体" w:hAnsi="宋体" w:eastAsia="宋体" w:cs="Times New Roman"/>
          <w:szCs w:val="21"/>
        </w:rPr>
        <w:t>学校教育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培养全面发展的实用型、</w:t>
      </w:r>
      <w:r>
        <w:rPr>
          <w:rFonts w:hint="eastAsia" w:ascii="宋体" w:hAnsi="宋体" w:eastAsia="宋体" w:cs="Times New Roman"/>
          <w:szCs w:val="21"/>
        </w:rPr>
        <w:t>复合型</w:t>
      </w:r>
      <w:r>
        <w:rPr>
          <w:rFonts w:ascii="宋体" w:hAnsi="宋体" w:eastAsia="宋体" w:cs="Times New Roman"/>
          <w:szCs w:val="21"/>
        </w:rPr>
        <w:t>人才</w:t>
      </w:r>
      <w:r>
        <w:rPr>
          <w:rFonts w:hint="eastAsia" w:ascii="宋体" w:hAnsi="宋体" w:eastAsia="宋体" w:cs="Times New Roman"/>
          <w:szCs w:val="21"/>
        </w:rPr>
        <w:t>”</w:t>
      </w:r>
      <w:r>
        <w:rPr>
          <w:rFonts w:ascii="宋体" w:hAnsi="宋体" w:eastAsia="宋体" w:cs="Times New Roman"/>
          <w:szCs w:val="21"/>
        </w:rPr>
        <w:t>发挥体育</w:t>
      </w:r>
      <w:r>
        <w:rPr>
          <w:rFonts w:hint="eastAsia" w:ascii="宋体" w:hAnsi="宋体" w:eastAsia="宋体" w:cs="Times New Roman"/>
          <w:szCs w:val="21"/>
        </w:rPr>
        <w:t>教育</w:t>
      </w:r>
      <w:r>
        <w:rPr>
          <w:rFonts w:ascii="宋体" w:hAnsi="宋体" w:eastAsia="宋体" w:cs="Times New Roman"/>
          <w:szCs w:val="21"/>
        </w:rPr>
        <w:t>的特殊功能。</w:t>
      </w:r>
    </w:p>
    <w:p>
      <w:pPr>
        <w:pStyle w:val="7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7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color w:val="222222"/>
          <w:szCs w:val="21"/>
        </w:rPr>
      </w:pPr>
      <w:r>
        <w:rPr>
          <w:rFonts w:hint="eastAsia" w:ascii="宋体" w:hAnsi="宋体" w:eastAsia="宋体" w:cs="Times New Roman"/>
          <w:color w:val="222222"/>
          <w:szCs w:val="21"/>
        </w:rPr>
        <w:t>通过本课程学习，提高</w:t>
      </w:r>
      <w:r>
        <w:rPr>
          <w:rFonts w:ascii="宋体" w:hAnsi="宋体" w:eastAsia="宋体" w:cs="Times New Roman"/>
          <w:color w:val="222222"/>
          <w:szCs w:val="21"/>
        </w:rPr>
        <w:t>学生对</w:t>
      </w:r>
      <w:r>
        <w:rPr>
          <w:rFonts w:hint="eastAsia" w:ascii="宋体" w:hAnsi="宋体" w:eastAsia="宋体" w:cs="Times New Roman"/>
          <w:color w:val="222222"/>
          <w:szCs w:val="21"/>
        </w:rPr>
        <w:t>体育</w:t>
      </w:r>
      <w:r>
        <w:rPr>
          <w:rFonts w:ascii="宋体" w:hAnsi="宋体" w:eastAsia="宋体" w:cs="Times New Roman"/>
          <w:color w:val="222222"/>
          <w:szCs w:val="21"/>
        </w:rPr>
        <w:t>课的正确认识，</w:t>
      </w:r>
      <w:r>
        <w:rPr>
          <w:rFonts w:hint="eastAsia" w:ascii="宋体" w:hAnsi="宋体" w:eastAsia="宋体" w:cs="Times New Roman"/>
          <w:color w:val="222222"/>
          <w:szCs w:val="21"/>
        </w:rPr>
        <w:t>激发</w:t>
      </w:r>
      <w:r>
        <w:rPr>
          <w:rFonts w:ascii="宋体" w:hAnsi="宋体" w:eastAsia="宋体" w:cs="Times New Roman"/>
          <w:color w:val="222222"/>
          <w:szCs w:val="21"/>
        </w:rPr>
        <w:t>学生参与锻炼的积极性</w:t>
      </w:r>
      <w:r>
        <w:rPr>
          <w:rFonts w:hint="eastAsia" w:ascii="宋体" w:hAnsi="宋体" w:eastAsia="宋体" w:cs="Times New Roman"/>
          <w:color w:val="222222"/>
          <w:szCs w:val="21"/>
        </w:rPr>
        <w:t>，</w:t>
      </w:r>
      <w:r>
        <w:rPr>
          <w:rFonts w:ascii="宋体" w:hAnsi="宋体" w:eastAsia="宋体" w:cs="Times New Roman"/>
          <w:color w:val="222222"/>
          <w:szCs w:val="21"/>
        </w:rPr>
        <w:t>培养</w:t>
      </w:r>
      <w:r>
        <w:rPr>
          <w:rFonts w:hint="eastAsia" w:ascii="宋体" w:hAnsi="宋体" w:eastAsia="宋体" w:cs="Times New Roman"/>
          <w:color w:val="222222"/>
          <w:szCs w:val="21"/>
        </w:rPr>
        <w:t>学生终身体育意识</w:t>
      </w:r>
      <w:r>
        <w:rPr>
          <w:rFonts w:hint="eastAsia" w:ascii="宋体" w:hAnsi="宋体" w:eastAsia="宋体" w:cs="Times New Roman"/>
          <w:color w:val="222222"/>
          <w:szCs w:val="21"/>
          <w:lang w:eastAsia="zh-Hans"/>
        </w:rPr>
        <w:t>，</w:t>
      </w:r>
      <w:r>
        <w:rPr>
          <w:rFonts w:hint="eastAsia" w:ascii="宋体" w:hAnsi="宋体" w:eastAsia="宋体" w:cs="Times New Roman"/>
          <w:color w:val="222222"/>
          <w:szCs w:val="21"/>
        </w:rPr>
        <w:t>树立健康第一的指导思想，</w:t>
      </w:r>
      <w:r>
        <w:rPr>
          <w:rFonts w:ascii="宋体" w:hAnsi="宋体" w:eastAsia="宋体" w:cs="Times New Roman"/>
          <w:color w:val="222222"/>
          <w:szCs w:val="21"/>
        </w:rPr>
        <w:t>使</w:t>
      </w:r>
      <w:r>
        <w:rPr>
          <w:rFonts w:hint="eastAsia" w:ascii="宋体" w:hAnsi="宋体" w:eastAsia="宋体" w:cs="Times New Roman"/>
          <w:color w:val="222222"/>
          <w:szCs w:val="21"/>
        </w:rPr>
        <w:t>学生</w:t>
      </w:r>
      <w:r>
        <w:rPr>
          <w:rFonts w:ascii="宋体" w:hAnsi="宋体" w:eastAsia="宋体" w:cs="Times New Roman"/>
          <w:color w:val="222222"/>
          <w:szCs w:val="21"/>
        </w:rPr>
        <w:t>能自觉地、积极地、经常地参与</w:t>
      </w:r>
      <w:r>
        <w:rPr>
          <w:rFonts w:hint="eastAsia" w:ascii="宋体" w:hAnsi="宋体" w:eastAsia="宋体" w:cs="Times New Roman"/>
          <w:color w:val="222222"/>
          <w:szCs w:val="21"/>
        </w:rPr>
        <w:t>体育</w:t>
      </w:r>
      <w:r>
        <w:rPr>
          <w:rFonts w:ascii="宋体" w:hAnsi="宋体" w:eastAsia="宋体" w:cs="Times New Roman"/>
          <w:color w:val="222222"/>
          <w:szCs w:val="21"/>
        </w:rPr>
        <w:t>锻炼</w:t>
      </w:r>
      <w:r>
        <w:rPr>
          <w:rFonts w:hint="eastAsia" w:ascii="宋体" w:hAnsi="宋体" w:eastAsia="宋体" w:cs="Times New Roman"/>
          <w:color w:val="222222"/>
          <w:szCs w:val="21"/>
        </w:rPr>
        <w:t>，</w:t>
      </w:r>
      <w:r>
        <w:rPr>
          <w:rFonts w:ascii="宋体" w:hAnsi="宋体" w:eastAsia="宋体" w:cs="Times New Roman"/>
          <w:color w:val="222222"/>
          <w:szCs w:val="21"/>
        </w:rPr>
        <w:t>促进学生身体正常发育和机能的发展，</w:t>
      </w:r>
      <w:r>
        <w:rPr>
          <w:rFonts w:hint="eastAsia" w:ascii="宋体" w:hAnsi="宋体" w:eastAsia="宋体" w:cs="Times New Roman"/>
          <w:color w:val="222222"/>
          <w:szCs w:val="21"/>
        </w:rPr>
        <w:t>提高</w:t>
      </w:r>
      <w:r>
        <w:rPr>
          <w:rFonts w:ascii="宋体" w:hAnsi="宋体" w:eastAsia="宋体" w:cs="Times New Roman"/>
          <w:color w:val="222222"/>
          <w:szCs w:val="21"/>
        </w:rPr>
        <w:t>身体素质</w:t>
      </w:r>
      <w:r>
        <w:rPr>
          <w:rFonts w:hint="eastAsia" w:ascii="宋体" w:hAnsi="宋体" w:eastAsia="宋体" w:cs="Times New Roman"/>
          <w:color w:val="222222"/>
          <w:szCs w:val="21"/>
        </w:rPr>
        <w:t>、身体</w:t>
      </w:r>
      <w:r>
        <w:rPr>
          <w:rFonts w:ascii="宋体" w:hAnsi="宋体" w:eastAsia="宋体" w:cs="Times New Roman"/>
          <w:color w:val="222222"/>
          <w:szCs w:val="21"/>
        </w:rPr>
        <w:t>活动能力</w:t>
      </w:r>
      <w:r>
        <w:rPr>
          <w:rFonts w:hint="eastAsia" w:ascii="宋体" w:hAnsi="宋体" w:eastAsia="宋体" w:cs="Times New Roman"/>
          <w:color w:val="222222"/>
          <w:szCs w:val="21"/>
        </w:rPr>
        <w:t>以及</w:t>
      </w:r>
      <w:r>
        <w:rPr>
          <w:rFonts w:ascii="宋体" w:hAnsi="宋体" w:eastAsia="宋体" w:cs="Times New Roman"/>
          <w:color w:val="222222"/>
          <w:szCs w:val="21"/>
        </w:rPr>
        <w:t>对自然环境的适应能力</w:t>
      </w:r>
      <w:r>
        <w:rPr>
          <w:rFonts w:hint="eastAsia" w:ascii="宋体" w:hAnsi="宋体" w:eastAsia="宋体" w:cs="Times New Roman"/>
          <w:color w:val="222222"/>
          <w:szCs w:val="21"/>
        </w:rPr>
        <w:t>，从而</w:t>
      </w:r>
      <w:r>
        <w:rPr>
          <w:rFonts w:ascii="宋体" w:hAnsi="宋体" w:eastAsia="宋体" w:cs="Times New Roman"/>
          <w:color w:val="222222"/>
          <w:szCs w:val="21"/>
        </w:rPr>
        <w:t>实现运动参与目标</w:t>
      </w:r>
      <w:r>
        <w:rPr>
          <w:rFonts w:hint="eastAsia" w:ascii="宋体" w:hAnsi="宋体" w:eastAsia="宋体" w:cs="Times New Roman"/>
          <w:color w:val="222222"/>
          <w:szCs w:val="21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2" w:firstLineChars="200"/>
        <w:textAlignment w:val="auto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color w:val="222222"/>
          <w:szCs w:val="21"/>
        </w:rPr>
      </w:pPr>
      <w:r>
        <w:rPr>
          <w:rFonts w:ascii="宋体" w:hAnsi="宋体" w:eastAsia="宋体" w:cs="Times New Roman"/>
          <w:color w:val="222222"/>
          <w:szCs w:val="21"/>
        </w:rPr>
        <w:t>使学生掌握体育的基本理论、基本技能</w:t>
      </w:r>
      <w:r>
        <w:rPr>
          <w:rFonts w:hint="eastAsia" w:ascii="宋体" w:hAnsi="宋体" w:eastAsia="宋体" w:cs="Times New Roman"/>
          <w:color w:val="222222"/>
          <w:szCs w:val="21"/>
        </w:rPr>
        <w:t>、</w:t>
      </w:r>
      <w:r>
        <w:rPr>
          <w:rFonts w:ascii="宋体" w:hAnsi="宋体" w:eastAsia="宋体" w:cs="Times New Roman"/>
          <w:color w:val="222222"/>
          <w:szCs w:val="21"/>
        </w:rPr>
        <w:t>基本技术</w:t>
      </w:r>
      <w:r>
        <w:rPr>
          <w:rFonts w:hint="eastAsia" w:ascii="宋体" w:hAnsi="宋体" w:eastAsia="宋体" w:cs="Times New Roman"/>
          <w:color w:val="222222"/>
          <w:szCs w:val="21"/>
        </w:rPr>
        <w:t>以及</w:t>
      </w:r>
      <w:r>
        <w:rPr>
          <w:rFonts w:ascii="宋体" w:hAnsi="宋体" w:eastAsia="宋体" w:cs="Times New Roman"/>
          <w:color w:val="222222"/>
          <w:szCs w:val="21"/>
        </w:rPr>
        <w:t>科学锻炼身体的基本原理和方法，</w:t>
      </w:r>
      <w:r>
        <w:rPr>
          <w:rFonts w:hint="eastAsia" w:ascii="宋体" w:hAnsi="宋体" w:eastAsia="宋体" w:cs="Times New Roman"/>
          <w:color w:val="222222"/>
          <w:szCs w:val="21"/>
        </w:rPr>
        <w:t>学会</w:t>
      </w:r>
      <w:r>
        <w:rPr>
          <w:rFonts w:ascii="宋体" w:hAnsi="宋体" w:eastAsia="宋体" w:cs="Times New Roman"/>
          <w:color w:val="222222"/>
          <w:szCs w:val="21"/>
        </w:rPr>
        <w:t>编制可行的个人锻炼计划</w:t>
      </w:r>
      <w:r>
        <w:rPr>
          <w:rFonts w:hint="eastAsia" w:ascii="宋体" w:hAnsi="宋体" w:eastAsia="宋体" w:cs="Times New Roman"/>
          <w:color w:val="222222"/>
          <w:szCs w:val="21"/>
        </w:rPr>
        <w:t>，</w:t>
      </w:r>
      <w:r>
        <w:rPr>
          <w:rFonts w:ascii="宋体" w:hAnsi="宋体" w:eastAsia="宋体" w:cs="Times New Roman"/>
          <w:color w:val="222222"/>
          <w:szCs w:val="21"/>
        </w:rPr>
        <w:t>有能力</w:t>
      </w:r>
      <w:r>
        <w:rPr>
          <w:rFonts w:hint="eastAsia" w:ascii="宋体" w:hAnsi="宋体" w:eastAsia="宋体" w:cs="Times New Roman"/>
          <w:color w:val="222222"/>
          <w:szCs w:val="21"/>
        </w:rPr>
        <w:t>对</w:t>
      </w:r>
      <w:r>
        <w:rPr>
          <w:rFonts w:ascii="宋体" w:hAnsi="宋体" w:eastAsia="宋体" w:cs="Times New Roman"/>
          <w:color w:val="222222"/>
          <w:szCs w:val="21"/>
        </w:rPr>
        <w:t>锻炼效果</w:t>
      </w:r>
      <w:r>
        <w:rPr>
          <w:rFonts w:hint="eastAsia" w:ascii="宋体" w:hAnsi="宋体" w:eastAsia="宋体" w:cs="Times New Roman"/>
          <w:color w:val="222222"/>
          <w:szCs w:val="21"/>
          <w:lang w:eastAsia="zh-Hans"/>
        </w:rPr>
        <w:t>进行</w:t>
      </w:r>
      <w:r>
        <w:rPr>
          <w:rFonts w:ascii="宋体" w:hAnsi="宋体" w:eastAsia="宋体" w:cs="Times New Roman"/>
          <w:color w:val="222222"/>
          <w:szCs w:val="21"/>
        </w:rPr>
        <w:t>自我评价</w:t>
      </w:r>
      <w:r>
        <w:rPr>
          <w:rFonts w:hint="eastAsia" w:ascii="宋体" w:hAnsi="宋体" w:eastAsia="宋体" w:cs="Times New Roman"/>
          <w:color w:val="222222"/>
          <w:szCs w:val="21"/>
        </w:rPr>
        <w:t>与修正，</w:t>
      </w:r>
      <w:r>
        <w:rPr>
          <w:rFonts w:ascii="宋体" w:hAnsi="宋体" w:eastAsia="宋体" w:cs="Times New Roman"/>
          <w:color w:val="222222"/>
          <w:szCs w:val="21"/>
        </w:rPr>
        <w:t>预防与</w:t>
      </w:r>
      <w:r>
        <w:rPr>
          <w:rFonts w:hint="eastAsia" w:ascii="宋体" w:hAnsi="宋体" w:eastAsia="宋体" w:cs="Times New Roman"/>
          <w:color w:val="222222"/>
          <w:szCs w:val="21"/>
        </w:rPr>
        <w:t>处理</w:t>
      </w:r>
      <w:r>
        <w:rPr>
          <w:rFonts w:ascii="宋体" w:hAnsi="宋体" w:eastAsia="宋体" w:cs="Times New Roman"/>
          <w:color w:val="222222"/>
          <w:szCs w:val="21"/>
        </w:rPr>
        <w:t>运动损伤</w:t>
      </w:r>
      <w:r>
        <w:rPr>
          <w:rFonts w:hint="eastAsia" w:ascii="宋体" w:hAnsi="宋体" w:eastAsia="宋体" w:cs="Times New Roman"/>
          <w:color w:val="222222"/>
          <w:szCs w:val="21"/>
        </w:rPr>
        <w:t>，消除</w:t>
      </w:r>
      <w:r>
        <w:rPr>
          <w:rFonts w:ascii="宋体" w:hAnsi="宋体" w:eastAsia="宋体" w:cs="Times New Roman"/>
          <w:color w:val="222222"/>
          <w:szCs w:val="21"/>
        </w:rPr>
        <w:t>运动疲劳</w:t>
      </w:r>
      <w:r>
        <w:rPr>
          <w:rFonts w:hint="eastAsia" w:ascii="宋体" w:hAnsi="宋体" w:eastAsia="宋体" w:cs="Times New Roman"/>
          <w:color w:val="222222"/>
          <w:szCs w:val="21"/>
        </w:rPr>
        <w:t>，</w:t>
      </w:r>
      <w:r>
        <w:rPr>
          <w:rFonts w:ascii="宋体" w:hAnsi="宋体" w:eastAsia="宋体" w:cs="Times New Roman"/>
          <w:color w:val="222222"/>
          <w:szCs w:val="21"/>
        </w:rPr>
        <w:t>养成</w:t>
      </w:r>
      <w:r>
        <w:rPr>
          <w:rFonts w:hint="eastAsia" w:ascii="宋体" w:hAnsi="宋体" w:eastAsia="宋体" w:cs="Times New Roman"/>
          <w:color w:val="222222"/>
          <w:szCs w:val="21"/>
        </w:rPr>
        <w:t>终身</w:t>
      </w:r>
      <w:r>
        <w:rPr>
          <w:rFonts w:ascii="宋体" w:hAnsi="宋体" w:eastAsia="宋体" w:cs="Times New Roman"/>
          <w:color w:val="222222"/>
          <w:szCs w:val="21"/>
        </w:rPr>
        <w:t>锻炼习惯。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2" w:firstLineChars="200"/>
        <w:textAlignment w:val="auto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color w:val="222222"/>
          <w:szCs w:val="21"/>
        </w:rPr>
      </w:pPr>
      <w:r>
        <w:rPr>
          <w:rFonts w:hint="eastAsia" w:ascii="宋体" w:hAnsi="宋体" w:eastAsia="宋体" w:cs="Times New Roman"/>
          <w:color w:val="222222"/>
          <w:szCs w:val="21"/>
        </w:rPr>
        <w:t>通过本课程学习，</w:t>
      </w:r>
      <w:r>
        <w:rPr>
          <w:rFonts w:ascii="宋体" w:hAnsi="宋体" w:eastAsia="宋体" w:cs="Times New Roman"/>
          <w:color w:val="222222"/>
          <w:szCs w:val="21"/>
        </w:rPr>
        <w:t>使学生基本掌握</w:t>
      </w:r>
      <w:r>
        <w:rPr>
          <w:rFonts w:hint="eastAsia" w:ascii="宋体" w:hAnsi="宋体" w:eastAsia="宋体" w:cs="Times New Roman"/>
          <w:color w:val="222222"/>
          <w:szCs w:val="21"/>
        </w:rPr>
        <w:t>二至三</w:t>
      </w:r>
      <w:r>
        <w:rPr>
          <w:rFonts w:ascii="宋体" w:hAnsi="宋体" w:eastAsia="宋体" w:cs="Times New Roman"/>
          <w:color w:val="222222"/>
          <w:szCs w:val="21"/>
        </w:rPr>
        <w:t>项体育运动技能，</w:t>
      </w:r>
      <w:r>
        <w:rPr>
          <w:rFonts w:hint="eastAsia" w:ascii="宋体" w:hAnsi="宋体" w:eastAsia="宋体" w:cs="Times New Roman"/>
          <w:color w:val="222222"/>
          <w:szCs w:val="21"/>
        </w:rPr>
        <w:t>为今后锻炼身体打下坚实基础，具有一定的体育赛事欣赏能力，组织小型赛事</w:t>
      </w:r>
      <w:r>
        <w:rPr>
          <w:rFonts w:ascii="宋体" w:hAnsi="宋体" w:eastAsia="宋体" w:cs="Times New Roman"/>
          <w:color w:val="222222"/>
          <w:szCs w:val="21"/>
        </w:rPr>
        <w:t>活动</w:t>
      </w:r>
      <w:r>
        <w:rPr>
          <w:rFonts w:hint="eastAsia" w:ascii="宋体" w:hAnsi="宋体" w:eastAsia="宋体" w:cs="Times New Roman"/>
          <w:color w:val="222222"/>
          <w:szCs w:val="21"/>
        </w:rPr>
        <w:t>能力，从而实现运动技能目标。</w:t>
      </w:r>
    </w:p>
    <w:p>
      <w:pPr>
        <w:pStyle w:val="7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int="eastAsia" w:hAnsi="宋体" w:cs="宋体"/>
          <w:b/>
        </w:rPr>
        <w:t>：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color w:val="222222"/>
          <w:szCs w:val="21"/>
        </w:rPr>
      </w:pPr>
      <w:r>
        <w:rPr>
          <w:rFonts w:hint="eastAsia" w:ascii="宋体" w:hAnsi="宋体" w:eastAsia="宋体" w:cs="Times New Roman"/>
          <w:color w:val="222222"/>
          <w:szCs w:val="21"/>
        </w:rPr>
        <w:t>通过本课程学习与锻炼，</w:t>
      </w:r>
      <w:r>
        <w:rPr>
          <w:rFonts w:ascii="宋体" w:hAnsi="宋体" w:eastAsia="宋体" w:cs="Times New Roman"/>
          <w:color w:val="222222"/>
          <w:szCs w:val="21"/>
        </w:rPr>
        <w:t>使学生</w:t>
      </w:r>
      <w:r>
        <w:rPr>
          <w:rFonts w:hint="eastAsia" w:ascii="宋体" w:hAnsi="宋体" w:eastAsia="宋体" w:cs="Times New Roman"/>
          <w:color w:val="222222"/>
          <w:szCs w:val="21"/>
        </w:rPr>
        <w:t>的身体素质、机能、形态得到合理改善，实现身体健康目标；使学生的</w:t>
      </w:r>
      <w:r>
        <w:rPr>
          <w:rFonts w:ascii="宋体" w:hAnsi="宋体" w:eastAsia="宋体" w:cs="Times New Roman"/>
          <w:color w:val="222222"/>
          <w:szCs w:val="21"/>
        </w:rPr>
        <w:t>情绪</w:t>
      </w:r>
      <w:r>
        <w:rPr>
          <w:rFonts w:hint="eastAsia" w:ascii="宋体" w:hAnsi="宋体" w:eastAsia="宋体" w:cs="Times New Roman"/>
          <w:color w:val="222222"/>
          <w:szCs w:val="21"/>
        </w:rPr>
        <w:t>得到合理</w:t>
      </w:r>
      <w:r>
        <w:rPr>
          <w:rFonts w:ascii="宋体" w:hAnsi="宋体" w:eastAsia="宋体" w:cs="Times New Roman"/>
          <w:color w:val="222222"/>
          <w:szCs w:val="21"/>
        </w:rPr>
        <w:t>调控</w:t>
      </w:r>
      <w:r>
        <w:rPr>
          <w:rFonts w:hint="eastAsia" w:ascii="宋体" w:hAnsi="宋体" w:eastAsia="宋体" w:cs="Times New Roman"/>
          <w:color w:val="222222"/>
          <w:szCs w:val="21"/>
        </w:rPr>
        <w:t>，树立积极、乐观、自信的心态，实现</w:t>
      </w:r>
      <w:r>
        <w:rPr>
          <w:rFonts w:ascii="宋体" w:hAnsi="宋体" w:eastAsia="宋体" w:cs="Times New Roman"/>
          <w:color w:val="222222"/>
          <w:szCs w:val="21"/>
        </w:rPr>
        <w:t>心理健康目标</w:t>
      </w:r>
      <w:r>
        <w:rPr>
          <w:rFonts w:hint="eastAsia" w:ascii="宋体" w:hAnsi="宋体" w:eastAsia="宋体" w:cs="Times New Roman"/>
          <w:color w:val="222222"/>
          <w:szCs w:val="21"/>
        </w:rPr>
        <w:t>；使学生的</w:t>
      </w:r>
      <w:r>
        <w:rPr>
          <w:rFonts w:ascii="宋体" w:hAnsi="宋体" w:eastAsia="宋体" w:cs="Times New Roman"/>
          <w:color w:val="222222"/>
          <w:szCs w:val="21"/>
        </w:rPr>
        <w:t>合作能力、交往能力和适应能力</w:t>
      </w:r>
      <w:r>
        <w:rPr>
          <w:rFonts w:hint="eastAsia" w:ascii="宋体" w:hAnsi="宋体" w:eastAsia="宋体" w:cs="Times New Roman"/>
          <w:color w:val="222222"/>
          <w:szCs w:val="21"/>
        </w:rPr>
        <w:t>得到提高</w:t>
      </w:r>
      <w:r>
        <w:rPr>
          <w:rFonts w:ascii="宋体" w:hAnsi="宋体" w:eastAsia="宋体" w:cs="Times New Roman"/>
          <w:color w:val="222222"/>
          <w:szCs w:val="21"/>
        </w:rPr>
        <w:t>，形成良好的人际关系</w:t>
      </w:r>
      <w:r>
        <w:rPr>
          <w:rFonts w:hint="eastAsia" w:ascii="宋体" w:hAnsi="宋体" w:eastAsia="宋体" w:cs="Times New Roman"/>
          <w:color w:val="222222"/>
          <w:szCs w:val="21"/>
        </w:rPr>
        <w:t>，实现社会适应目标。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2" w:firstLineChars="200"/>
        <w:textAlignment w:val="auto"/>
        <w:rPr>
          <w:rFonts w:hAnsi="宋体" w:cs="宋体"/>
          <w:b/>
          <w:color w:val="auto"/>
        </w:rPr>
      </w:pPr>
      <w:r>
        <w:rPr>
          <w:rFonts w:hint="eastAsia" w:hAnsi="宋体" w:cs="宋体"/>
          <w:b/>
          <w:color w:val="auto"/>
        </w:rPr>
        <w:t>课程目标5：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color w:val="222222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通过本课程学习，强化爱国主义教育，增强学生的民族自豪感和爱国情怀。借助各类训练、比赛，培养学生的集体主义精神、团队合作能力和奋力拼搏、坚韧不拔的意志。增强学生的纪律性和法律法规意识，培养学生的社会责任感和使命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80" w:firstLineChars="200"/>
        <w:textAlignment w:val="auto"/>
        <w:rPr>
          <w:rFonts w:hint="eastAsia" w:ascii="黑体" w:hAnsi="黑体" w:eastAsia="黑体" w:cs="宋体"/>
          <w:strike w:val="0"/>
          <w:color w:val="auto"/>
          <w:sz w:val="24"/>
          <w:szCs w:val="24"/>
        </w:rPr>
      </w:pPr>
      <w:r>
        <w:rPr>
          <w:rFonts w:hint="eastAsia" w:ascii="黑体" w:hAnsi="黑体" w:eastAsia="黑体" w:cs="宋体"/>
          <w:strike w:val="0"/>
          <w:color w:val="auto"/>
          <w:sz w:val="24"/>
          <w:szCs w:val="24"/>
        </w:rPr>
        <w:t>课程目标与毕业要求、课程内容的对应关系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hint="eastAsia" w:ascii="黑体" w:hAnsi="黑体" w:eastAsia="黑体" w:cs="宋体"/>
          <w:strike w:val="0"/>
          <w:color w:val="auto"/>
          <w:sz w:val="24"/>
          <w:szCs w:val="24"/>
        </w:rPr>
      </w:pPr>
      <w:r>
        <w:rPr>
          <w:rFonts w:hint="eastAsia" w:ascii="黑体" w:hAnsi="宋体"/>
          <w:b/>
          <w:bCs/>
          <w:strike w:val="0"/>
          <w:color w:val="auto"/>
          <w:szCs w:val="21"/>
        </w:rPr>
        <w:t>表1：课程目标与课程内容、毕业要求的对应关系表</w:t>
      </w:r>
    </w:p>
    <w:tbl>
      <w:tblPr>
        <w:tblStyle w:val="12"/>
        <w:tblpPr w:leftFromText="180" w:rightFromText="180" w:vertAnchor="text" w:horzAnchor="page" w:tblpX="2555" w:tblpY="156"/>
        <w:tblOverlap w:val="never"/>
        <w:tblW w:w="7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b/>
                <w:bCs/>
                <w:strike w:val="0"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strike w:val="0"/>
                <w:color w:val="auto"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b/>
                <w:bCs/>
                <w:strike w:val="0"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strike w:val="0"/>
                <w:color w:val="auto"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b/>
                <w:bCs/>
                <w:strike w:val="0"/>
                <w:color w:val="auto"/>
                <w:szCs w:val="21"/>
              </w:rPr>
            </w:pPr>
            <w:r>
              <w:rPr>
                <w:rFonts w:hint="eastAsia" w:ascii="黑体" w:hAnsi="宋体"/>
                <w:b/>
                <w:bCs/>
                <w:strike w:val="0"/>
                <w:color w:val="auto"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b/>
                <w:bCs/>
                <w:strike w:val="0"/>
                <w:color w:val="auto"/>
                <w:szCs w:val="21"/>
              </w:rPr>
            </w:pPr>
            <w:r>
              <w:rPr>
                <w:rFonts w:hint="eastAsia" w:hAnsi="宋体" w:cs="宋体"/>
                <w:strike w:val="0"/>
                <w:color w:val="auto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strike w:val="0"/>
                <w:color w:val="auto"/>
                <w:szCs w:val="21"/>
              </w:rPr>
            </w:pPr>
            <w:r>
              <w:rPr>
                <w:rFonts w:hint="eastAsia" w:ascii="黑体" w:hAnsi="宋体"/>
                <w:strike w:val="0"/>
                <w:color w:val="auto"/>
                <w:szCs w:val="21"/>
              </w:rPr>
              <w:t>全部课程内容</w:t>
            </w:r>
          </w:p>
        </w:tc>
        <w:tc>
          <w:tcPr>
            <w:tcW w:w="26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b/>
                <w:bCs/>
                <w:strike w:val="0"/>
                <w:color w:val="auto"/>
                <w:szCs w:val="21"/>
              </w:rPr>
            </w:pPr>
            <w:r>
              <w:rPr>
                <w:rFonts w:hint="eastAsia" w:hAnsi="宋体"/>
                <w:strike w:val="0"/>
                <w:color w:val="auto"/>
                <w:szCs w:val="21"/>
              </w:rPr>
              <w:t>掌握正确锻炼方法，</w:t>
            </w:r>
            <w:r>
              <w:rPr>
                <w:rFonts w:hAnsi="宋体"/>
                <w:strike w:val="0"/>
                <w:color w:val="auto"/>
                <w:szCs w:val="21"/>
              </w:rPr>
              <w:t>养成</w:t>
            </w:r>
            <w:r>
              <w:rPr>
                <w:rFonts w:hint="eastAsia" w:hAnsi="宋体"/>
                <w:strike w:val="0"/>
                <w:color w:val="auto"/>
                <w:szCs w:val="21"/>
              </w:rPr>
              <w:t>终身</w:t>
            </w:r>
            <w:r>
              <w:rPr>
                <w:rFonts w:hAnsi="宋体"/>
                <w:strike w:val="0"/>
                <w:color w:val="auto"/>
                <w:szCs w:val="21"/>
              </w:rPr>
              <w:t>锻炼习惯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  <w:szCs w:val="21"/>
              </w:rPr>
            </w:pPr>
            <w:r>
              <w:rPr>
                <w:rFonts w:hint="eastAsia" w:hAnsi="宋体" w:cs="宋体"/>
                <w:strike w:val="0"/>
                <w:color w:val="auto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</w:rPr>
            </w:pPr>
            <w:r>
              <w:rPr>
                <w:rFonts w:hint="eastAsia" w:hAnsi="宋体" w:cs="宋体"/>
                <w:strike w:val="0"/>
                <w:color w:val="auto"/>
              </w:rPr>
              <w:t>基础体育理论和专项理论</w:t>
            </w:r>
          </w:p>
        </w:tc>
        <w:tc>
          <w:tcPr>
            <w:tcW w:w="26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</w:rPr>
            </w:pPr>
            <w:r>
              <w:rPr>
                <w:rFonts w:hint="eastAsia" w:hAnsi="宋体" w:cs="宋体"/>
                <w:strike w:val="0"/>
                <w:color w:val="auto"/>
              </w:rPr>
              <w:t>完成考试，获得学分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  <w:szCs w:val="21"/>
              </w:rPr>
            </w:pPr>
            <w:r>
              <w:rPr>
                <w:rFonts w:hint="eastAsia" w:hAnsi="宋体" w:cs="宋体"/>
                <w:strike w:val="0"/>
                <w:color w:val="auto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</w:rPr>
            </w:pPr>
            <w:r>
              <w:rPr>
                <w:rFonts w:hint="eastAsia" w:hAnsi="宋体" w:cs="宋体"/>
                <w:strike w:val="0"/>
                <w:color w:val="auto"/>
              </w:rPr>
              <w:t>专项技术教学</w:t>
            </w:r>
          </w:p>
        </w:tc>
        <w:tc>
          <w:tcPr>
            <w:tcW w:w="26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</w:rPr>
            </w:pPr>
            <w:r>
              <w:rPr>
                <w:rFonts w:hint="eastAsia" w:hAnsi="宋体" w:cs="宋体"/>
                <w:strike w:val="0"/>
                <w:color w:val="auto"/>
              </w:rPr>
              <w:t>完成考试，获得学分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  <w:szCs w:val="21"/>
              </w:rPr>
            </w:pPr>
            <w:r>
              <w:rPr>
                <w:rFonts w:hint="eastAsia" w:hAnsi="宋体" w:cs="宋体"/>
                <w:strike w:val="0"/>
                <w:color w:val="auto"/>
                <w:szCs w:val="21"/>
              </w:rPr>
              <w:t>课程目标</w:t>
            </w:r>
            <w:r>
              <w:rPr>
                <w:rFonts w:hAnsi="宋体" w:cs="宋体"/>
                <w:strike w:val="0"/>
                <w:color w:val="auto"/>
                <w:szCs w:val="21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/>
                <w:b/>
                <w:bCs/>
                <w:strike w:val="0"/>
                <w:color w:val="auto"/>
                <w:szCs w:val="21"/>
              </w:rPr>
            </w:pPr>
            <w:r>
              <w:rPr>
                <w:rFonts w:hint="eastAsia" w:ascii="黑体" w:hAnsi="宋体"/>
                <w:strike w:val="0"/>
                <w:color w:val="auto"/>
                <w:szCs w:val="21"/>
              </w:rPr>
              <w:t>身体素质练习</w:t>
            </w:r>
          </w:p>
        </w:tc>
        <w:tc>
          <w:tcPr>
            <w:tcW w:w="26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 w:cs="宋体"/>
                <w:strike w:val="0"/>
                <w:color w:val="auto"/>
              </w:rPr>
            </w:pPr>
            <w:r>
              <w:rPr>
                <w:rFonts w:hint="eastAsia" w:hAnsi="宋体" w:cs="宋体"/>
                <w:strike w:val="0"/>
                <w:color w:val="auto"/>
              </w:rPr>
              <w:t>完成考试，获得学分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cs="宋体"/>
                <w:strike w:val="0"/>
                <w:color w:val="auto"/>
                <w:szCs w:val="21"/>
              </w:rPr>
            </w:pPr>
            <w:r>
              <w:rPr>
                <w:rFonts w:hint="eastAsia" w:hAnsi="宋体" w:cs="宋体"/>
                <w:strike w:val="0"/>
                <w:color w:val="auto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/>
                <w:strike w:val="0"/>
                <w:color w:val="auto"/>
                <w:szCs w:val="21"/>
              </w:rPr>
            </w:pPr>
            <w:r>
              <w:rPr>
                <w:rFonts w:hint="eastAsia" w:ascii="黑体" w:hAnsi="宋体"/>
                <w:strike w:val="0"/>
                <w:color w:val="auto"/>
                <w:szCs w:val="21"/>
              </w:rPr>
              <w:t>全部课程内容</w:t>
            </w:r>
          </w:p>
        </w:tc>
        <w:tc>
          <w:tcPr>
            <w:tcW w:w="26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hAnsi="宋体" w:cs="宋体"/>
                <w:strike w:val="0"/>
                <w:color w:val="auto"/>
              </w:rPr>
            </w:pPr>
            <w:r>
              <w:rPr>
                <w:rFonts w:hint="eastAsia" w:hAnsi="宋体" w:cs="宋体"/>
                <w:strike w:val="0"/>
                <w:color w:val="auto"/>
              </w:rPr>
              <w:t>具有爱国主义情怀、坚韧不拔的意志等优良品质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黑体" w:hAnsi="黑体" w:eastAsia="黑体" w:cs="宋体"/>
          <w:strike w:val="0"/>
          <w:color w:val="auto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422" w:firstLineChars="200"/>
        <w:jc w:val="center"/>
        <w:textAlignment w:val="auto"/>
        <w:rPr>
          <w:rFonts w:ascii="黑体" w:hAnsi="宋体"/>
          <w:b/>
          <w:bCs/>
          <w:strike w:val="0"/>
          <w:color w:val="auto"/>
          <w:szCs w:val="21"/>
        </w:rPr>
      </w:pP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</w:t>
      </w:r>
    </w:p>
    <w:p>
      <w:pPr>
        <w:spacing w:before="156" w:beforeLines="50" w:after="156" w:afterLines="50"/>
        <w:ind w:firstLine="562" w:firstLineChars="200"/>
        <w:rPr>
          <w:rFonts w:hint="eastAsia" w:ascii="黑体" w:hAnsi="黑体" w:eastAsia="黑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kern w:val="2"/>
          <w:sz w:val="28"/>
          <w:szCs w:val="28"/>
          <w:lang w:val="en-US" w:eastAsia="zh-CN" w:bidi="ar-SA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  <w:lang w:eastAsia="zh-Hans"/>
        </w:rPr>
      </w:pPr>
      <w:r>
        <w:rPr>
          <w:rFonts w:hint="eastAsia" w:ascii="黑体" w:hAnsi="黑体" w:eastAsia="黑体" w:cs="Times New Roman"/>
          <w:b/>
          <w:sz w:val="24"/>
          <w:szCs w:val="24"/>
          <w:lang w:eastAsia="zh-Hans"/>
        </w:rPr>
        <w:t>（一）选项课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</w:t>
      </w:r>
      <w:r>
        <w:rPr>
          <w:rFonts w:hint="eastAsia" w:ascii="黑体" w:hAnsi="黑体" w:eastAsia="黑体" w:cs="Times New Roman"/>
          <w:b/>
          <w:sz w:val="24"/>
          <w:szCs w:val="24"/>
          <w:lang w:eastAsia="zh-Hans"/>
        </w:rPr>
        <w:t>模块</w:t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基础体育理论和专项理论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1.教学目标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通过理论知识的学习，了解并掌握一定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Hans"/>
        </w:rPr>
        <w:t>的基础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体育理论和专项理论知识，能够从专业、科学的角度展开体育锻炼，分析运动问题等。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教学重难点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重点：了解并掌握基础体育理论和专项理论知识。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难点：将理论知识与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Hans"/>
        </w:rPr>
        <w:t>实践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相结合，有效的运用理论知识。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教学内容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第一章：大学体育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公共体育（一）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第二章：体育锻炼对生理机能的影响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公共体育（一）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第三章：体育锻炼与心理健康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公共体育（二）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第四章：体育与生活方式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公共体育（二）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第五章：体育锻炼的卫生常识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公共体育（三）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第六章：运动损伤预防与康复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公共体育（三）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第七章：运动处方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公共体育（四）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第八章：大学生体质与健康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公共体育（四）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教学方法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讲授法：教师全面详细的分章节讲解基础体育理论知识和专项理论知识。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讨论法：课上针对体育专业理论和专项理论知识进行讨论探究，更深层次的理解体育理论和专项理论专业知识。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（1）完成课上提问，课后梳理知识。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（2）完成线上考试。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</w:t>
      </w:r>
      <w:r>
        <w:rPr>
          <w:rFonts w:hint="eastAsia" w:ascii="黑体" w:hAnsi="黑体" w:eastAsia="黑体" w:cs="Times New Roman"/>
          <w:b/>
          <w:sz w:val="24"/>
          <w:szCs w:val="24"/>
          <w:lang w:eastAsia="zh-Hans"/>
        </w:rPr>
        <w:t>模块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专项部分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详见各专项教学大纲。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</w:t>
      </w:r>
      <w:r>
        <w:rPr>
          <w:rFonts w:hint="eastAsia" w:ascii="黑体" w:hAnsi="黑体" w:eastAsia="黑体" w:cs="Times New Roman"/>
          <w:b/>
          <w:sz w:val="24"/>
          <w:szCs w:val="24"/>
          <w:lang w:eastAsia="zh-Hans"/>
        </w:rPr>
        <w:t>模块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身体素质练习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1.教学目标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2.教学重难点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重点：加强身体素质练习，提升学生体质健康测试水平和身体素质。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难点：</w:t>
      </w:r>
      <w:r>
        <w:rPr>
          <w:rFonts w:hint="eastAsia" w:ascii="宋体" w:hAnsi="宋体" w:eastAsia="宋体" w:cs="TimesNewRomanPSMT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身体素质练习方法的运用。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（1）速度素质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不同姿势的起动练习、</w:t>
      </w:r>
      <w:r>
        <w:rPr>
          <w:rFonts w:ascii="宋体" w:hAnsi="宋体" w:eastAsia="宋体" w:cs="TimesNewRomanPSMT"/>
          <w:color w:val="000000"/>
          <w:kern w:val="0"/>
          <w:szCs w:val="21"/>
        </w:rPr>
        <w:t>30—50米加速跑、50米计时跑、变速跑、变向跑、短距离往返跑、具有发展速度素质的游戏等。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（2）耐力素质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匀速跑、加速跑、变速跑、计时跑、间歇跑等。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（3）力量素质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上肢力量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：引体向上、斜身引体、俯卧撑、立卧撑、屈臂推墙、卧推、双杠臂屈伸等。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下肢力量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：立定跳远、立定三级跳、连续单脚跳、连续多级跳、跨步跳、单足跳接跨步跳、纵跳、直膝跳、负重半蹲、负重全蹲等。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腰腹力量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：仰卧起坐、后抛实心球、俯卧背起、仰卧举腿、仰卧“两头起”、仰卧掷实心球等。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（4）柔韧素质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坐位体前屈、踢腿、摆腿、压腿、立位体前屈、“跨栏坐”压腿等。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（5）专项身体素质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教师根据专项特点安排。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教学方法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（1）讲授法：以教师讲为主，介绍、分析、阐述相关理论知识和专项技术知识。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（2）动作示范法：身体素质练习前先进行完整的动作示范，让学生先看外形，了解动作形态及练习步骤，再进行下一步的练习。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（3）分解教学法：按照难易程度对素质技术动作进行分解，一步一步的进行教学。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（4）分组练习法：将学生分成若干小组对新授技术动作进行练习，相互之间进行指导和帮助，从而加深记忆。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（5）预防纠错法：在教授过程中反复提醒、展示正确动作，对学生出现的错误动作进行及时纠正。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（1）完成课上身体素质练习目标。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）完成体质健康测试和身体素质测试。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（二）选项提高课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第一模块 基础体育理论和专项理论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1.教学目标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通过理论知识的学习，了解并掌握一定体育理论和专项理论知识，能够从专业、科学的角度展开体育锻炼，分析运动问题等。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教学重难点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重点：了解并掌握基础体育理论和专项理论知识。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难点：将理论知识与实际相结合，有效的运用理论知识。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教学内容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第五章：体育锻炼与卫生常识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公共体育（三）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第六章：运动损伤预防与康复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公共体育（三）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第七章：运动处方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公共体育（四）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第八章：大学生体质与健康</w:t>
      </w: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                            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公共体育（四）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教学方法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讲授法：教师全面详细的分章节讲解基础体育理论和专项理论知识。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（1）完成课上提问，课后梳理知识。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（2）完成线上考试。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第二模块专项部分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详见各专项教学大纲。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第三模块 身体素质练习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1.教学目标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教学重难点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重点：加强身体素质练习，提升学生体质健康测试水平和身体素质。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难点：身体素质练习方法的运用。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3.教学内容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（1）速度素质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不同姿势的起动练习、</w:t>
      </w:r>
      <w:r>
        <w:rPr>
          <w:rFonts w:ascii="宋体" w:hAnsi="宋体" w:eastAsia="宋体" w:cs="TimesNewRomanPSMT"/>
          <w:color w:val="000000"/>
          <w:kern w:val="0"/>
          <w:szCs w:val="21"/>
        </w:rPr>
        <w:t>30—50米加速跑、50米计时跑、变速跑、变向跑、短距离往返跑、具有发展速度素质的游戏等。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（2）耐力素质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匀速跑、加速跑、变速跑、计时跑、间歇跑等。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（3）力量素质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上肢力量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：引体向上、斜身引体、俯卧撑、立卧撑、屈臂推墙、卧推、双杠臂屈伸等。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下肢力量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：立定跳远、立定三级跳、连续单脚跳、连续多级跳、跨步跳、单足跳接跨步跳、纵跳、直膝跳、负重半蹲、负重全蹲等。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腰腹力量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：仰卧起坐、后抛实心球、俯卧背起、仰卧举腿、仰卧“两头起”、仰卧掷实心球等。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（4）柔韧素质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坐位体前屈、踢腿、摆腿、压腿、立位体前屈、“跨栏坐”压腿等。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（5）专项身体素质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 xml:space="preserve">    教师根据专项特点安排。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教学方法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（1）讲授法：以教师讲为主，介绍、分析、阐述相关理论知识和专项技术知识。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（2）动作示范法：身体素质练习前先进行完整的动作示范，让学生先看外形，了解动作形态及练习步骤，再进行下一步的练习。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（3）分解教学法：按照难易程度对素质技术动作进行分解，一步一步的进行教学。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（4）分组练习法：将学生分成若干小组对新授技术动作进行练习，相互之间进行指导和帮助，从而加深记忆。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（5）预防纠错法：在教授过程中反复提醒、展示正确动作，对学生出现的错误动作进行及时纠正。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5</w:t>
      </w:r>
      <w:r>
        <w:rPr>
          <w:rFonts w:ascii="宋体" w:hAnsi="宋体" w:eastAsia="宋体" w:cs="TimesNewRomanPSMT"/>
          <w:color w:val="000000"/>
          <w:kern w:val="0"/>
          <w:szCs w:val="21"/>
        </w:rPr>
        <w:t>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（1）完成课上身体素质练习目标。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）完成体质健康测试和身体素质测试。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黑体" w:hAnsi="黑体" w:eastAsia="黑体"/>
          <w:b/>
          <w:sz w:val="28"/>
          <w:szCs w:val="28"/>
        </w:rPr>
        <w:t>四、课程设置及学时分配</w:t>
      </w:r>
    </w:p>
    <w:p>
      <w:pPr>
        <w:spacing w:line="460" w:lineRule="exact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（一）体育课程设置与结构</w:t>
      </w:r>
    </w:p>
    <w:p>
      <w:pPr>
        <w:spacing w:line="460" w:lineRule="exact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表</w:t>
      </w:r>
      <w:r>
        <w:rPr>
          <w:rFonts w:ascii="宋体" w:hAnsi="宋体" w:eastAsia="宋体" w:cs="Times New Roman"/>
          <w:b/>
          <w:bCs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 xml:space="preserve">   </w:t>
      </w:r>
      <w:r>
        <w:rPr>
          <w:rFonts w:hint="eastAsia" w:ascii="宋体" w:hAnsi="宋体" w:eastAsia="宋体" w:cs="Times New Roman"/>
          <w:b/>
          <w:szCs w:val="21"/>
        </w:rPr>
        <w:t xml:space="preserve"> 体育课程设置</w:t>
      </w:r>
      <w:r>
        <w:rPr>
          <w:rFonts w:hint="eastAsia" w:ascii="宋体" w:hAnsi="宋体" w:eastAsia="宋体" w:cs="Times New Roman"/>
          <w:b/>
          <w:bCs/>
          <w:szCs w:val="21"/>
        </w:rPr>
        <w:t>与结构</w:t>
      </w:r>
      <w:r>
        <w:rPr>
          <w:rFonts w:hint="eastAsia" w:ascii="宋体" w:hAnsi="宋体" w:eastAsia="宋体" w:cs="Times New Roman"/>
          <w:b/>
          <w:szCs w:val="21"/>
        </w:rPr>
        <w:t>表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内     容</w:t>
            </w:r>
          </w:p>
        </w:tc>
        <w:tc>
          <w:tcPr>
            <w:tcW w:w="3711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开  设  学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1．选项课</w:t>
            </w:r>
          </w:p>
        </w:tc>
        <w:tc>
          <w:tcPr>
            <w:tcW w:w="3711" w:type="dxa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一、二、三、四学期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2．选项提高课</w:t>
            </w:r>
          </w:p>
        </w:tc>
        <w:tc>
          <w:tcPr>
            <w:tcW w:w="3711" w:type="dxa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三、四学期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3．体育保健课</w:t>
            </w:r>
          </w:p>
        </w:tc>
        <w:tc>
          <w:tcPr>
            <w:tcW w:w="3711" w:type="dxa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一、二、三、四学期</w:t>
            </w:r>
          </w:p>
        </w:tc>
      </w:tr>
    </w:tbl>
    <w:p>
      <w:pPr>
        <w:spacing w:line="460" w:lineRule="exact"/>
        <w:outlineLvl w:val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（二）体育课程教学时数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1、第一学期</w:t>
      </w:r>
      <w:r>
        <w:rPr>
          <w:rFonts w:ascii="宋体" w:hAnsi="宋体" w:eastAsia="宋体" w:cs="Times New Roman"/>
          <w:szCs w:val="21"/>
        </w:rPr>
        <w:t>36</w:t>
      </w:r>
      <w:r>
        <w:rPr>
          <w:rFonts w:hint="eastAsia" w:ascii="宋体" w:hAnsi="宋体" w:eastAsia="宋体" w:cs="Times New Roman"/>
          <w:szCs w:val="21"/>
        </w:rPr>
        <w:t>学时，每周2学时，共</w:t>
      </w:r>
      <w:r>
        <w:rPr>
          <w:rFonts w:ascii="宋体" w:hAnsi="宋体" w:eastAsia="宋体" w:cs="Times New Roman"/>
          <w:szCs w:val="21"/>
        </w:rPr>
        <w:t>18</w:t>
      </w:r>
      <w:r>
        <w:rPr>
          <w:rFonts w:hint="eastAsia" w:ascii="宋体" w:hAnsi="宋体" w:eastAsia="宋体" w:cs="Times New Roman"/>
          <w:szCs w:val="21"/>
        </w:rPr>
        <w:t>周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2、第二学期3</w:t>
      </w:r>
      <w:r>
        <w:rPr>
          <w:rFonts w:ascii="宋体" w:hAnsi="宋体" w:eastAsia="宋体" w:cs="Times New Roman"/>
          <w:szCs w:val="21"/>
        </w:rPr>
        <w:t>6</w:t>
      </w:r>
      <w:r>
        <w:rPr>
          <w:rFonts w:hint="eastAsia" w:ascii="宋体" w:hAnsi="宋体" w:eastAsia="宋体" w:cs="Times New Roman"/>
          <w:szCs w:val="21"/>
        </w:rPr>
        <w:t>学时，每周2学时，共1</w:t>
      </w:r>
      <w:r>
        <w:rPr>
          <w:rFonts w:ascii="宋体" w:hAnsi="宋体" w:eastAsia="宋体" w:cs="Times New Roman"/>
          <w:szCs w:val="21"/>
        </w:rPr>
        <w:t>8</w:t>
      </w:r>
      <w:r>
        <w:rPr>
          <w:rFonts w:hint="eastAsia" w:ascii="宋体" w:hAnsi="宋体" w:eastAsia="宋体" w:cs="Times New Roman"/>
          <w:szCs w:val="21"/>
        </w:rPr>
        <w:t>周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3、第三学期3</w:t>
      </w:r>
      <w:r>
        <w:rPr>
          <w:rFonts w:ascii="宋体" w:hAnsi="宋体" w:eastAsia="宋体" w:cs="Times New Roman"/>
          <w:szCs w:val="21"/>
        </w:rPr>
        <w:t>6</w:t>
      </w:r>
      <w:r>
        <w:rPr>
          <w:rFonts w:hint="eastAsia" w:ascii="宋体" w:hAnsi="宋体" w:eastAsia="宋体" w:cs="Times New Roman"/>
          <w:szCs w:val="21"/>
        </w:rPr>
        <w:t>学时，每周2学时，共</w:t>
      </w:r>
      <w:r>
        <w:rPr>
          <w:rFonts w:ascii="宋体" w:hAnsi="宋体" w:eastAsia="宋体" w:cs="Times New Roman"/>
          <w:szCs w:val="21"/>
        </w:rPr>
        <w:t>18</w:t>
      </w:r>
      <w:r>
        <w:rPr>
          <w:rFonts w:hint="eastAsia" w:ascii="宋体" w:hAnsi="宋体" w:eastAsia="宋体" w:cs="Times New Roman"/>
          <w:szCs w:val="21"/>
        </w:rPr>
        <w:t>周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4、第四学期3</w:t>
      </w:r>
      <w:r>
        <w:rPr>
          <w:rFonts w:ascii="宋体" w:hAnsi="宋体" w:eastAsia="宋体" w:cs="Times New Roman"/>
          <w:szCs w:val="21"/>
        </w:rPr>
        <w:t>6</w:t>
      </w:r>
      <w:r>
        <w:rPr>
          <w:rFonts w:hint="eastAsia" w:ascii="宋体" w:hAnsi="宋体" w:eastAsia="宋体" w:cs="Times New Roman"/>
          <w:szCs w:val="21"/>
        </w:rPr>
        <w:t>学时，每周2学时，共1</w:t>
      </w:r>
      <w:r>
        <w:rPr>
          <w:rFonts w:ascii="宋体" w:hAnsi="宋体" w:eastAsia="宋体" w:cs="Times New Roman"/>
          <w:szCs w:val="21"/>
        </w:rPr>
        <w:t>8</w:t>
      </w:r>
      <w:r>
        <w:rPr>
          <w:rFonts w:hint="eastAsia" w:ascii="宋体" w:hAnsi="宋体" w:eastAsia="宋体" w:cs="Times New Roman"/>
          <w:szCs w:val="21"/>
        </w:rPr>
        <w:t>周</w:t>
      </w:r>
    </w:p>
    <w:p>
      <w:pPr>
        <w:spacing w:line="460" w:lineRule="exact"/>
        <w:ind w:left="2940" w:hanging="2940" w:hangingChars="1400"/>
        <w:rPr>
          <w:rFonts w:ascii="宋体" w:hAnsi="宋体" w:eastAsia="宋体" w:cs="Times New Roman"/>
          <w:szCs w:val="21"/>
        </w:rPr>
      </w:pPr>
    </w:p>
    <w:p>
      <w:pPr>
        <w:spacing w:line="460" w:lineRule="exact"/>
        <w:ind w:left="3360" w:hanging="3360" w:hangingChars="1400"/>
        <w:rPr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</w:t>
      </w:r>
      <w:r>
        <w:rPr>
          <w:rFonts w:hint="eastAsia" w:ascii="宋体" w:hAnsi="宋体" w:eastAsia="宋体"/>
          <w:b/>
          <w:szCs w:val="21"/>
        </w:rPr>
        <w:t>表</w:t>
      </w:r>
      <w:r>
        <w:rPr>
          <w:rFonts w:ascii="宋体" w:hAnsi="宋体" w:eastAsia="宋体"/>
          <w:b/>
          <w:szCs w:val="21"/>
        </w:rPr>
        <w:t xml:space="preserve">3  </w:t>
      </w:r>
      <w:r>
        <w:rPr>
          <w:rFonts w:hint="eastAsia" w:ascii="宋体" w:hAnsi="宋体" w:eastAsia="宋体"/>
          <w:b/>
          <w:szCs w:val="21"/>
        </w:rPr>
        <w:t>体育课教学时数分配表</w:t>
      </w:r>
      <w:r>
        <w:rPr>
          <w:b/>
          <w:sz w:val="24"/>
          <w:szCs w:val="24"/>
        </w:rPr>
        <w:t xml:space="preserve">     </w:t>
      </w:r>
    </w:p>
    <w:tbl>
      <w:tblPr>
        <w:tblStyle w:val="12"/>
        <w:tblW w:w="9043" w:type="dxa"/>
        <w:tblInd w:w="-28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03"/>
        <w:gridCol w:w="954"/>
        <w:gridCol w:w="775"/>
        <w:gridCol w:w="796"/>
        <w:gridCol w:w="737"/>
        <w:gridCol w:w="704"/>
        <w:gridCol w:w="717"/>
        <w:gridCol w:w="9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460" w:lineRule="exac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</w:rPr>
              <w:t>时</w:t>
            </w:r>
            <w:r>
              <w:rPr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数</w:t>
            </w:r>
          </w:p>
          <w:p>
            <w:pPr>
              <w:spacing w:line="460" w:lineRule="exact"/>
              <w:ind w:firstLine="420" w:firstLineChars="200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</w:t>
            </w:r>
            <w:r>
              <w:rPr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容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公共体育（一）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公共体育（二）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公共体育（三）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公共体育（四）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选项课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选项课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选项提高课</w:t>
            </w: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第一</w:t>
            </w:r>
          </w:p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学期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第二学期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第三学期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第四学期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第三学期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第四学期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理 论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 础 理 论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专项理论知识分散在各选项课教学过程中进行</w:t>
            </w:r>
          </w:p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eastAsia="黑体" w:cs="黑体"/>
                <w:b/>
                <w:bCs/>
                <w:color w:val="000000"/>
                <w:szCs w:val="21"/>
              </w:rPr>
              <w:t>选项课、选项提高课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各项目选项课教学内容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22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身体</w:t>
            </w:r>
          </w:p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素质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速度素质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力量素质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耐力素质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柔韧、协调素质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灵敏、平衡素质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 它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身高、体重、肺活量等项目测试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机  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 计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460" w:lineRule="exact"/>
        <w:outlineLvl w:val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（三）体育课程学分权重（共4学分）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自选公共体育（一）、公共体育（二）、公共体育（三）、公共体育（四），体育成绩合格者每门课程获得1学分，共</w:t>
      </w:r>
      <w:r>
        <w:rPr>
          <w:rFonts w:ascii="宋体" w:hAnsi="宋体" w:eastAsia="宋体" w:cs="Times New Roman"/>
          <w:szCs w:val="21"/>
        </w:rPr>
        <w:t>4</w:t>
      </w:r>
      <w:r>
        <w:rPr>
          <w:rFonts w:hint="eastAsia" w:ascii="宋体" w:hAnsi="宋体" w:eastAsia="宋体" w:cs="Times New Roman"/>
          <w:szCs w:val="21"/>
        </w:rPr>
        <w:t xml:space="preserve">学分。 </w:t>
      </w:r>
    </w:p>
    <w:p>
      <w:pPr>
        <w:spacing w:line="460" w:lineRule="exact"/>
        <w:ind w:firstLine="420" w:firstLineChars="200"/>
        <w:rPr>
          <w:rFonts w:ascii="宋体" w:hAnsi="宋体" w:eastAsia="宋体" w:cs="Times New Roman"/>
          <w:color w:val="FF0000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体育保健课的学生，经过考核成绩合格者可获得相应的学分。</w:t>
      </w:r>
    </w:p>
    <w:p>
      <w:pPr>
        <w:spacing w:line="460" w:lineRule="exact"/>
        <w:outlineLvl w:val="0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（四）课程教学内容与选项课教学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1、男生自选项目：篮球、排球、足球、乒乓球、羽毛球、网球、健美、武术、跆拳道、散打、体育舞蹈、气排球、体育舞蹈、腰旗橄榄球等。</w:t>
      </w:r>
    </w:p>
    <w:p>
      <w:pPr>
        <w:spacing w:line="460" w:lineRule="exact"/>
        <w:rPr>
          <w:rFonts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2、女生自选项目：篮球、排球、乒乓球、羽毛球、网球、武术、</w:t>
      </w:r>
      <w:r>
        <w:rPr>
          <w:rFonts w:hint="eastAsia" w:ascii="宋体" w:hAnsi="宋体" w:eastAsia="宋体" w:cs="Times New Roman"/>
          <w:bCs/>
          <w:szCs w:val="21"/>
        </w:rPr>
        <w:t>跆拳道、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>健美操、体育舞蹈、瑜伽、流行健身、排舞等。</w:t>
      </w:r>
    </w:p>
    <w:p>
      <w:pPr>
        <w:spacing w:line="460" w:lineRule="exact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3、体育保健课：见《苏州大学保健生管理条例》。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ind w:firstLine="420" w:firstLineChars="200"/>
        <w:jc w:val="left"/>
      </w:pPr>
      <w:r>
        <w:rPr>
          <w:rFonts w:hint="eastAsia" w:ascii="宋体" w:hAnsi="宋体" w:eastAsia="宋体"/>
        </w:rPr>
        <w:t>详见各选项课大纲。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．朱国生，陈忠宇，刘立华.大学体育教程，苏州，苏州大学出版社，2</w:t>
      </w:r>
      <w:r>
        <w:rPr>
          <w:rFonts w:ascii="宋体" w:hAnsi="宋体" w:eastAsia="宋体"/>
        </w:rPr>
        <w:t xml:space="preserve">020.08.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1．讲授法：以教师讲为主，介绍、分析、阐述相关理论知识和专项技术知识。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2．动作示范法：专项技术教学需有完整的动作示范，让学生先看外形，了解动作形态及练习步骤，再进行下一步的练习。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分解教学法：按照难易程度对专项技术动作进行分解，一步一步的进行教学。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分组练习法：将学生分成若干小组对新授技术动作进行练习，相互之间进行指导和帮助，从而加深记忆。</w:t>
      </w:r>
    </w:p>
    <w:p>
      <w:pPr>
        <w:widowControl/>
        <w:spacing w:line="460" w:lineRule="exact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预防纠错法：在教授过程中反复提醒、展示正确动作，对学生出现的错误动作进行及时纠正。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12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技术动作的掌握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技术考试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 w:cs="宋体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理论考试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课程目标4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>
            <w:pPr>
              <w:pStyle w:val="7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体质测试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1．评定方法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）学生每学期必须参加体育教学中规定的有关内容考核，并遵守学校与公体部制定的有关学生考试条例的规定。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（2）教师在考核时，须严肃认真对待，严格执行评分标准。正常情况下，一般给予二次考试机会，取最好一次成绩。对于身体条件较差或完成大纲有一定难度的学生，教师要加强辅导。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（3）考核结构：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a</w:t>
      </w:r>
      <w:r>
        <w:rPr>
          <w:rFonts w:ascii="宋体" w:hAnsi="宋体" w:eastAsia="宋体" w:cs="Times New Roman"/>
          <w:szCs w:val="21"/>
        </w:rPr>
        <w:t>.</w:t>
      </w:r>
      <w:r>
        <w:rPr>
          <w:rFonts w:hint="eastAsia" w:ascii="宋体" w:hAnsi="宋体" w:eastAsia="宋体" w:cs="Times New Roman"/>
          <w:szCs w:val="21"/>
        </w:rPr>
        <w:t>公共体育（一）、公共体育（三）：选项课（选项提高课）、《国家学生体质健康标准》、平时成绩，三个方面的内容综合考核。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b</w:t>
      </w:r>
      <w:r>
        <w:rPr>
          <w:rFonts w:ascii="宋体" w:hAnsi="宋体" w:eastAsia="宋体" w:cs="Times New Roman"/>
          <w:szCs w:val="21"/>
        </w:rPr>
        <w:t>.</w:t>
      </w:r>
      <w:r>
        <w:rPr>
          <w:rFonts w:hint="eastAsia" w:ascii="宋体" w:hAnsi="宋体" w:eastAsia="宋体" w:cs="Times New Roman"/>
          <w:szCs w:val="21"/>
        </w:rPr>
        <w:t xml:space="preserve"> 公共体育（二）、公共体育（四）：选项课（选项提高课）、男2400女2000米跑、体育理论、平时成绩，四个方面的内容综合考核。</w:t>
      </w:r>
    </w:p>
    <w:p>
      <w:pPr>
        <w:spacing w:line="4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体育保健课：体育保健教学内容、体育理论、平时成绩，三个方面的内容综合考核。</w:t>
      </w:r>
    </w:p>
    <w:p>
      <w:pPr>
        <w:spacing w:line="460" w:lineRule="exact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（4）</w:t>
      </w:r>
      <w:r>
        <w:rPr>
          <w:rFonts w:hint="eastAsia" w:ascii="宋体" w:hAnsi="宋体" w:eastAsia="宋体" w:cs="Times New Roman"/>
          <w:bCs/>
          <w:szCs w:val="21"/>
        </w:rPr>
        <w:t>一、二、三、四学期考核项目与成绩评定</w:t>
      </w:r>
    </w:p>
    <w:p>
      <w:pPr>
        <w:spacing w:line="460" w:lineRule="exact"/>
        <w:jc w:val="center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表</w:t>
      </w:r>
      <w:r>
        <w:rPr>
          <w:rFonts w:ascii="宋体" w:hAnsi="宋体" w:eastAsia="宋体" w:cs="Times New Roman"/>
          <w:b/>
          <w:bCs/>
          <w:szCs w:val="21"/>
        </w:rPr>
        <w:t>5</w:t>
      </w:r>
      <w:r>
        <w:rPr>
          <w:rFonts w:hint="eastAsia" w:ascii="宋体" w:hAnsi="宋体" w:eastAsia="宋体" w:cs="Times New Roman"/>
          <w:b/>
          <w:bCs/>
          <w:szCs w:val="21"/>
        </w:rPr>
        <w:t xml:space="preserve">    一、二、三、四学期考核项目与成绩评定表</w:t>
      </w:r>
    </w:p>
    <w:tbl>
      <w:tblPr>
        <w:tblStyle w:val="1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900"/>
        <w:gridCol w:w="3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40" w:type="dxa"/>
            <w:gridSpan w:val="2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第 一、 三 学 期</w:t>
            </w:r>
          </w:p>
        </w:tc>
        <w:tc>
          <w:tcPr>
            <w:tcW w:w="4320" w:type="dxa"/>
            <w:gridSpan w:val="2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第 二、 四 学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</w:t>
            </w:r>
          </w:p>
        </w:tc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比例</w:t>
            </w:r>
          </w:p>
        </w:tc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 项目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1．选项课、选项提高课</w:t>
            </w:r>
          </w:p>
        </w:tc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50％</w:t>
            </w:r>
          </w:p>
        </w:tc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1．选项课、选项提高课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2．《国家学生体质健康标准》</w:t>
            </w:r>
          </w:p>
        </w:tc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40％</w:t>
            </w:r>
          </w:p>
        </w:tc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2．男2400米、女2000米跑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3． 平时成绩</w:t>
            </w:r>
          </w:p>
        </w:tc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10％</w:t>
            </w:r>
          </w:p>
        </w:tc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3．理论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 平时成绩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  计</w:t>
            </w:r>
          </w:p>
        </w:tc>
        <w:tc>
          <w:tcPr>
            <w:tcW w:w="9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100％</w:t>
            </w:r>
          </w:p>
        </w:tc>
        <w:tc>
          <w:tcPr>
            <w:tcW w:w="3240" w:type="dxa"/>
          </w:tcPr>
          <w:p>
            <w:pPr>
              <w:spacing w:line="4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  计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jc w:val="center"/>
        <w:textAlignment w:val="auto"/>
        <w:rPr>
          <w:rFonts w:ascii="宋体" w:hAnsi="宋体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男2400米、女2000米跑成绩评分表</w:t>
      </w:r>
    </w:p>
    <w:tbl>
      <w:tblPr>
        <w:tblStyle w:val="12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83"/>
        <w:gridCol w:w="792"/>
        <w:gridCol w:w="758"/>
        <w:gridCol w:w="771"/>
        <w:gridCol w:w="758"/>
        <w:gridCol w:w="755"/>
        <w:gridCol w:w="708"/>
        <w:gridCol w:w="800"/>
        <w:gridCol w:w="767"/>
        <w:gridCol w:w="762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90分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85分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65分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55分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10.12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10.45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11.10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11.35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12.40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13.30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14.20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25.5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8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7.54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7.56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38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</w:rPr>
              <w:t>&gt;1</w:t>
            </w:r>
            <w:r>
              <w:rPr>
                <w:rFonts w:ascii="宋体" w:hAnsi="宋体" w:eastAsia="宋体" w:cs="Times New Roman"/>
                <w:bCs/>
                <w:color w:val="auto"/>
                <w:sz w:val="18"/>
                <w:szCs w:val="18"/>
              </w:rPr>
              <w:t>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460" w:lineRule="exact"/>
        <w:rPr>
          <w:rFonts w:ascii="宋体" w:hAnsi="宋体" w:eastAsia="宋体" w:cs="Times New Roman"/>
          <w:color w:val="C00000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注：细分由好动系统计算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</w:t>
      </w:r>
      <w:r>
        <w:rPr>
          <w:rFonts w:ascii="宋体" w:hAnsi="宋体" w:eastAsia="宋体" w:cs="Times New Roman"/>
          <w:szCs w:val="21"/>
        </w:rPr>
        <w:t>5</w:t>
      </w:r>
      <w:r>
        <w:rPr>
          <w:rFonts w:hint="eastAsia" w:ascii="宋体" w:hAnsi="宋体" w:eastAsia="宋体" w:cs="Times New Roman"/>
          <w:szCs w:val="21"/>
        </w:rPr>
        <w:t>）《国家学生体质健康标准》单项权重与评分标准</w:t>
      </w:r>
    </w:p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①《国家学生体质健康标准》单项指标与权重</w:t>
      </w:r>
    </w:p>
    <w:p>
      <w:pPr>
        <w:spacing w:line="460" w:lineRule="exact"/>
        <w:jc w:val="center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表</w:t>
      </w:r>
      <w:r>
        <w:rPr>
          <w:rFonts w:ascii="宋体" w:hAnsi="宋体" w:eastAsia="宋体" w:cs="Times New Roman"/>
          <w:b/>
          <w:bCs/>
          <w:szCs w:val="21"/>
        </w:rPr>
        <w:t>7</w:t>
      </w:r>
      <w:r>
        <w:rPr>
          <w:rFonts w:hint="eastAsia" w:ascii="宋体" w:hAnsi="宋体" w:eastAsia="宋体" w:cs="Times New Roman"/>
          <w:b/>
          <w:bCs/>
          <w:szCs w:val="21"/>
        </w:rPr>
        <w:t xml:space="preserve">    单项指标与权重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单项指标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权重</w:t>
            </w:r>
            <w:r>
              <w:rPr>
                <w:rFonts w:hint="eastAsia" w:ascii="宋体" w:hAnsi="宋体" w:eastAsia="宋体" w:cs="Arial"/>
                <w:b/>
                <w:bCs/>
                <w:strike w:val="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体重指数（BMI）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肺活量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50米跑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坐位体前屈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立定跳远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引体向上（男）/1分钟仰卧起坐（女）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Times New Roman"/>
                <w:strike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  <w:lang w:val="en-US" w:eastAsia="zh-CN"/>
              </w:rPr>
              <w:t>+10</w:t>
            </w: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1000米跑（男）/800米跑（女）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Times New Roman"/>
                <w:strike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  <w:lang w:val="en-US" w:eastAsia="zh-CN"/>
              </w:rPr>
              <w:t>+20</w:t>
            </w:r>
            <w:r>
              <w:rPr>
                <w:rFonts w:hint="eastAsia" w:ascii="宋体" w:hAnsi="宋体" w:eastAsia="宋体" w:cs="Arial"/>
                <w:strike w:val="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trike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trike w:val="0"/>
                <w:kern w:val="0"/>
                <w:szCs w:val="21"/>
              </w:rPr>
              <w:t>视力</w:t>
            </w:r>
          </w:p>
        </w:tc>
        <w:tc>
          <w:tcPr>
            <w:tcW w:w="4261" w:type="dxa"/>
          </w:tcPr>
          <w:p>
            <w:pPr>
              <w:rPr>
                <w:rFonts w:ascii="宋体" w:hAnsi="宋体" w:eastAsia="宋体" w:cs="Arial"/>
                <w:strike/>
                <w:kern w:val="0"/>
                <w:szCs w:val="21"/>
              </w:rPr>
            </w:pPr>
          </w:p>
        </w:tc>
      </w:tr>
    </w:tbl>
    <w:p>
      <w:pPr>
        <w:spacing w:line="460" w:lineRule="exact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注：体重指数（BMI）=体重（千克）/身高</w:t>
      </w:r>
      <w:r>
        <w:rPr>
          <w:rFonts w:hint="eastAsia" w:ascii="宋体" w:hAnsi="宋体" w:eastAsia="宋体" w:cs="Arial"/>
          <w:szCs w:val="21"/>
          <w:vertAlign w:val="superscript"/>
        </w:rPr>
        <w:t>2</w:t>
      </w:r>
      <w:r>
        <w:rPr>
          <w:rFonts w:hint="eastAsia" w:ascii="宋体" w:hAnsi="宋体" w:eastAsia="宋体" w:cs="Arial"/>
          <w:szCs w:val="21"/>
        </w:rPr>
        <w:t>（米</w:t>
      </w:r>
      <w:r>
        <w:rPr>
          <w:rFonts w:hint="eastAsia" w:ascii="宋体" w:hAnsi="宋体" w:eastAsia="宋体" w:cs="Arial"/>
          <w:szCs w:val="21"/>
          <w:vertAlign w:val="superscript"/>
        </w:rPr>
        <w:t>2</w:t>
      </w:r>
      <w:r>
        <w:rPr>
          <w:rFonts w:hint="eastAsia" w:ascii="宋体" w:hAnsi="宋体" w:eastAsia="宋体" w:cs="Arial"/>
          <w:szCs w:val="21"/>
        </w:rPr>
        <w:t>）</w:t>
      </w:r>
    </w:p>
    <w:p>
      <w:pPr>
        <w:spacing w:line="460" w:lineRule="exact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Times New Roman"/>
          <w:szCs w:val="21"/>
        </w:rPr>
        <w:t>②《国家学生体质健康标准》单项评分标准</w:t>
      </w:r>
    </w:p>
    <w:p>
      <w:pPr>
        <w:spacing w:line="460" w:lineRule="exact"/>
        <w:jc w:val="center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8</w:t>
      </w:r>
      <w:r>
        <w:rPr>
          <w:rFonts w:hint="eastAsia" w:ascii="宋体" w:hAnsi="宋体" w:eastAsia="宋体" w:cs="Times New Roman"/>
          <w:b/>
          <w:szCs w:val="21"/>
        </w:rPr>
        <w:t xml:space="preserve">    体重指数（BMI）单项评分表（单位：千克</w:t>
      </w:r>
      <w:r>
        <w:rPr>
          <w:rFonts w:ascii="宋体" w:hAnsi="宋体" w:eastAsia="宋体" w:cs="Times New Roman"/>
          <w:b/>
          <w:szCs w:val="21"/>
        </w:rPr>
        <w:t>/</w:t>
      </w:r>
      <w:r>
        <w:rPr>
          <w:rFonts w:hint="eastAsia" w:ascii="宋体" w:hAnsi="宋体" w:eastAsia="宋体" w:cs="Times New Roman"/>
          <w:b/>
          <w:szCs w:val="21"/>
        </w:rPr>
        <w:t>米</w:t>
      </w:r>
      <w:r>
        <w:rPr>
          <w:rFonts w:ascii="宋体" w:hAnsi="宋体" w:eastAsia="宋体" w:cs="Times New Roman"/>
          <w:b/>
          <w:szCs w:val="21"/>
          <w:vertAlign w:val="superscript"/>
        </w:rPr>
        <w:t>2</w:t>
      </w:r>
      <w:r>
        <w:rPr>
          <w:rFonts w:hint="eastAsia" w:ascii="宋体" w:hAnsi="宋体" w:eastAsia="宋体" w:cs="Times New Roman"/>
          <w:b/>
          <w:szCs w:val="21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等级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得分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男生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低体重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12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≤17.8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≤17.1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正常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15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17.9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--</w:t>
            </w:r>
            <w:r>
              <w:rPr>
                <w:rFonts w:ascii="宋体" w:hAnsi="宋体" w:eastAsia="宋体" w:cs="Times New Roman"/>
                <w:bCs/>
                <w:szCs w:val="21"/>
              </w:rPr>
              <w:t>23.9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17.2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--</w:t>
            </w:r>
            <w:r>
              <w:rPr>
                <w:rFonts w:ascii="宋体" w:hAnsi="宋体" w:eastAsia="宋体" w:cs="Times New Roman"/>
                <w:bCs/>
                <w:szCs w:val="21"/>
              </w:rPr>
              <w:t>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超重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12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24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--</w:t>
            </w:r>
            <w:r>
              <w:rPr>
                <w:rFonts w:ascii="宋体" w:hAnsi="宋体" w:eastAsia="宋体" w:cs="Times New Roman"/>
                <w:bCs/>
                <w:szCs w:val="21"/>
              </w:rPr>
              <w:t>27.9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24.0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--</w:t>
            </w:r>
            <w:r>
              <w:rPr>
                <w:rFonts w:ascii="宋体" w:hAnsi="宋体" w:eastAsia="宋体" w:cs="Times New Roman"/>
                <w:bCs/>
                <w:szCs w:val="21"/>
              </w:rPr>
              <w:t>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肥胖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9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≥28.0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≥28.0</w:t>
            </w:r>
          </w:p>
        </w:tc>
      </w:tr>
    </w:tbl>
    <w:p>
      <w:pPr>
        <w:spacing w:line="460" w:lineRule="exact"/>
        <w:jc w:val="center"/>
        <w:rPr>
          <w:rFonts w:ascii="宋体" w:hAnsi="宋体" w:eastAsia="宋体" w:cs="Times New Roman"/>
          <w:b/>
          <w:szCs w:val="21"/>
        </w:rPr>
      </w:pPr>
    </w:p>
    <w:p>
      <w:pPr>
        <w:spacing w:line="460" w:lineRule="exact"/>
        <w:jc w:val="center"/>
        <w:rPr>
          <w:rFonts w:ascii="宋体" w:hAnsi="宋体" w:eastAsia="宋体" w:cs="Times New Roman"/>
          <w:b/>
          <w:szCs w:val="21"/>
        </w:rPr>
      </w:pPr>
    </w:p>
    <w:p>
      <w:pPr>
        <w:spacing w:line="460" w:lineRule="exact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9</w:t>
      </w:r>
      <w:r>
        <w:rPr>
          <w:rFonts w:hint="eastAsia" w:ascii="宋体" w:hAnsi="宋体" w:eastAsia="宋体" w:cs="Times New Roman"/>
          <w:b/>
          <w:szCs w:val="21"/>
        </w:rPr>
        <w:t xml:space="preserve">   肺活量单项评分表（单位：毫升）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男生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100（15）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5040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5140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3400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95（14.25）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4920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5020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3350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90（13.5）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4800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4900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3300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85（12.75）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4550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4650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3150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80（12）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4300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4400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3000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78（11.7）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4180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4280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2900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76（11.4）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4060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4160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2800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74（11.1）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3940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4040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2700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72（10.8）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3820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3920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70（10.5）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3700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3800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68（10.2）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3580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3680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66（9.9）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3460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3560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64（9.6）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3340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3440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62（9.3）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3220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3320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60（9）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3100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3200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50（7.5）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2940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3030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1960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40（6）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2780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2860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30（4.5）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2690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1880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20（3）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2460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1840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10（1.5）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2300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2350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10</w:t>
      </w:r>
      <w:r>
        <w:rPr>
          <w:rFonts w:hint="eastAsia" w:ascii="宋体" w:hAnsi="宋体" w:eastAsia="宋体" w:cs="Times New Roman"/>
          <w:b/>
          <w:szCs w:val="21"/>
        </w:rPr>
        <w:t xml:space="preserve">   50米跑单项评分表（单位：秒）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男生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100（20）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95（19）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90（18）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7.7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85（17）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80（16）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8.3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78（15.6）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76（15.2）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74（14.8）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72（14.4）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70（14）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68（13.6）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66（13.2）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64（12.8）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62（12.4）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60（12）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10.3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50（10）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40（8）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30（6）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20（4）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10（2）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11</w:t>
      </w:r>
      <w:r>
        <w:rPr>
          <w:rFonts w:hint="eastAsia" w:ascii="宋体" w:hAnsi="宋体" w:eastAsia="宋体" w:cs="Times New Roman"/>
          <w:b/>
          <w:szCs w:val="21"/>
        </w:rPr>
        <w:t xml:space="preserve">   坐位体前屈单项评分表（单位：厘米）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男生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100（10）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25.1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95（9.5）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23.3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90（9）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21.5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85（8.5）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19.5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19.9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80（8）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78（7.8）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17.7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76（7.6）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74（7.4）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13.5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15.1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72（7.2）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70（7）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12.5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68（6.8）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66（6.6）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64（6.4）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62（6.2）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5.1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60（6）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50（5）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40（4）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4.4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30（3）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0.7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3.6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20（2）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-0.3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0.2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10（1）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-1.3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-0.8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2.0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12</w:t>
      </w:r>
      <w:r>
        <w:rPr>
          <w:rFonts w:hint="eastAsia" w:ascii="宋体" w:hAnsi="宋体" w:eastAsia="宋体" w:cs="Times New Roman"/>
          <w:b/>
          <w:szCs w:val="21"/>
        </w:rPr>
        <w:t xml:space="preserve">  立定跳远单项评分表（单位：厘米）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男生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100（10）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273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275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95（9.5）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270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90（9）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265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85（8.5）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80（8）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250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78（7.8）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76（7.6）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242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74（7.4）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72（7.2）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70（7）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230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68（6.8）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66（6.6）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222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64（6.4）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62（6.2）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60（6）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210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50（5）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40（4）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30（3）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20（2）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10（1）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13</w:t>
      </w:r>
      <w:r>
        <w:rPr>
          <w:rFonts w:hint="eastAsia" w:ascii="宋体" w:hAnsi="宋体" w:eastAsia="宋体" w:cs="Times New Roman"/>
          <w:b/>
          <w:szCs w:val="21"/>
        </w:rPr>
        <w:t xml:space="preserve"> 男生引体向上单项评分表和女生一分钟仰卧起坐单项评分表（单位：次）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男生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加分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100（10）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95（9.5）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90（9）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85（8.5）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80（8）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78（7.8）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76（7.6）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15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74（7.4）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72（7.2）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70（7）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68（6.8）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13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66（6.6）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64（6.4）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62（6.2）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60（6）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26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50（5）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24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40（4）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30（3）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20（2）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18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10（1）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color w:val="000000"/>
                <w:szCs w:val="21"/>
              </w:rPr>
              <w:t>16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color w:val="000000"/>
                <w:szCs w:val="21"/>
              </w:rPr>
              <w:t>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jc w:val="center"/>
        <w:textAlignment w:val="auto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14</w:t>
      </w:r>
      <w:r>
        <w:rPr>
          <w:rFonts w:hint="eastAsia" w:ascii="宋体" w:hAnsi="宋体" w:eastAsia="宋体" w:cs="Times New Roman"/>
          <w:b/>
          <w:szCs w:val="21"/>
        </w:rPr>
        <w:t xml:space="preserve">    耐力跑单项评分表（单位：分·秒）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单项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男生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大四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加分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28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26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33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31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48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38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36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51</w:t>
            </w:r>
            <w:r>
              <w:rPr>
                <w:rFonts w:ascii="宋体" w:hAnsi="宋体" w:eastAsia="宋体" w:cs="Times New Roman"/>
                <w:bCs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49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54</w:t>
            </w:r>
            <w:r>
              <w:rPr>
                <w:rFonts w:ascii="宋体" w:hAnsi="宋体" w:eastAsia="宋体" w:cs="Times New Roman"/>
                <w:bCs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48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46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</w:t>
            </w:r>
            <w:r>
              <w:rPr>
                <w:rFonts w:ascii="宋体" w:hAnsi="宋体" w:eastAsia="宋体" w:cs="Times New Roman"/>
                <w:bCs/>
                <w:szCs w:val="21"/>
              </w:rPr>
              <w:t>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55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01</w:t>
            </w:r>
            <w:r>
              <w:rPr>
                <w:rFonts w:ascii="宋体" w:hAnsi="宋体" w:eastAsia="宋体" w:cs="Times New Roman"/>
                <w:bCs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59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58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szCs w:val="21"/>
              </w:rPr>
              <w:t>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56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05</w:t>
            </w:r>
            <w:r>
              <w:rPr>
                <w:rFonts w:ascii="宋体" w:hAnsi="宋体" w:eastAsia="宋体" w:cs="Times New Roman"/>
                <w:bCs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09</w:t>
            </w:r>
            <w:r>
              <w:rPr>
                <w:rFonts w:ascii="宋体" w:hAnsi="宋体" w:eastAsia="宋体" w:cs="Times New Roman"/>
                <w:bCs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08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06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szCs w:val="21"/>
              </w:rPr>
              <w:t>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100（20）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3'18"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95（19）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90（18）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3'30"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85（17）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3'34"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3'32"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3'37"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80（16）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78（15.6）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3'49"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76（15.2）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74（14.8）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3'59"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3'57"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72（14.4）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70（14）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4'09"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68（13.6）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66（13.2）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4'19"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64（12.8）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62（12.4）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4'27"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4'25"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4'29"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60（12）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4'32"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4'30"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4'34"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50（10）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4'52"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4'50"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4'44"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40（8）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5'12"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5'10"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4'54"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4'52"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30（6）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5'32"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5'30"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5'04"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20（4）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5'52"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5'50"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5'14"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10（2）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6'12"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6'10"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5'24"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5'22"</w:t>
            </w:r>
          </w:p>
        </w:tc>
      </w:tr>
    </w:tbl>
    <w:p>
      <w:pPr>
        <w:spacing w:line="46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（6）各种情况下的体育成绩不及格的处理方法</w:t>
      </w:r>
    </w:p>
    <w:p>
      <w:pPr>
        <w:spacing w:line="4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依据《苏州大学学生管理规定》学生违反考核纪律或者作弊的，该课程考核成绩记为无效，并应视其违纪或者作弊情节，给予相应的纪律处分。</w:t>
      </w:r>
    </w:p>
    <w:p>
      <w:pPr>
        <w:spacing w:line="4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依据《苏州大学本科课程考核管理办法》规定，每学期无故缺考或者缺课（含旷课及事、病假）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1/3以上者应当重修该门课程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60" w:lineRule="exact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所有考试项目须在规定教学时数中完成，如因个人原因无法参加考试的可按照学校要求申请缓考，申请通过后在学校公布的缓考时间内完成考试。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15   </w:t>
      </w:r>
      <w:r>
        <w:rPr>
          <w:rFonts w:hint="eastAsia" w:ascii="宋体" w:hAnsi="宋体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>课程目标的考核占比与达成度分析表</w:t>
      </w:r>
    </w:p>
    <w:tbl>
      <w:tblPr>
        <w:tblStyle w:val="12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考核占比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textAlignment w:val="auto"/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9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9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9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12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84"/>
        <w:gridCol w:w="1729"/>
        <w:gridCol w:w="1667"/>
        <w:gridCol w:w="157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很好的完成理论考试，全面掌握体育理论知识，会运用已学理论知识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较好的完成理论考试，基本掌握理论知识，将理论知识 运用到实际生活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完成理论考试，答题错误率降低，能较好的运用理论知识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完成部分理论考试，知识运用不熟练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无法完成理论考试或理论考试错误率高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动作正确、准确、熟练，动作有力幅度具有表现力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动作较为准确、熟练，具有较好的动作力度和动作幅度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动作比较准确、熟练、具有一定力度和动作幅度，动作较优美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部分动作基本准确，熟练，具有一定力度和幅度，表现力较一般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动作出现错误、失败、动作不能连贯完成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很好的完成身体素质练习，动作标准有力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能较好地完成身体素质练习，动作展现完整，有力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能完成身体素质练习，动作表现较为标准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完成部分身体素质练习，动作表现一般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身体素质练习无法参与完成</w:t>
            </w:r>
          </w:p>
        </w:tc>
      </w:tr>
    </w:tbl>
    <w:p>
      <w:pPr>
        <w:widowControl/>
        <w:spacing w:line="46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备注：</w:t>
      </w:r>
    </w:p>
    <w:p>
      <w:pPr>
        <w:widowControl/>
        <w:spacing w:line="460" w:lineRule="exact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一、体育课程教学管理</w:t>
      </w:r>
    </w:p>
    <w:p>
      <w:pPr>
        <w:widowControl/>
        <w:spacing w:line="46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、当学生网上选课结束后，由公体部教务查询学生选课情况，并根据有关情况向教师发放上课有关事项的告知单。具体内容包括上课的时间表、上课的具体课表（学生总人数、上课项目、上课地点等）以及有关教学工作的注意事项等。</w:t>
      </w:r>
    </w:p>
    <w:p>
      <w:pPr>
        <w:spacing w:line="460" w:lineRule="exact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2、上课时间</w:t>
      </w:r>
    </w:p>
    <w:p>
      <w:pPr>
        <w:spacing w:line="460" w:lineRule="exact"/>
        <w:jc w:val="center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表</w:t>
      </w:r>
      <w:r>
        <w:rPr>
          <w:rFonts w:ascii="宋体" w:hAnsi="宋体" w:eastAsia="宋体" w:cs="Times New Roman"/>
          <w:b/>
          <w:szCs w:val="21"/>
        </w:rPr>
        <w:t>17</w:t>
      </w:r>
      <w:r>
        <w:rPr>
          <w:rFonts w:hint="eastAsia" w:ascii="宋体" w:hAnsi="宋体" w:eastAsia="宋体" w:cs="Times New Roman"/>
          <w:b/>
          <w:szCs w:val="21"/>
        </w:rPr>
        <w:t xml:space="preserve">    上课时间表</w:t>
      </w:r>
    </w:p>
    <w:tbl>
      <w:tblPr>
        <w:tblStyle w:val="1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392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上、下午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节</w:t>
            </w:r>
          </w:p>
        </w:tc>
        <w:tc>
          <w:tcPr>
            <w:tcW w:w="531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上午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3-4</w:t>
            </w:r>
          </w:p>
        </w:tc>
        <w:tc>
          <w:tcPr>
            <w:tcW w:w="531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10:10----11:50（100分钟）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下午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5-6</w:t>
            </w:r>
          </w:p>
        </w:tc>
        <w:tc>
          <w:tcPr>
            <w:tcW w:w="531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13:30----15:10（100分钟）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7-8</w:t>
            </w:r>
          </w:p>
        </w:tc>
        <w:tc>
          <w:tcPr>
            <w:tcW w:w="531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15:40----17:20（100分钟）</w:t>
            </w:r>
          </w:p>
        </w:tc>
      </w:tr>
    </w:tbl>
    <w:p>
      <w:pPr>
        <w:widowControl/>
        <w:spacing w:line="460" w:lineRule="exact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3、上课地点：学生按网上公布的上课地点上课。</w:t>
      </w:r>
    </w:p>
    <w:p>
      <w:pPr>
        <w:widowControl/>
        <w:spacing w:line="46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4、任课教师负责对学生的体能与运动技能、《国家学生体质健康标准》、学习态度与行为（平时成绩包括迟到、早退、请假、旷课、着装、玩手机、课堂表现等）、交往与合作精神、情意表现等进行评价。</w:t>
      </w:r>
    </w:p>
    <w:p>
      <w:pPr>
        <w:widowControl/>
        <w:spacing w:line="460" w:lineRule="exact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二、关于毕业、获得学位、体育成绩等级和评定三好学生、奖学分以及补考等有关事宜</w:t>
      </w:r>
    </w:p>
    <w:p>
      <w:pPr>
        <w:widowControl/>
        <w:spacing w:line="46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1、关于毕业、获得学位：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1）修满规定学分、达到《国家学生体质健康标准》的基本要求是学生毕业和获得学位的必要条件之一。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2）学生毕业年级的等级评定，按合格与不合格二级标准评定。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3）学生毕业时，《国家学生体质健康标准》成绩达不到50分者按结业或肄业处理。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2、关于体育成绩的等级与评优：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1）体育成绩在59分及以下为F，60分至69分D，70分至79分为C，80分至89分为B，90分以上为A。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2）《国家学生体质健康标准》成绩总分由标准分与附加分之和构成，满分为120分。90.0分及以上为优秀，80.0—89.9分为良好，50.0—79.9分为及格，49.9分及以下为不及格。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（3）依据《苏州大学全日制本科生校设奖学金评定实施细则》规定五级评分制考核课程等级在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级以上（其中体育保健班学生体育课程通过），百分制考核课程学分绩点在1.0以上可申请奖学金；其中五级评分制考核课程等级在C级以上（其中体育保健班学生体育课程通过），百分制考核课程学分绩点在1.0以上且体育成绩在B级以上，体测成绩在C级以上方可申请综合奖。</w:t>
      </w:r>
    </w:p>
    <w:p>
      <w:pPr>
        <w:widowControl/>
        <w:spacing w:line="460" w:lineRule="exact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3）因病或残疾学生，可向学校提交免予执行《国家学生体质健康标准》的申请，经校医疗单位证明，公体系核准，可免于执行《国家学生体质健康标准》，并把免于执行〈国家学生体质健康标准〉申请表存入学生档案。因病或残疾学生获得免于执行《国家学生体质健康标准》资格后仍可参加评优与评奖，毕业时《国家学生体质健康标准》成绩需注明免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FD77A"/>
    <w:multiLevelType w:val="singleLevel"/>
    <w:tmpl w:val="911FD77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F2453B"/>
    <w:multiLevelType w:val="multilevel"/>
    <w:tmpl w:val="22F2453B"/>
    <w:lvl w:ilvl="0" w:tentative="0">
      <w:start w:val="1"/>
      <w:numFmt w:val="japaneseCounting"/>
      <w:lvlText w:val="%1、"/>
      <w:lvlJc w:val="left"/>
      <w:pPr>
        <w:ind w:left="1142" w:hanging="5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jUxZjg0YzBiZGVhZWI4MWJiNTQ2YjY5OTg2YWIifQ=="/>
  </w:docVars>
  <w:rsids>
    <w:rsidRoot w:val="001E5724"/>
    <w:rsid w:val="0001074C"/>
    <w:rsid w:val="00022CBB"/>
    <w:rsid w:val="00024F5F"/>
    <w:rsid w:val="000339E1"/>
    <w:rsid w:val="00077A5F"/>
    <w:rsid w:val="000F054A"/>
    <w:rsid w:val="0018540F"/>
    <w:rsid w:val="0019177D"/>
    <w:rsid w:val="001A4BF7"/>
    <w:rsid w:val="001E40DE"/>
    <w:rsid w:val="001E5724"/>
    <w:rsid w:val="001F44E9"/>
    <w:rsid w:val="00242673"/>
    <w:rsid w:val="0026460C"/>
    <w:rsid w:val="00280C40"/>
    <w:rsid w:val="00285327"/>
    <w:rsid w:val="002A28FD"/>
    <w:rsid w:val="002A7568"/>
    <w:rsid w:val="002F7463"/>
    <w:rsid w:val="00305631"/>
    <w:rsid w:val="00313A87"/>
    <w:rsid w:val="00322986"/>
    <w:rsid w:val="0034254B"/>
    <w:rsid w:val="0038665C"/>
    <w:rsid w:val="003A6D53"/>
    <w:rsid w:val="003B24EE"/>
    <w:rsid w:val="004070CF"/>
    <w:rsid w:val="004214F6"/>
    <w:rsid w:val="00445920"/>
    <w:rsid w:val="00495D9E"/>
    <w:rsid w:val="0051407E"/>
    <w:rsid w:val="00563C82"/>
    <w:rsid w:val="00587CDF"/>
    <w:rsid w:val="005A0378"/>
    <w:rsid w:val="005B7893"/>
    <w:rsid w:val="00625BEA"/>
    <w:rsid w:val="00665621"/>
    <w:rsid w:val="006E4F82"/>
    <w:rsid w:val="006F64C9"/>
    <w:rsid w:val="007312FB"/>
    <w:rsid w:val="0074228E"/>
    <w:rsid w:val="007639A2"/>
    <w:rsid w:val="007A65D2"/>
    <w:rsid w:val="007C379D"/>
    <w:rsid w:val="007C62ED"/>
    <w:rsid w:val="007E39E3"/>
    <w:rsid w:val="008128AD"/>
    <w:rsid w:val="008560E2"/>
    <w:rsid w:val="00871F55"/>
    <w:rsid w:val="00886EBF"/>
    <w:rsid w:val="00890594"/>
    <w:rsid w:val="008C3E71"/>
    <w:rsid w:val="008E5FA2"/>
    <w:rsid w:val="008E78EF"/>
    <w:rsid w:val="009246A9"/>
    <w:rsid w:val="0096263D"/>
    <w:rsid w:val="00973DBA"/>
    <w:rsid w:val="009868C1"/>
    <w:rsid w:val="009B4168"/>
    <w:rsid w:val="009C574E"/>
    <w:rsid w:val="009E0D42"/>
    <w:rsid w:val="00A03BBD"/>
    <w:rsid w:val="00A1195A"/>
    <w:rsid w:val="00A47CD8"/>
    <w:rsid w:val="00A53C39"/>
    <w:rsid w:val="00A61EFD"/>
    <w:rsid w:val="00A83073"/>
    <w:rsid w:val="00AA4570"/>
    <w:rsid w:val="00AA630A"/>
    <w:rsid w:val="00AE3D1A"/>
    <w:rsid w:val="00AE7268"/>
    <w:rsid w:val="00B03909"/>
    <w:rsid w:val="00B22E40"/>
    <w:rsid w:val="00B40ECD"/>
    <w:rsid w:val="00B66B00"/>
    <w:rsid w:val="00BA23F0"/>
    <w:rsid w:val="00BB1A2C"/>
    <w:rsid w:val="00BC4EA0"/>
    <w:rsid w:val="00C00798"/>
    <w:rsid w:val="00C54636"/>
    <w:rsid w:val="00CA53B2"/>
    <w:rsid w:val="00CA5CA8"/>
    <w:rsid w:val="00CB57FF"/>
    <w:rsid w:val="00D02F99"/>
    <w:rsid w:val="00D13271"/>
    <w:rsid w:val="00D14471"/>
    <w:rsid w:val="00D417A1"/>
    <w:rsid w:val="00D504B7"/>
    <w:rsid w:val="00D715F7"/>
    <w:rsid w:val="00D75FB4"/>
    <w:rsid w:val="00DD7B5F"/>
    <w:rsid w:val="00DE7849"/>
    <w:rsid w:val="00E05E8B"/>
    <w:rsid w:val="00E25DEC"/>
    <w:rsid w:val="00E366AB"/>
    <w:rsid w:val="00E67F9A"/>
    <w:rsid w:val="00E76E34"/>
    <w:rsid w:val="00EB216A"/>
    <w:rsid w:val="00ED7F81"/>
    <w:rsid w:val="00F51060"/>
    <w:rsid w:val="00F51C4B"/>
    <w:rsid w:val="00F56396"/>
    <w:rsid w:val="00FB77A1"/>
    <w:rsid w:val="00FC110E"/>
    <w:rsid w:val="00FC24B5"/>
    <w:rsid w:val="17FF9CA1"/>
    <w:rsid w:val="1EAF20E3"/>
    <w:rsid w:val="232D46AD"/>
    <w:rsid w:val="349B38AA"/>
    <w:rsid w:val="3DEE2F6F"/>
    <w:rsid w:val="70FE07D9"/>
    <w:rsid w:val="77885B3B"/>
    <w:rsid w:val="780271F0"/>
    <w:rsid w:val="7FBA0673"/>
    <w:rsid w:val="975FF098"/>
    <w:rsid w:val="9FB70B63"/>
    <w:rsid w:val="BDF34521"/>
    <w:rsid w:val="BFE7B0AA"/>
    <w:rsid w:val="FFE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Document Map"/>
    <w:basedOn w:val="1"/>
    <w:link w:val="23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link w:val="24"/>
    <w:qFormat/>
    <w:uiPriority w:val="0"/>
    <w:pPr>
      <w:widowControl/>
      <w:jc w:val="left"/>
    </w:pPr>
    <w:rPr>
      <w:rFonts w:ascii="Times New Roman" w:hAnsi="Times New Roman" w:eastAsia="宋体" w:cs="Times New Roman"/>
      <w:color w:val="000000"/>
      <w:szCs w:val="20"/>
    </w:rPr>
  </w:style>
  <w:style w:type="paragraph" w:styleId="7">
    <w:name w:val="Plain Text"/>
    <w:basedOn w:val="1"/>
    <w:link w:val="17"/>
    <w:qFormat/>
    <w:uiPriority w:val="99"/>
    <w:rPr>
      <w:rFonts w:ascii="宋体" w:hAnsi="Courier New" w:eastAsia="宋体" w:cs="Times New Roman"/>
      <w:szCs w:val="20"/>
    </w:rPr>
  </w:style>
  <w:style w:type="paragraph" w:styleId="8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纯文本 字符"/>
    <w:basedOn w:val="15"/>
    <w:link w:val="7"/>
    <w:uiPriority w:val="99"/>
    <w:rPr>
      <w:rFonts w:ascii="宋体" w:hAnsi="Courier New" w:eastAsia="宋体" w:cs="Times New Roman"/>
      <w:szCs w:val="20"/>
    </w:rPr>
  </w:style>
  <w:style w:type="character" w:customStyle="1" w:styleId="18">
    <w:name w:val="页眉 字符"/>
    <w:basedOn w:val="15"/>
    <w:link w:val="10"/>
    <w:qFormat/>
    <w:uiPriority w:val="0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sz w:val="18"/>
      <w:szCs w:val="18"/>
    </w:rPr>
  </w:style>
  <w:style w:type="character" w:customStyle="1" w:styleId="20">
    <w:name w:val="批注框文本 字符"/>
    <w:basedOn w:val="15"/>
    <w:link w:val="8"/>
    <w:qFormat/>
    <w:uiPriority w:val="0"/>
    <w:rPr>
      <w:sz w:val="18"/>
      <w:szCs w:val="18"/>
    </w:rPr>
  </w:style>
  <w:style w:type="character" w:customStyle="1" w:styleId="21">
    <w:name w:val="标题 2 字符"/>
    <w:basedOn w:val="15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标题 3 字符"/>
    <w:basedOn w:val="15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文档结构图 字符"/>
    <w:basedOn w:val="15"/>
    <w:link w:val="5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4">
    <w:name w:val="正文文本 字符"/>
    <w:basedOn w:val="15"/>
    <w:link w:val="6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table" w:customStyle="1" w:styleId="25">
    <w:name w:val="网格型1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2094</Words>
  <Characters>11937</Characters>
  <Lines>99</Lines>
  <Paragraphs>28</Paragraphs>
  <TotalTime>483</TotalTime>
  <ScaleCrop>false</ScaleCrop>
  <LinksUpToDate>false</LinksUpToDate>
  <CharactersWithSpaces>14003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13057414412</cp:lastModifiedBy>
  <cp:lastPrinted>2023-10-20T01:08:00Z</cp:lastPrinted>
  <dcterms:modified xsi:type="dcterms:W3CDTF">2023-10-25T00:42:34Z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86F63468E55650CC21CC22652639E4CA_42</vt:lpwstr>
  </property>
</Properties>
</file>