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D2A1" w14:textId="77777777"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F4046B">
        <w:rPr>
          <w:rFonts w:ascii="黑体" w:eastAsia="黑体" w:hAnsi="黑体" w:hint="eastAsia"/>
          <w:sz w:val="32"/>
          <w:szCs w:val="32"/>
        </w:rPr>
        <w:t>有机化学实验</w:t>
      </w:r>
      <w:r w:rsidRPr="001E5724">
        <w:rPr>
          <w:rFonts w:ascii="黑体" w:eastAsia="黑体" w:hAnsi="黑体" w:hint="eastAsia"/>
          <w:sz w:val="32"/>
          <w:szCs w:val="32"/>
        </w:rPr>
        <w:t>》课程教学大纲</w:t>
      </w:r>
    </w:p>
    <w:p w14:paraId="38F63112"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09F5BBD2" w14:textId="77777777" w:rsidTr="00DD7B5F">
        <w:trPr>
          <w:jc w:val="center"/>
        </w:trPr>
        <w:tc>
          <w:tcPr>
            <w:tcW w:w="1135" w:type="dxa"/>
            <w:vAlign w:val="center"/>
          </w:tcPr>
          <w:p w14:paraId="57C55D6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499DE8ED" w14:textId="77777777" w:rsidR="00D13271" w:rsidRPr="00E745D2" w:rsidRDefault="00F4046B" w:rsidP="0029016D">
            <w:pPr>
              <w:spacing w:beforeLines="50" w:before="156" w:afterLines="50" w:after="156"/>
              <w:rPr>
                <w:rFonts w:ascii="宋体" w:hAnsi="宋体"/>
                <w:bCs/>
                <w:sz w:val="28"/>
                <w:szCs w:val="28"/>
              </w:rPr>
            </w:pPr>
            <w:r w:rsidRPr="00E745D2">
              <w:rPr>
                <w:rFonts w:ascii="宋体" w:hAnsi="宋体"/>
                <w:bCs/>
                <w:szCs w:val="21"/>
              </w:rPr>
              <w:t>Organic Chemistry Experiments</w:t>
            </w:r>
          </w:p>
        </w:tc>
        <w:tc>
          <w:tcPr>
            <w:tcW w:w="1134" w:type="dxa"/>
            <w:vAlign w:val="center"/>
          </w:tcPr>
          <w:p w14:paraId="49FDAD2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3E7AD72" w14:textId="3FD985F4" w:rsidR="00D13271" w:rsidRPr="00E745D2" w:rsidRDefault="00D970CA" w:rsidP="00DD7B5F">
            <w:pPr>
              <w:spacing w:beforeLines="50" w:before="156" w:afterLines="50" w:after="156"/>
              <w:rPr>
                <w:rFonts w:ascii="宋体" w:eastAsia="宋体" w:hAnsi="宋体"/>
                <w:bCs/>
                <w:szCs w:val="21"/>
              </w:rPr>
            </w:pPr>
            <w:r>
              <w:rPr>
                <w:rFonts w:ascii="宋体" w:eastAsia="宋体" w:hAnsi="宋体" w:hint="eastAsia"/>
                <w:bCs/>
                <w:szCs w:val="21"/>
              </w:rPr>
              <w:t>P</w:t>
            </w:r>
            <w:r>
              <w:rPr>
                <w:rFonts w:ascii="宋体" w:eastAsia="宋体" w:hAnsi="宋体"/>
                <w:bCs/>
                <w:szCs w:val="21"/>
              </w:rPr>
              <w:t>HAR1024</w:t>
            </w:r>
          </w:p>
        </w:tc>
      </w:tr>
      <w:tr w:rsidR="00D13271" w:rsidRPr="002F4D99" w14:paraId="3FD4B2B7" w14:textId="77777777" w:rsidTr="00DD7B5F">
        <w:trPr>
          <w:jc w:val="center"/>
        </w:trPr>
        <w:tc>
          <w:tcPr>
            <w:tcW w:w="1135" w:type="dxa"/>
            <w:vAlign w:val="center"/>
          </w:tcPr>
          <w:p w14:paraId="33330CC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487D1B0F" w14:textId="26D06F89" w:rsidR="00D13271" w:rsidRPr="00DD7B5F" w:rsidRDefault="00041A18" w:rsidP="00DD7B5F">
            <w:pPr>
              <w:spacing w:beforeLines="50" w:before="156" w:afterLines="50" w:after="156"/>
              <w:jc w:val="left"/>
              <w:rPr>
                <w:rFonts w:ascii="宋体" w:eastAsia="宋体" w:hAnsi="宋体"/>
              </w:rPr>
            </w:pPr>
            <w:r>
              <w:rPr>
                <w:rFonts w:ascii="宋体" w:eastAsia="宋体" w:hAnsi="宋体" w:hint="eastAsia"/>
              </w:rPr>
              <w:t>大类基础</w:t>
            </w:r>
            <w:r w:rsidR="00F4046B">
              <w:rPr>
                <w:rFonts w:ascii="宋体" w:eastAsia="宋体" w:hAnsi="宋体" w:hint="eastAsia"/>
              </w:rPr>
              <w:t>课程</w:t>
            </w:r>
          </w:p>
        </w:tc>
        <w:tc>
          <w:tcPr>
            <w:tcW w:w="1134" w:type="dxa"/>
            <w:vAlign w:val="center"/>
          </w:tcPr>
          <w:p w14:paraId="0283EB3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19E34B83" w14:textId="516F2FBB" w:rsidR="00D13271" w:rsidRPr="0029016D" w:rsidRDefault="00041A18" w:rsidP="00F4046B">
            <w:pPr>
              <w:spacing w:beforeLines="50" w:before="156" w:afterLines="50" w:after="156"/>
              <w:outlineLvl w:val="0"/>
              <w:rPr>
                <w:rFonts w:ascii="宋体" w:eastAsia="宋体" w:hAnsi="宋体"/>
                <w:bCs/>
                <w:szCs w:val="21"/>
              </w:rPr>
            </w:pPr>
            <w:r>
              <w:rPr>
                <w:rFonts w:ascii="宋体" w:eastAsia="宋体" w:hAnsi="宋体" w:hint="eastAsia"/>
                <w:bCs/>
                <w:szCs w:val="21"/>
              </w:rPr>
              <w:t>药学、中药、生物制药</w:t>
            </w:r>
            <w:r w:rsidR="00F4046B" w:rsidRPr="0029016D">
              <w:rPr>
                <w:rFonts w:ascii="宋体" w:eastAsia="宋体" w:hAnsi="宋体" w:hint="eastAsia"/>
                <w:bCs/>
                <w:szCs w:val="21"/>
              </w:rPr>
              <w:t>等</w:t>
            </w:r>
          </w:p>
        </w:tc>
      </w:tr>
      <w:tr w:rsidR="00D13271" w:rsidRPr="002F4D99" w14:paraId="24B6AFC3" w14:textId="77777777" w:rsidTr="00DD7B5F">
        <w:trPr>
          <w:jc w:val="center"/>
        </w:trPr>
        <w:tc>
          <w:tcPr>
            <w:tcW w:w="1135" w:type="dxa"/>
            <w:vAlign w:val="center"/>
          </w:tcPr>
          <w:p w14:paraId="5DD8E3F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64AE00CC" w14:textId="025FA4E1" w:rsidR="00D13271" w:rsidRPr="00DD7B5F" w:rsidRDefault="00F4046B" w:rsidP="00DD7B5F">
            <w:pPr>
              <w:spacing w:beforeLines="50" w:before="156" w:afterLines="50" w:after="156"/>
              <w:jc w:val="left"/>
              <w:rPr>
                <w:rFonts w:ascii="宋体" w:eastAsia="宋体" w:hAnsi="宋体"/>
              </w:rPr>
            </w:pPr>
            <w:r>
              <w:rPr>
                <w:rFonts w:ascii="宋体" w:eastAsia="宋体" w:hAnsi="宋体" w:hint="eastAsia"/>
              </w:rPr>
              <w:t>1</w:t>
            </w:r>
            <w:r w:rsidR="00041A18">
              <w:rPr>
                <w:rFonts w:ascii="宋体" w:eastAsia="宋体" w:hAnsi="宋体"/>
              </w:rPr>
              <w:t>.5</w:t>
            </w:r>
          </w:p>
        </w:tc>
        <w:tc>
          <w:tcPr>
            <w:tcW w:w="1134" w:type="dxa"/>
            <w:vAlign w:val="center"/>
          </w:tcPr>
          <w:p w14:paraId="0261874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72904BBE" w14:textId="18CBE64E" w:rsidR="00D13271" w:rsidRPr="00DD7B5F" w:rsidRDefault="00041A18" w:rsidP="00DD7B5F">
            <w:pPr>
              <w:spacing w:beforeLines="50" w:before="156" w:afterLines="50" w:after="156"/>
              <w:rPr>
                <w:rFonts w:ascii="宋体" w:eastAsia="宋体" w:hAnsi="宋体"/>
              </w:rPr>
            </w:pPr>
            <w:r>
              <w:rPr>
                <w:rFonts w:ascii="宋体" w:eastAsia="宋体" w:hAnsi="宋体"/>
              </w:rPr>
              <w:t>54</w:t>
            </w:r>
          </w:p>
        </w:tc>
      </w:tr>
      <w:tr w:rsidR="00D13271" w:rsidRPr="002F4D99" w14:paraId="7F9D8FCA" w14:textId="77777777" w:rsidTr="00DD7B5F">
        <w:trPr>
          <w:jc w:val="center"/>
        </w:trPr>
        <w:tc>
          <w:tcPr>
            <w:tcW w:w="1135" w:type="dxa"/>
            <w:vAlign w:val="center"/>
          </w:tcPr>
          <w:p w14:paraId="0F81A07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7AF49EEF" w14:textId="77777777" w:rsidR="00D13271" w:rsidRPr="00DD7B5F" w:rsidRDefault="00F4046B" w:rsidP="00DD7B5F">
            <w:pPr>
              <w:spacing w:beforeLines="50" w:before="156" w:afterLines="50" w:after="156"/>
              <w:jc w:val="left"/>
              <w:rPr>
                <w:rFonts w:ascii="宋体" w:eastAsia="宋体" w:hAnsi="宋体"/>
              </w:rPr>
            </w:pPr>
            <w:r>
              <w:rPr>
                <w:rFonts w:ascii="宋体" w:eastAsia="宋体" w:hAnsi="宋体" w:hint="eastAsia"/>
              </w:rPr>
              <w:t>曹洋、杨文、</w:t>
            </w:r>
            <w:r w:rsidR="00E745D2">
              <w:rPr>
                <w:rFonts w:ascii="宋体" w:eastAsia="宋体" w:hAnsi="宋体" w:hint="eastAsia"/>
              </w:rPr>
              <w:t>陈维一</w:t>
            </w:r>
            <w:r>
              <w:rPr>
                <w:rFonts w:ascii="宋体" w:eastAsia="宋体" w:hAnsi="宋体" w:hint="eastAsia"/>
              </w:rPr>
              <w:t>等</w:t>
            </w:r>
          </w:p>
        </w:tc>
        <w:tc>
          <w:tcPr>
            <w:tcW w:w="1134" w:type="dxa"/>
            <w:vAlign w:val="center"/>
          </w:tcPr>
          <w:p w14:paraId="1582242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3CB179E1" w14:textId="77777777" w:rsidR="00D13271" w:rsidRPr="00DD7B5F" w:rsidRDefault="00F4046B"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023.8</w:t>
            </w:r>
          </w:p>
        </w:tc>
      </w:tr>
      <w:tr w:rsidR="00D13271" w:rsidRPr="002F4D99" w14:paraId="570DE54D" w14:textId="77777777" w:rsidTr="00DD7B5F">
        <w:trPr>
          <w:jc w:val="center"/>
        </w:trPr>
        <w:tc>
          <w:tcPr>
            <w:tcW w:w="1135" w:type="dxa"/>
            <w:vAlign w:val="center"/>
          </w:tcPr>
          <w:p w14:paraId="5AA23D8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1D1F5BB5" w14:textId="77777777" w:rsidR="00D13271" w:rsidRPr="00DD7B5F" w:rsidRDefault="00F4046B" w:rsidP="00DD7B5F">
            <w:pPr>
              <w:spacing w:beforeLines="50" w:before="156" w:afterLines="50" w:after="156"/>
              <w:rPr>
                <w:rFonts w:ascii="宋体" w:eastAsia="宋体" w:hAnsi="宋体"/>
              </w:rPr>
            </w:pPr>
            <w:r>
              <w:rPr>
                <w:rFonts w:ascii="宋体" w:eastAsia="宋体" w:hAnsi="宋体" w:hint="eastAsia"/>
              </w:rPr>
              <w:t>大学化学实验</w:t>
            </w:r>
            <w:r w:rsidR="00E745D2">
              <w:rPr>
                <w:rFonts w:ascii="宋体" w:eastAsia="宋体" w:hAnsi="宋体" w:hint="eastAsia"/>
              </w:rPr>
              <w:t>（朱琴玉、曹洋主编）</w:t>
            </w:r>
          </w:p>
        </w:tc>
      </w:tr>
    </w:tbl>
    <w:p w14:paraId="4B229DCD"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0A0CB1B8" w14:textId="77777777" w:rsidR="00E05E8B" w:rsidRDefault="00E05E8B" w:rsidP="00DD7B5F">
      <w:pPr>
        <w:pStyle w:val="a3"/>
        <w:spacing w:beforeLines="50" w:before="156" w:afterLines="50" w:after="156"/>
        <w:ind w:firstLineChars="200" w:firstLine="480"/>
        <w:rPr>
          <w:rFonts w:hAnsi="宋体" w:cs="宋体"/>
          <w:szCs w:val="21"/>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240A9711" w14:textId="77777777" w:rsidR="00F4046B" w:rsidRDefault="002C6B35" w:rsidP="009332BC">
      <w:pPr>
        <w:pStyle w:val="a3"/>
        <w:spacing w:line="300" w:lineRule="auto"/>
        <w:ind w:firstLineChars="200" w:firstLine="420"/>
        <w:rPr>
          <w:rFonts w:ascii="Times New Roman" w:hAnsi="Times New Roman"/>
          <w:szCs w:val="24"/>
        </w:rPr>
      </w:pPr>
      <w:r>
        <w:rPr>
          <w:rFonts w:ascii="Times New Roman" w:hAnsi="Times New Roman"/>
          <w:szCs w:val="24"/>
        </w:rPr>
        <w:t>通过实验课程使学生掌握基本的</w:t>
      </w:r>
      <w:r w:rsidR="00E745D2">
        <w:rPr>
          <w:rFonts w:ascii="Times New Roman" w:hAnsi="Times New Roman" w:hint="eastAsia"/>
          <w:szCs w:val="24"/>
        </w:rPr>
        <w:t>有机</w:t>
      </w:r>
      <w:r>
        <w:rPr>
          <w:rFonts w:ascii="Times New Roman" w:hAnsi="Times New Roman"/>
          <w:szCs w:val="24"/>
        </w:rPr>
        <w:t>化学实验方法和</w:t>
      </w:r>
      <w:r w:rsidR="00E745D2">
        <w:rPr>
          <w:rFonts w:ascii="Times New Roman" w:hAnsi="Times New Roman" w:hint="eastAsia"/>
          <w:szCs w:val="24"/>
        </w:rPr>
        <w:t>有机</w:t>
      </w:r>
      <w:r>
        <w:rPr>
          <w:rFonts w:ascii="Times New Roman" w:hAnsi="Times New Roman"/>
          <w:szCs w:val="24"/>
        </w:rPr>
        <w:t>化学实验的基本操作技能，通过</w:t>
      </w:r>
      <w:proofErr w:type="gramStart"/>
      <w:r>
        <w:rPr>
          <w:rFonts w:ascii="Times New Roman" w:hAnsi="Times New Roman"/>
          <w:szCs w:val="24"/>
        </w:rPr>
        <w:t>实验全</w:t>
      </w:r>
      <w:proofErr w:type="gramEnd"/>
      <w:r>
        <w:rPr>
          <w:rFonts w:ascii="Times New Roman" w:hAnsi="Times New Roman"/>
          <w:szCs w:val="24"/>
        </w:rPr>
        <w:t>过程，学会观察现象，准确测定实验数据，并能正确记录、处理、概括和表达实验结果；了解大量的实验事实，加深对化学理论知识的理解，并能较灵活地运用这些技能，为后继学习和研究打好扎实的基础。例如，通过</w:t>
      </w:r>
      <w:r w:rsidR="00E745D2">
        <w:rPr>
          <w:rFonts w:ascii="Times New Roman" w:hAnsi="Times New Roman" w:hint="eastAsia"/>
          <w:szCs w:val="24"/>
        </w:rPr>
        <w:t>有机</w:t>
      </w:r>
      <w:r>
        <w:rPr>
          <w:rFonts w:ascii="Times New Roman" w:hAnsi="Times New Roman"/>
          <w:szCs w:val="24"/>
        </w:rPr>
        <w:t>物的分离和纯化技术，学会从产物中分离和提纯各种有效成分；通过验证性实验，总结证明</w:t>
      </w:r>
      <w:r w:rsidR="00E745D2">
        <w:rPr>
          <w:rFonts w:ascii="Times New Roman" w:hAnsi="Times New Roman" w:hint="eastAsia"/>
          <w:szCs w:val="24"/>
        </w:rPr>
        <w:t>有机</w:t>
      </w:r>
      <w:r>
        <w:rPr>
          <w:rFonts w:ascii="Times New Roman" w:hAnsi="Times New Roman"/>
          <w:szCs w:val="24"/>
        </w:rPr>
        <w:t>化学原理及规律、验证物质的理化性质；通过</w:t>
      </w:r>
      <w:r w:rsidR="00E745D2">
        <w:rPr>
          <w:rFonts w:ascii="Times New Roman" w:hAnsi="Times New Roman" w:hint="eastAsia"/>
          <w:szCs w:val="24"/>
        </w:rPr>
        <w:t>有机</w:t>
      </w:r>
      <w:r>
        <w:rPr>
          <w:rFonts w:ascii="Times New Roman" w:hAnsi="Times New Roman"/>
          <w:szCs w:val="24"/>
        </w:rPr>
        <w:t>合成实验，学会制备一些难以从自然界中获取物质的方法和技术；通过微量半微量化学实验的引入，体验</w:t>
      </w:r>
      <w:r>
        <w:rPr>
          <w:rFonts w:ascii="Times New Roman" w:hAnsi="Times New Roman"/>
          <w:szCs w:val="24"/>
        </w:rPr>
        <w:t>“</w:t>
      </w:r>
      <w:r>
        <w:rPr>
          <w:rFonts w:ascii="Times New Roman" w:hAnsi="Times New Roman"/>
          <w:szCs w:val="24"/>
        </w:rPr>
        <w:t>绿色化学</w:t>
      </w:r>
      <w:r>
        <w:rPr>
          <w:rFonts w:ascii="Times New Roman" w:hAnsi="Times New Roman"/>
          <w:szCs w:val="24"/>
        </w:rPr>
        <w:t>”</w:t>
      </w:r>
      <w:r>
        <w:rPr>
          <w:rFonts w:ascii="Times New Roman" w:hAnsi="Times New Roman"/>
          <w:szCs w:val="24"/>
        </w:rPr>
        <w:t>理念和</w:t>
      </w:r>
      <w:r>
        <w:rPr>
          <w:rFonts w:ascii="Times New Roman" w:hAnsi="Times New Roman"/>
          <w:szCs w:val="24"/>
        </w:rPr>
        <w:t>“</w:t>
      </w:r>
      <w:r>
        <w:rPr>
          <w:rFonts w:ascii="Times New Roman" w:hAnsi="Times New Roman"/>
          <w:szCs w:val="24"/>
        </w:rPr>
        <w:t>以人为本</w:t>
      </w:r>
      <w:r>
        <w:rPr>
          <w:rFonts w:ascii="Times New Roman" w:hAnsi="Times New Roman"/>
          <w:szCs w:val="24"/>
        </w:rPr>
        <w:t>”</w:t>
      </w:r>
      <w:r>
        <w:rPr>
          <w:rFonts w:ascii="Times New Roman" w:hAnsi="Times New Roman"/>
          <w:szCs w:val="24"/>
        </w:rPr>
        <w:t>精神、提高环保意识。</w:t>
      </w:r>
    </w:p>
    <w:p w14:paraId="45523BFF" w14:textId="77777777" w:rsidR="000B3CD6" w:rsidRDefault="000B3CD6" w:rsidP="009332BC">
      <w:pPr>
        <w:spacing w:line="300" w:lineRule="auto"/>
        <w:ind w:firstLine="435"/>
        <w:rPr>
          <w:rFonts w:ascii="Times New Roman" w:eastAsia="宋体" w:hAnsi="Times New Roman" w:cs="Times New Roman"/>
          <w:szCs w:val="24"/>
        </w:rPr>
      </w:pPr>
      <w:r>
        <w:rPr>
          <w:rFonts w:ascii="Times New Roman" w:eastAsia="宋体" w:hAnsi="Times New Roman" w:cs="Times New Roman"/>
          <w:szCs w:val="24"/>
        </w:rPr>
        <w:t>总之，通过本课程的学习，使学生在获取</w:t>
      </w:r>
      <w:r w:rsidR="00E745D2">
        <w:rPr>
          <w:rFonts w:ascii="Times New Roman" w:eastAsia="宋体" w:hAnsi="Times New Roman" w:cs="Times New Roman" w:hint="eastAsia"/>
          <w:szCs w:val="24"/>
        </w:rPr>
        <w:t>有机</w:t>
      </w:r>
      <w:r>
        <w:rPr>
          <w:rFonts w:ascii="Times New Roman" w:eastAsia="宋体" w:hAnsi="Times New Roman" w:cs="Times New Roman"/>
          <w:szCs w:val="24"/>
        </w:rPr>
        <w:t>化学实验知识的同时，既能加深对化学课程中相关理论和概念的理解，又能够对物质的结构与性质、制备与提纯、分析与测定及其应用都有一个整体的认识，并努力培养学生具有</w:t>
      </w:r>
      <w:r>
        <w:rPr>
          <w:rFonts w:ascii="Times New Roman" w:eastAsia="宋体" w:hAnsi="Times New Roman" w:cs="Times New Roman" w:hint="eastAsia"/>
          <w:szCs w:val="24"/>
        </w:rPr>
        <w:t>积极探索、勇于创新的科学素养和精神。</w:t>
      </w:r>
    </w:p>
    <w:p w14:paraId="7ED470C9" w14:textId="77777777" w:rsidR="00E05E8B" w:rsidRPr="00FB77A1" w:rsidRDefault="00E05E8B" w:rsidP="009332BC">
      <w:pPr>
        <w:pStyle w:val="a3"/>
        <w:spacing w:beforeLines="50" w:before="156" w:afterLines="50" w:after="156"/>
        <w:ind w:firstLineChars="100" w:firstLine="240"/>
        <w:rPr>
          <w:rFonts w:hAnsi="宋体" w:cs="宋体"/>
        </w:rPr>
      </w:pPr>
      <w:r w:rsidRPr="00FB77A1">
        <w:rPr>
          <w:rFonts w:ascii="黑体" w:eastAsia="黑体" w:hAnsi="黑体" w:cs="宋体" w:hint="eastAsia"/>
          <w:sz w:val="24"/>
          <w:szCs w:val="24"/>
        </w:rPr>
        <w:t>（二）课程目标：</w:t>
      </w:r>
    </w:p>
    <w:p w14:paraId="36F7D657"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0B3224">
        <w:rPr>
          <w:rFonts w:hAnsi="宋体" w:cs="宋体" w:hint="eastAsia"/>
          <w:b/>
        </w:rPr>
        <w:t>掌握有机化学实验的基本操作</w:t>
      </w:r>
    </w:p>
    <w:p w14:paraId="5CE6A33E" w14:textId="77777777" w:rsidR="00E05E8B" w:rsidRPr="00800457" w:rsidRDefault="00E05E8B" w:rsidP="00800457">
      <w:pPr>
        <w:pStyle w:val="a3"/>
        <w:spacing w:beforeLines="50" w:before="156" w:afterLines="50" w:after="156" w:line="300" w:lineRule="auto"/>
        <w:ind w:firstLineChars="200" w:firstLine="420"/>
        <w:rPr>
          <w:rFonts w:hAnsi="宋体" w:cs="宋体"/>
          <w:szCs w:val="21"/>
        </w:rPr>
      </w:pPr>
      <w:bookmarkStart w:id="0" w:name="_Hlk144203008"/>
      <w:r w:rsidRPr="00800457">
        <w:rPr>
          <w:rFonts w:hAnsi="宋体" w:cs="宋体" w:hint="eastAsia"/>
          <w:szCs w:val="21"/>
        </w:rPr>
        <w:t>1．1</w:t>
      </w:r>
      <w:bookmarkEnd w:id="0"/>
      <w:r w:rsidR="0076543B" w:rsidRPr="00800457">
        <w:rPr>
          <w:rFonts w:hAnsi="宋体" w:cs="宋体"/>
          <w:szCs w:val="21"/>
        </w:rPr>
        <w:t xml:space="preserve"> </w:t>
      </w:r>
      <w:r w:rsidR="0076543B" w:rsidRPr="00800457">
        <w:rPr>
          <w:rFonts w:hAnsi="宋体" w:cs="宋体" w:hint="eastAsia"/>
          <w:szCs w:val="21"/>
        </w:rPr>
        <w:t>熔点的测定</w:t>
      </w:r>
    </w:p>
    <w:p w14:paraId="171160FC" w14:textId="46599A91" w:rsidR="0076543B" w:rsidRPr="00800457" w:rsidRDefault="0076543B" w:rsidP="00800457">
      <w:pPr>
        <w:tabs>
          <w:tab w:val="left" w:pos="876"/>
          <w:tab w:val="left" w:pos="2088"/>
          <w:tab w:val="left" w:pos="3740"/>
        </w:tabs>
        <w:spacing w:line="300" w:lineRule="auto"/>
        <w:ind w:firstLineChars="200" w:firstLine="420"/>
        <w:jc w:val="left"/>
        <w:rPr>
          <w:rFonts w:ascii="宋体" w:eastAsia="宋体" w:hAnsi="宋体"/>
          <w:szCs w:val="21"/>
        </w:rPr>
      </w:pPr>
      <w:bookmarkStart w:id="1" w:name="_Hlk144192267"/>
      <w:r w:rsidRPr="00800457">
        <w:rPr>
          <w:rFonts w:ascii="宋体" w:eastAsia="宋体" w:hAnsi="宋体" w:hint="eastAsia"/>
          <w:szCs w:val="21"/>
        </w:rPr>
        <w:t>（1）进一步掌握实验安全知识</w:t>
      </w:r>
      <w:r w:rsidR="00800457">
        <w:rPr>
          <w:rFonts w:ascii="宋体" w:eastAsia="宋体" w:hAnsi="宋体" w:hint="eastAsia"/>
          <w:szCs w:val="21"/>
        </w:rPr>
        <w:t>。</w:t>
      </w:r>
    </w:p>
    <w:p w14:paraId="10C266C3" w14:textId="768B8A7C" w:rsidR="0076543B" w:rsidRPr="00800457" w:rsidRDefault="0076543B"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（2）了解测定熔点的意义</w:t>
      </w:r>
      <w:r w:rsidR="00800457">
        <w:rPr>
          <w:rFonts w:ascii="宋体" w:eastAsia="宋体" w:hAnsi="宋体" w:hint="eastAsia"/>
          <w:szCs w:val="21"/>
        </w:rPr>
        <w:t>。</w:t>
      </w:r>
    </w:p>
    <w:p w14:paraId="0CECF7B2" w14:textId="624CA0C5" w:rsidR="0076543B" w:rsidRPr="00800457" w:rsidRDefault="0076543B"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w:t>
      </w:r>
      <w:r w:rsidRPr="00800457">
        <w:rPr>
          <w:rFonts w:ascii="宋体" w:eastAsia="宋体" w:hAnsi="宋体"/>
          <w:szCs w:val="21"/>
        </w:rPr>
        <w:t>3</w:t>
      </w:r>
      <w:r w:rsidRPr="00800457">
        <w:rPr>
          <w:rFonts w:ascii="宋体" w:eastAsia="宋体" w:hAnsi="宋体" w:hint="eastAsia"/>
          <w:szCs w:val="21"/>
        </w:rPr>
        <w:t>）熟悉影响溶度测定结果的因素</w:t>
      </w:r>
      <w:r w:rsidR="00800457">
        <w:rPr>
          <w:rFonts w:ascii="宋体" w:eastAsia="宋体" w:hAnsi="宋体" w:hint="eastAsia"/>
          <w:szCs w:val="21"/>
        </w:rPr>
        <w:t>。</w:t>
      </w:r>
    </w:p>
    <w:p w14:paraId="79E72B9F" w14:textId="30C08ACC" w:rsidR="0076543B" w:rsidRPr="00800457" w:rsidRDefault="0076543B" w:rsidP="00800457">
      <w:pPr>
        <w:tabs>
          <w:tab w:val="left" w:pos="420"/>
        </w:tabs>
        <w:spacing w:line="300" w:lineRule="auto"/>
        <w:ind w:firstLineChars="200" w:firstLine="420"/>
        <w:jc w:val="left"/>
        <w:rPr>
          <w:rFonts w:ascii="宋体" w:eastAsia="宋体" w:hAnsi="宋体"/>
          <w:szCs w:val="21"/>
        </w:rPr>
      </w:pPr>
      <w:r w:rsidRPr="00800457">
        <w:rPr>
          <w:rFonts w:ascii="宋体" w:eastAsia="宋体" w:hAnsi="宋体" w:hint="eastAsia"/>
          <w:szCs w:val="21"/>
        </w:rPr>
        <w:t>（</w:t>
      </w:r>
      <w:r w:rsidRPr="00800457">
        <w:rPr>
          <w:rFonts w:ascii="宋体" w:eastAsia="宋体" w:hAnsi="宋体"/>
          <w:szCs w:val="21"/>
        </w:rPr>
        <w:t>4</w:t>
      </w:r>
      <w:r w:rsidRPr="00800457">
        <w:rPr>
          <w:rFonts w:ascii="宋体" w:eastAsia="宋体" w:hAnsi="宋体" w:hint="eastAsia"/>
          <w:szCs w:val="21"/>
        </w:rPr>
        <w:t>）掌握测定熔点的方法</w:t>
      </w:r>
      <w:r w:rsidR="00800457">
        <w:rPr>
          <w:rFonts w:ascii="宋体" w:eastAsia="宋体" w:hAnsi="宋体" w:hint="eastAsia"/>
          <w:szCs w:val="21"/>
        </w:rPr>
        <w:t>。</w:t>
      </w:r>
    </w:p>
    <w:bookmarkEnd w:id="1"/>
    <w:p w14:paraId="3481694D" w14:textId="77777777" w:rsidR="00E05E8B" w:rsidRPr="00800457" w:rsidRDefault="00E05E8B" w:rsidP="00800457">
      <w:pPr>
        <w:pStyle w:val="a3"/>
        <w:spacing w:beforeLines="50" w:before="156" w:afterLines="50" w:after="156" w:line="300" w:lineRule="auto"/>
        <w:ind w:firstLineChars="200" w:firstLine="420"/>
        <w:rPr>
          <w:rFonts w:hAnsi="宋体" w:cs="宋体"/>
          <w:szCs w:val="21"/>
        </w:rPr>
      </w:pPr>
      <w:r w:rsidRPr="00800457">
        <w:rPr>
          <w:rFonts w:hAnsi="宋体" w:cs="宋体"/>
          <w:szCs w:val="21"/>
        </w:rPr>
        <w:t>1</w:t>
      </w:r>
      <w:r w:rsidRPr="00800457">
        <w:rPr>
          <w:rFonts w:hAnsi="宋体" w:cs="宋体" w:hint="eastAsia"/>
          <w:szCs w:val="21"/>
        </w:rPr>
        <w:t>．2</w:t>
      </w:r>
      <w:r w:rsidR="0076543B" w:rsidRPr="00800457">
        <w:rPr>
          <w:rFonts w:hAnsi="宋体" w:cs="宋体"/>
          <w:szCs w:val="21"/>
        </w:rPr>
        <w:t xml:space="preserve"> </w:t>
      </w:r>
      <w:r w:rsidR="0076543B" w:rsidRPr="00800457">
        <w:rPr>
          <w:rFonts w:hAnsi="宋体" w:cs="宋体" w:hint="eastAsia"/>
          <w:szCs w:val="21"/>
        </w:rPr>
        <w:t>常压蒸馏及沸点的测定</w:t>
      </w:r>
    </w:p>
    <w:p w14:paraId="63B1703C" w14:textId="659976CB" w:rsidR="00047F8C" w:rsidRPr="00800457" w:rsidRDefault="00047F8C"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lastRenderedPageBreak/>
        <w:t>（1）了解常压蒸馏及沸点测定的原理及意义</w:t>
      </w:r>
      <w:r w:rsidR="00800457">
        <w:rPr>
          <w:rFonts w:ascii="宋体" w:eastAsia="宋体" w:hAnsi="宋体" w:hint="eastAsia"/>
          <w:szCs w:val="21"/>
        </w:rPr>
        <w:t>。</w:t>
      </w:r>
    </w:p>
    <w:p w14:paraId="292B8FA8" w14:textId="4B6F3CE9" w:rsidR="00047F8C" w:rsidRPr="00800457" w:rsidRDefault="00047F8C"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（2）熟悉常量法（即蒸馏法）和微量法测定沸点的操作方法</w:t>
      </w:r>
      <w:r w:rsidR="00800457">
        <w:rPr>
          <w:rFonts w:ascii="宋体" w:eastAsia="宋体" w:hAnsi="宋体" w:hint="eastAsia"/>
          <w:szCs w:val="21"/>
        </w:rPr>
        <w:t>。</w:t>
      </w:r>
    </w:p>
    <w:p w14:paraId="0732DC0D" w14:textId="313F0AB1" w:rsidR="00047F8C" w:rsidRPr="00800457" w:rsidRDefault="00047F8C" w:rsidP="00800457">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（3）掌握利用常压蒸馏来分离和提纯液体有机化合物的操作技术。</w:t>
      </w:r>
    </w:p>
    <w:p w14:paraId="4530A528" w14:textId="77777777" w:rsidR="00047F8C" w:rsidRPr="00800457" w:rsidRDefault="00047F8C" w:rsidP="00800457">
      <w:pPr>
        <w:tabs>
          <w:tab w:val="left" w:pos="876"/>
          <w:tab w:val="left" w:pos="1908"/>
          <w:tab w:val="left" w:pos="3922"/>
        </w:tabs>
        <w:spacing w:line="300" w:lineRule="auto"/>
        <w:ind w:firstLineChars="200" w:firstLine="420"/>
        <w:jc w:val="left"/>
        <w:rPr>
          <w:rFonts w:ascii="宋体" w:eastAsia="宋体" w:hAnsi="宋体" w:cs="宋体"/>
          <w:szCs w:val="21"/>
        </w:rPr>
      </w:pPr>
      <w:r w:rsidRPr="00800457">
        <w:rPr>
          <w:rFonts w:ascii="宋体" w:eastAsia="宋体" w:hAnsi="宋体" w:cs="宋体" w:hint="eastAsia"/>
          <w:szCs w:val="21"/>
        </w:rPr>
        <w:t>1．</w:t>
      </w:r>
      <w:r w:rsidRPr="00800457">
        <w:rPr>
          <w:rFonts w:ascii="宋体" w:eastAsia="宋体" w:hAnsi="宋体" w:cs="宋体"/>
          <w:szCs w:val="21"/>
        </w:rPr>
        <w:t xml:space="preserve">3 </w:t>
      </w:r>
      <w:r w:rsidRPr="00800457">
        <w:rPr>
          <w:rFonts w:ascii="宋体" w:eastAsia="宋体" w:hAnsi="宋体" w:cs="宋体" w:hint="eastAsia"/>
          <w:szCs w:val="21"/>
        </w:rPr>
        <w:t>乙酰苯胺重结晶</w:t>
      </w:r>
    </w:p>
    <w:p w14:paraId="763CBF7A" w14:textId="5A8A0210" w:rsidR="00047F8C" w:rsidRPr="00800457" w:rsidRDefault="00047F8C"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（1）了解重结晶的原理</w:t>
      </w:r>
      <w:r w:rsidR="00800457">
        <w:rPr>
          <w:rFonts w:ascii="宋体" w:eastAsia="宋体" w:hAnsi="宋体" w:hint="eastAsia"/>
          <w:szCs w:val="21"/>
        </w:rPr>
        <w:t>。</w:t>
      </w:r>
    </w:p>
    <w:p w14:paraId="138AA442" w14:textId="7B7E10E0" w:rsidR="00047F8C" w:rsidRPr="00800457" w:rsidRDefault="00047F8C"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（2）熟悉选择重结晶溶剂的原则</w:t>
      </w:r>
      <w:r w:rsidR="00800457">
        <w:rPr>
          <w:rFonts w:ascii="宋体" w:eastAsia="宋体" w:hAnsi="宋体" w:hint="eastAsia"/>
          <w:szCs w:val="21"/>
        </w:rPr>
        <w:t>。</w:t>
      </w:r>
    </w:p>
    <w:p w14:paraId="48CC320C" w14:textId="2E5A6540" w:rsidR="00047F8C" w:rsidRPr="00800457" w:rsidRDefault="00047F8C" w:rsidP="00800457">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（3）掌握固体有机化合物的重结晶的基本操作</w:t>
      </w:r>
      <w:r w:rsidR="00800457">
        <w:rPr>
          <w:rFonts w:ascii="宋体" w:eastAsia="宋体" w:hAnsi="宋体" w:hint="eastAsia"/>
          <w:szCs w:val="21"/>
        </w:rPr>
        <w:t>。</w:t>
      </w:r>
      <w:r w:rsidRPr="00800457">
        <w:rPr>
          <w:rFonts w:ascii="宋体" w:eastAsia="宋体" w:hAnsi="宋体" w:hint="eastAsia"/>
          <w:szCs w:val="21"/>
        </w:rPr>
        <w:tab/>
      </w:r>
    </w:p>
    <w:p w14:paraId="5CA8C76E" w14:textId="77777777" w:rsidR="00047F8C" w:rsidRPr="00800457" w:rsidRDefault="00047F8C" w:rsidP="00800457">
      <w:pPr>
        <w:tabs>
          <w:tab w:val="left" w:pos="876"/>
          <w:tab w:val="left" w:pos="1908"/>
          <w:tab w:val="left" w:pos="3922"/>
        </w:tabs>
        <w:spacing w:line="300" w:lineRule="auto"/>
        <w:ind w:firstLineChars="200" w:firstLine="420"/>
        <w:jc w:val="left"/>
        <w:rPr>
          <w:rFonts w:ascii="宋体" w:eastAsia="宋体" w:hAnsi="宋体" w:cs="宋体"/>
          <w:szCs w:val="21"/>
        </w:rPr>
      </w:pPr>
      <w:r w:rsidRPr="00800457">
        <w:rPr>
          <w:rFonts w:ascii="宋体" w:eastAsia="宋体" w:hAnsi="宋体" w:cs="宋体" w:hint="eastAsia"/>
          <w:szCs w:val="21"/>
        </w:rPr>
        <w:t>1．</w:t>
      </w:r>
      <w:r w:rsidRPr="00800457">
        <w:rPr>
          <w:rFonts w:ascii="宋体" w:eastAsia="宋体" w:hAnsi="宋体" w:cs="宋体"/>
          <w:szCs w:val="21"/>
        </w:rPr>
        <w:t xml:space="preserve">4 </w:t>
      </w:r>
      <w:r w:rsidRPr="00800457">
        <w:rPr>
          <w:rFonts w:ascii="宋体" w:eastAsia="宋体" w:hAnsi="宋体" w:cs="宋体" w:hint="eastAsia"/>
          <w:szCs w:val="21"/>
        </w:rPr>
        <w:t>萃取</w:t>
      </w:r>
    </w:p>
    <w:p w14:paraId="51F7B554" w14:textId="77777777" w:rsidR="00047F8C" w:rsidRPr="00800457" w:rsidRDefault="00047F8C" w:rsidP="00800457">
      <w:pPr>
        <w:spacing w:line="300" w:lineRule="auto"/>
        <w:ind w:left="420"/>
        <w:rPr>
          <w:rFonts w:ascii="宋体" w:eastAsia="宋体" w:hAnsi="宋体" w:cs="Times New Roman"/>
          <w:szCs w:val="21"/>
        </w:rPr>
      </w:pPr>
      <w:r w:rsidRPr="00800457">
        <w:rPr>
          <w:rFonts w:ascii="宋体" w:eastAsia="宋体" w:hAnsi="宋体" w:cs="Times New Roman" w:hint="eastAsia"/>
          <w:szCs w:val="21"/>
        </w:rPr>
        <w:t>（1）</w:t>
      </w:r>
      <w:r w:rsidRPr="00800457">
        <w:rPr>
          <w:rFonts w:ascii="宋体" w:eastAsia="宋体" w:hAnsi="宋体" w:cs="Times New Roman"/>
          <w:szCs w:val="21"/>
        </w:rPr>
        <w:t>了解萃取的基本原理及其应用。</w:t>
      </w:r>
    </w:p>
    <w:p w14:paraId="26F446B6" w14:textId="77777777" w:rsidR="00047F8C" w:rsidRPr="00800457" w:rsidRDefault="00047F8C" w:rsidP="00800457">
      <w:pPr>
        <w:spacing w:line="300" w:lineRule="auto"/>
        <w:ind w:left="420"/>
        <w:rPr>
          <w:rFonts w:ascii="宋体" w:eastAsia="宋体" w:hAnsi="宋体" w:cs="Times New Roman"/>
          <w:szCs w:val="21"/>
        </w:rPr>
      </w:pPr>
      <w:r w:rsidRPr="00800457">
        <w:rPr>
          <w:rFonts w:ascii="宋体" w:eastAsia="宋体" w:hAnsi="宋体" w:cs="Times New Roman" w:hint="eastAsia"/>
          <w:szCs w:val="21"/>
        </w:rPr>
        <w:t>（2）</w:t>
      </w:r>
      <w:r w:rsidRPr="00800457">
        <w:rPr>
          <w:rFonts w:ascii="宋体" w:eastAsia="宋体" w:hAnsi="宋体" w:cs="Times New Roman"/>
          <w:szCs w:val="21"/>
        </w:rPr>
        <w:t>掌握液—液萃取的基本操作技术。</w:t>
      </w:r>
    </w:p>
    <w:p w14:paraId="04497CE0" w14:textId="77777777" w:rsidR="00047F8C" w:rsidRPr="00800457" w:rsidRDefault="00047F8C" w:rsidP="00800457">
      <w:pPr>
        <w:tabs>
          <w:tab w:val="left" w:pos="876"/>
          <w:tab w:val="left" w:pos="1908"/>
          <w:tab w:val="left" w:pos="3922"/>
        </w:tabs>
        <w:spacing w:line="300" w:lineRule="auto"/>
        <w:ind w:firstLineChars="200" w:firstLine="420"/>
        <w:jc w:val="left"/>
        <w:rPr>
          <w:rFonts w:ascii="宋体" w:eastAsia="宋体" w:hAnsi="宋体" w:cs="宋体"/>
          <w:szCs w:val="21"/>
        </w:rPr>
      </w:pPr>
      <w:r w:rsidRPr="00800457">
        <w:rPr>
          <w:rFonts w:ascii="宋体" w:eastAsia="宋体" w:hAnsi="宋体" w:cs="Times New Roman" w:hint="eastAsia"/>
          <w:szCs w:val="21"/>
        </w:rPr>
        <w:t>（3）</w:t>
      </w:r>
      <w:r w:rsidRPr="00800457">
        <w:rPr>
          <w:rFonts w:ascii="宋体" w:eastAsia="宋体" w:hAnsi="宋体" w:cs="Times New Roman"/>
          <w:szCs w:val="21"/>
        </w:rPr>
        <w:t>明确分次萃取比一次萃取效果好。</w:t>
      </w:r>
    </w:p>
    <w:p w14:paraId="12485F2A" w14:textId="77777777" w:rsidR="00E05E8B" w:rsidRPr="00800457" w:rsidRDefault="00E05E8B" w:rsidP="00800457">
      <w:pPr>
        <w:pStyle w:val="a3"/>
        <w:spacing w:beforeLines="50" w:before="156" w:afterLines="50" w:after="156" w:line="300" w:lineRule="auto"/>
        <w:ind w:firstLineChars="100" w:firstLine="211"/>
        <w:rPr>
          <w:rFonts w:hAnsi="宋体" w:cs="宋体"/>
          <w:b/>
          <w:szCs w:val="21"/>
        </w:rPr>
      </w:pPr>
      <w:r w:rsidRPr="00800457">
        <w:rPr>
          <w:rFonts w:hAnsi="宋体" w:cs="宋体" w:hint="eastAsia"/>
          <w:b/>
          <w:szCs w:val="21"/>
        </w:rPr>
        <w:t>课程目标2：</w:t>
      </w:r>
      <w:r w:rsidR="0076543B" w:rsidRPr="00800457">
        <w:rPr>
          <w:rFonts w:hAnsi="宋体" w:cs="宋体" w:hint="eastAsia"/>
          <w:b/>
          <w:szCs w:val="21"/>
        </w:rPr>
        <w:t>掌握简单有机化合物的合成</w:t>
      </w:r>
    </w:p>
    <w:p w14:paraId="7D77942A" w14:textId="77777777" w:rsidR="00E05E8B" w:rsidRPr="00800457" w:rsidRDefault="00E05E8B" w:rsidP="00E976F0">
      <w:pPr>
        <w:pStyle w:val="a3"/>
        <w:spacing w:line="300" w:lineRule="auto"/>
        <w:ind w:firstLineChars="200" w:firstLine="420"/>
        <w:rPr>
          <w:rFonts w:hAnsi="宋体" w:cs="宋体"/>
          <w:szCs w:val="21"/>
        </w:rPr>
      </w:pPr>
      <w:r w:rsidRPr="00800457">
        <w:rPr>
          <w:rFonts w:hAnsi="宋体" w:cs="宋体" w:hint="eastAsia"/>
          <w:szCs w:val="21"/>
        </w:rPr>
        <w:t>2．1</w:t>
      </w:r>
      <w:r w:rsidR="00047F8C" w:rsidRPr="00800457">
        <w:rPr>
          <w:rFonts w:hAnsi="宋体" w:cs="宋体"/>
          <w:szCs w:val="21"/>
        </w:rPr>
        <w:t xml:space="preserve"> </w:t>
      </w:r>
      <w:r w:rsidR="00047F8C" w:rsidRPr="00800457">
        <w:rPr>
          <w:rFonts w:hAnsi="宋体" w:cs="宋体" w:hint="eastAsia"/>
          <w:szCs w:val="21"/>
        </w:rPr>
        <w:t>阿司匹林的制备</w:t>
      </w:r>
    </w:p>
    <w:p w14:paraId="6F7BFB27" w14:textId="5CEB1619" w:rsidR="006C6D43" w:rsidRPr="00800457" w:rsidRDefault="00047F8C"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cs="宋体" w:hint="eastAsia"/>
          <w:szCs w:val="21"/>
        </w:rPr>
        <w:t xml:space="preserve"> </w:t>
      </w:r>
      <w:r w:rsidR="006C6D43" w:rsidRPr="00800457">
        <w:rPr>
          <w:rFonts w:ascii="宋体" w:eastAsia="宋体" w:hAnsi="宋体" w:hint="eastAsia"/>
          <w:szCs w:val="21"/>
        </w:rPr>
        <w:t>（1）了解酰化反应制备乙酰水杨酸的原理</w:t>
      </w:r>
      <w:r w:rsidR="00800457">
        <w:rPr>
          <w:rFonts w:ascii="宋体" w:eastAsia="宋体" w:hAnsi="宋体" w:hint="eastAsia"/>
          <w:szCs w:val="21"/>
        </w:rPr>
        <w:t>。</w:t>
      </w:r>
    </w:p>
    <w:p w14:paraId="025EF697" w14:textId="41BBB2B8"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（2）熟悉用混合溶剂进行重结晶的方法</w:t>
      </w:r>
      <w:r w:rsidR="00800457">
        <w:rPr>
          <w:rFonts w:ascii="宋体" w:eastAsia="宋体" w:hAnsi="宋体" w:hint="eastAsia"/>
          <w:szCs w:val="21"/>
        </w:rPr>
        <w:t>。</w:t>
      </w:r>
    </w:p>
    <w:p w14:paraId="1026B63B" w14:textId="58C41D6D" w:rsidR="00047F8C" w:rsidRPr="00800457" w:rsidRDefault="006C6D43" w:rsidP="00E976F0">
      <w:pPr>
        <w:widowControl/>
        <w:spacing w:line="300" w:lineRule="auto"/>
        <w:ind w:firstLineChars="200" w:firstLine="420"/>
        <w:jc w:val="left"/>
        <w:rPr>
          <w:rFonts w:ascii="宋体" w:eastAsia="宋体" w:hAnsi="宋体"/>
          <w:color w:val="000000"/>
          <w:szCs w:val="21"/>
        </w:rPr>
      </w:pPr>
      <w:r w:rsidRPr="00800457">
        <w:rPr>
          <w:rFonts w:ascii="宋体" w:eastAsia="宋体" w:hAnsi="宋体" w:hint="eastAsia"/>
          <w:szCs w:val="21"/>
        </w:rPr>
        <w:t>（3）掌握</w:t>
      </w:r>
      <w:r w:rsidRPr="00800457">
        <w:rPr>
          <w:rFonts w:ascii="宋体" w:eastAsia="宋体" w:hAnsi="宋体" w:hint="eastAsia"/>
          <w:color w:val="000000"/>
          <w:szCs w:val="21"/>
        </w:rPr>
        <w:t>制备的产品的合成过程，提纯操作和纯度检验</w:t>
      </w:r>
      <w:r w:rsidR="00800457">
        <w:rPr>
          <w:rFonts w:ascii="宋体" w:eastAsia="宋体" w:hAnsi="宋体" w:hint="eastAsia"/>
          <w:color w:val="000000"/>
          <w:szCs w:val="21"/>
        </w:rPr>
        <w:t>。</w:t>
      </w:r>
    </w:p>
    <w:p w14:paraId="3829B1D4" w14:textId="77777777" w:rsidR="00E05E8B" w:rsidRPr="00800457" w:rsidRDefault="00E05E8B" w:rsidP="00E976F0">
      <w:pPr>
        <w:pStyle w:val="a3"/>
        <w:spacing w:line="300" w:lineRule="auto"/>
        <w:ind w:firstLineChars="200" w:firstLine="420"/>
        <w:rPr>
          <w:rFonts w:hAnsi="宋体"/>
          <w:szCs w:val="21"/>
        </w:rPr>
      </w:pPr>
      <w:bookmarkStart w:id="2" w:name="_Hlk144203144"/>
      <w:r w:rsidRPr="00800457">
        <w:rPr>
          <w:rFonts w:hAnsi="宋体" w:cs="宋体"/>
          <w:szCs w:val="21"/>
        </w:rPr>
        <w:t>2</w:t>
      </w:r>
      <w:r w:rsidRPr="00800457">
        <w:rPr>
          <w:rFonts w:hAnsi="宋体" w:cs="宋体" w:hint="eastAsia"/>
          <w:szCs w:val="21"/>
        </w:rPr>
        <w:t>．2</w:t>
      </w:r>
      <w:bookmarkEnd w:id="2"/>
      <w:r w:rsidR="00047F8C" w:rsidRPr="00800457">
        <w:rPr>
          <w:rFonts w:hAnsi="宋体" w:cs="宋体"/>
          <w:szCs w:val="21"/>
        </w:rPr>
        <w:t xml:space="preserve">  </w:t>
      </w:r>
      <w:r w:rsidR="00047F8C" w:rsidRPr="00800457">
        <w:rPr>
          <w:rFonts w:hAnsi="宋体" w:hint="eastAsia"/>
          <w:szCs w:val="21"/>
        </w:rPr>
        <w:t>苯甲酸的制备</w:t>
      </w:r>
    </w:p>
    <w:p w14:paraId="3297EBEE" w14:textId="76A9BD9B"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（1）了解芳烃氧化反应的原理</w:t>
      </w:r>
      <w:r w:rsidR="00800457">
        <w:rPr>
          <w:rFonts w:ascii="宋体" w:eastAsia="宋体" w:hAnsi="宋体" w:hint="eastAsia"/>
          <w:szCs w:val="21"/>
        </w:rPr>
        <w:t>。</w:t>
      </w:r>
    </w:p>
    <w:p w14:paraId="0942E21B" w14:textId="68DBC96F"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（2）熟悉芳烃氧化反应的条件</w:t>
      </w:r>
      <w:r w:rsidR="00800457">
        <w:rPr>
          <w:rFonts w:ascii="宋体" w:eastAsia="宋体" w:hAnsi="宋体" w:hint="eastAsia"/>
          <w:szCs w:val="21"/>
        </w:rPr>
        <w:t>。</w:t>
      </w:r>
    </w:p>
    <w:p w14:paraId="65E8D4B6" w14:textId="52CB9757" w:rsidR="006C6D43" w:rsidRPr="00800457" w:rsidRDefault="006C6D43"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（3）掌握用甲苯氧化制备苯甲酸的方法</w:t>
      </w:r>
      <w:r w:rsidR="00800457">
        <w:rPr>
          <w:rFonts w:ascii="宋体" w:eastAsia="宋体" w:hAnsi="宋体" w:hint="eastAsia"/>
          <w:szCs w:val="21"/>
        </w:rPr>
        <w:t>。</w:t>
      </w:r>
    </w:p>
    <w:p w14:paraId="30353F15" w14:textId="77777777" w:rsidR="00047F8C" w:rsidRPr="00800457" w:rsidRDefault="00047F8C" w:rsidP="00E976F0">
      <w:pPr>
        <w:pStyle w:val="a3"/>
        <w:spacing w:line="300" w:lineRule="auto"/>
        <w:ind w:firstLineChars="200" w:firstLine="420"/>
        <w:rPr>
          <w:rFonts w:hAnsi="宋体" w:cs="宋体"/>
          <w:szCs w:val="21"/>
        </w:rPr>
      </w:pPr>
      <w:r w:rsidRPr="00800457">
        <w:rPr>
          <w:rFonts w:hAnsi="宋体" w:cs="宋体"/>
          <w:szCs w:val="21"/>
        </w:rPr>
        <w:t>2</w:t>
      </w:r>
      <w:r w:rsidRPr="00800457">
        <w:rPr>
          <w:rFonts w:hAnsi="宋体" w:cs="宋体" w:hint="eastAsia"/>
          <w:szCs w:val="21"/>
        </w:rPr>
        <w:t>．2</w:t>
      </w:r>
      <w:r w:rsidRPr="00800457">
        <w:rPr>
          <w:rFonts w:hAnsi="宋体" w:cs="宋体"/>
          <w:szCs w:val="21"/>
        </w:rPr>
        <w:t xml:space="preserve">  </w:t>
      </w:r>
      <w:r w:rsidRPr="00800457">
        <w:rPr>
          <w:rFonts w:hAnsi="宋体" w:hint="eastAsia"/>
          <w:szCs w:val="21"/>
        </w:rPr>
        <w:t>呋喃甲醇和呋喃甲酸的制备（半微量）</w:t>
      </w:r>
    </w:p>
    <w:p w14:paraId="05C1D0DD" w14:textId="2A4AAF02"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w:t>
      </w:r>
      <w:proofErr w:type="gramStart"/>
      <w:r w:rsidRPr="00800457">
        <w:rPr>
          <w:rFonts w:ascii="宋体" w:eastAsia="宋体" w:hAnsi="宋体" w:hint="eastAsia"/>
          <w:szCs w:val="21"/>
        </w:rPr>
        <w:t>了解芳杂环</w:t>
      </w:r>
      <w:proofErr w:type="gramEnd"/>
      <w:r w:rsidRPr="00800457">
        <w:rPr>
          <w:rFonts w:ascii="宋体" w:eastAsia="宋体" w:hAnsi="宋体" w:hint="eastAsia"/>
          <w:szCs w:val="21"/>
        </w:rPr>
        <w:t>衍生物的性质</w:t>
      </w:r>
      <w:r w:rsidR="00800457" w:rsidRPr="00800457">
        <w:rPr>
          <w:rFonts w:ascii="宋体" w:eastAsia="宋体" w:hAnsi="宋体" w:hint="eastAsia"/>
          <w:szCs w:val="21"/>
        </w:rPr>
        <w:t>。</w:t>
      </w:r>
    </w:p>
    <w:p w14:paraId="777665A7" w14:textId="4A228B66"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（2）熟悉从反应产物中分离提取有机醇和酸的一般操作方法</w:t>
      </w:r>
      <w:r w:rsidR="00800457" w:rsidRPr="00800457">
        <w:rPr>
          <w:rFonts w:ascii="宋体" w:eastAsia="宋体" w:hAnsi="宋体" w:hint="eastAsia"/>
          <w:szCs w:val="21"/>
        </w:rPr>
        <w:t>。</w:t>
      </w:r>
    </w:p>
    <w:p w14:paraId="1426C0CA" w14:textId="0E28A93C" w:rsidR="00047F8C" w:rsidRPr="00800457" w:rsidRDefault="006C6D43"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（3）掌握呋喃甲醛在浓碱作用下进行Cannizzaro反应制备呋喃甲醇和呋喃甲酸的操作过程</w:t>
      </w:r>
      <w:r w:rsidR="00800457" w:rsidRPr="00800457">
        <w:rPr>
          <w:rFonts w:ascii="宋体" w:eastAsia="宋体" w:hAnsi="宋体" w:hint="eastAsia"/>
          <w:szCs w:val="21"/>
        </w:rPr>
        <w:t>。</w:t>
      </w:r>
      <w:r w:rsidRPr="00800457">
        <w:rPr>
          <w:rFonts w:ascii="宋体" w:eastAsia="宋体" w:hAnsi="宋体" w:hint="eastAsia"/>
          <w:szCs w:val="21"/>
        </w:rPr>
        <w:tab/>
      </w:r>
    </w:p>
    <w:p w14:paraId="2DBEC872" w14:textId="246526F5" w:rsidR="00E05E8B" w:rsidRPr="00800457" w:rsidRDefault="00E05E8B" w:rsidP="00800457">
      <w:pPr>
        <w:pStyle w:val="a3"/>
        <w:spacing w:beforeLines="50" w:before="156" w:afterLines="50" w:after="156" w:line="300" w:lineRule="auto"/>
        <w:ind w:firstLineChars="200" w:firstLine="422"/>
        <w:rPr>
          <w:rFonts w:hAnsi="宋体" w:cs="宋体"/>
          <w:b/>
          <w:szCs w:val="21"/>
        </w:rPr>
      </w:pPr>
      <w:r w:rsidRPr="00800457">
        <w:rPr>
          <w:rFonts w:hAnsi="宋体" w:cs="宋体" w:hint="eastAsia"/>
          <w:b/>
          <w:szCs w:val="21"/>
        </w:rPr>
        <w:t>课程目标3：</w:t>
      </w:r>
      <w:r w:rsidR="00E745D2" w:rsidRPr="00800457">
        <w:rPr>
          <w:rFonts w:hAnsi="宋体" w:cs="宋体" w:hint="eastAsia"/>
          <w:b/>
          <w:szCs w:val="21"/>
        </w:rPr>
        <w:t>有机化学实验</w:t>
      </w:r>
      <w:r w:rsidR="00E976F0">
        <w:rPr>
          <w:rFonts w:hAnsi="宋体" w:cs="宋体" w:hint="eastAsia"/>
          <w:b/>
          <w:szCs w:val="21"/>
        </w:rPr>
        <w:t>的</w:t>
      </w:r>
      <w:r w:rsidR="00041A18" w:rsidRPr="00800457">
        <w:rPr>
          <w:rFonts w:hAnsi="宋体" w:cs="宋体" w:hint="eastAsia"/>
          <w:b/>
          <w:szCs w:val="21"/>
        </w:rPr>
        <w:t>兴趣</w:t>
      </w:r>
      <w:r w:rsidR="00047F8C" w:rsidRPr="00800457">
        <w:rPr>
          <w:rFonts w:hAnsi="宋体" w:cs="宋体" w:hint="eastAsia"/>
          <w:b/>
          <w:szCs w:val="21"/>
        </w:rPr>
        <w:t>提升</w:t>
      </w:r>
    </w:p>
    <w:p w14:paraId="0B1C86B3" w14:textId="77777777" w:rsidR="006C6D43" w:rsidRPr="00800457" w:rsidRDefault="006C6D43" w:rsidP="00E976F0">
      <w:pPr>
        <w:pStyle w:val="a3"/>
        <w:spacing w:line="300" w:lineRule="auto"/>
        <w:ind w:firstLineChars="200" w:firstLine="420"/>
        <w:rPr>
          <w:rFonts w:hAnsi="宋体"/>
          <w:szCs w:val="21"/>
        </w:rPr>
      </w:pPr>
      <w:r w:rsidRPr="00800457">
        <w:rPr>
          <w:rFonts w:hAnsi="宋体" w:cs="宋体"/>
          <w:szCs w:val="21"/>
        </w:rPr>
        <w:t>3</w:t>
      </w:r>
      <w:r w:rsidRPr="00800457">
        <w:rPr>
          <w:rFonts w:hAnsi="宋体" w:cs="宋体" w:hint="eastAsia"/>
          <w:szCs w:val="21"/>
        </w:rPr>
        <w:t>．</w:t>
      </w:r>
      <w:r w:rsidRPr="00800457">
        <w:rPr>
          <w:rFonts w:hAnsi="宋体" w:cs="宋体"/>
          <w:szCs w:val="21"/>
        </w:rPr>
        <w:t xml:space="preserve">1 </w:t>
      </w:r>
      <w:r w:rsidRPr="00800457">
        <w:rPr>
          <w:rFonts w:hAnsi="宋体" w:hint="eastAsia"/>
          <w:szCs w:val="21"/>
        </w:rPr>
        <w:t>立体异构模型作业</w:t>
      </w:r>
    </w:p>
    <w:p w14:paraId="606826DD" w14:textId="3841A9F9"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（1）了解有机物分子的立体异构现象及结构特点</w:t>
      </w:r>
      <w:r w:rsidR="00800457" w:rsidRPr="00800457">
        <w:rPr>
          <w:rFonts w:ascii="宋体" w:eastAsia="宋体" w:hAnsi="宋体" w:hint="eastAsia"/>
          <w:szCs w:val="21"/>
        </w:rPr>
        <w:t>。</w:t>
      </w:r>
    </w:p>
    <w:p w14:paraId="16A7E213" w14:textId="53712FC0"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（2）熟悉有机物异构现象产生的原因</w:t>
      </w:r>
      <w:r w:rsidR="00800457" w:rsidRPr="00800457">
        <w:rPr>
          <w:rFonts w:ascii="宋体" w:eastAsia="宋体" w:hAnsi="宋体" w:hint="eastAsia"/>
          <w:szCs w:val="21"/>
        </w:rPr>
        <w:t>。</w:t>
      </w:r>
    </w:p>
    <w:p w14:paraId="4198BB0F" w14:textId="77777777" w:rsidR="006C6D43" w:rsidRPr="00800457" w:rsidRDefault="006C6D43"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（3）掌握顺、反异构体及旋光异构体的各自差异。</w:t>
      </w:r>
    </w:p>
    <w:p w14:paraId="1B4D0538" w14:textId="77777777" w:rsidR="006C6D43" w:rsidRPr="00800457" w:rsidRDefault="006C6D43" w:rsidP="00E976F0">
      <w:pPr>
        <w:pStyle w:val="a3"/>
        <w:spacing w:line="300" w:lineRule="auto"/>
        <w:ind w:firstLineChars="200" w:firstLine="420"/>
        <w:rPr>
          <w:rFonts w:hAnsi="宋体" w:cs="宋体"/>
          <w:szCs w:val="21"/>
        </w:rPr>
      </w:pPr>
      <w:r w:rsidRPr="00800457">
        <w:rPr>
          <w:rFonts w:hAnsi="宋体" w:cs="宋体"/>
          <w:szCs w:val="21"/>
        </w:rPr>
        <w:t>3</w:t>
      </w:r>
      <w:r w:rsidRPr="00800457">
        <w:rPr>
          <w:rFonts w:hAnsi="宋体" w:cs="宋体" w:hint="eastAsia"/>
          <w:szCs w:val="21"/>
        </w:rPr>
        <w:t>．</w:t>
      </w:r>
      <w:r w:rsidRPr="00800457">
        <w:rPr>
          <w:rFonts w:hAnsi="宋体" w:cs="宋体"/>
          <w:szCs w:val="21"/>
        </w:rPr>
        <w:t xml:space="preserve">2 </w:t>
      </w:r>
      <w:r w:rsidRPr="00800457">
        <w:rPr>
          <w:rFonts w:hAnsi="宋体" w:cs="宋体" w:hint="eastAsia"/>
          <w:szCs w:val="21"/>
        </w:rPr>
        <w:t>氨基酸的纸色谱</w:t>
      </w:r>
    </w:p>
    <w:p w14:paraId="74CDF5DB" w14:textId="4FFDB763"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（1）了解色谱法分离，鉴定氨基酸的原理</w:t>
      </w:r>
      <w:r w:rsidR="00800457" w:rsidRPr="00800457">
        <w:rPr>
          <w:rFonts w:ascii="宋体" w:eastAsia="宋体" w:hAnsi="宋体" w:hint="eastAsia"/>
          <w:szCs w:val="21"/>
        </w:rPr>
        <w:t>。</w:t>
      </w:r>
    </w:p>
    <w:p w14:paraId="1C5DBB76" w14:textId="3F7D9659"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（2）熟悉色谱法分离，鉴定氨基酸的方法</w:t>
      </w:r>
      <w:r w:rsidR="00800457" w:rsidRPr="00800457">
        <w:rPr>
          <w:rFonts w:ascii="宋体" w:eastAsia="宋体" w:hAnsi="宋体" w:hint="eastAsia"/>
          <w:szCs w:val="21"/>
        </w:rPr>
        <w:t>。</w:t>
      </w:r>
    </w:p>
    <w:p w14:paraId="52ED5CBB" w14:textId="64E4FAFD" w:rsidR="006C6D43" w:rsidRPr="00800457" w:rsidRDefault="006C6D43"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（3）掌握纸色谱分离和鉴定混合的氨基酸的操作技术</w:t>
      </w:r>
      <w:r w:rsidR="00800457" w:rsidRPr="00800457">
        <w:rPr>
          <w:rFonts w:ascii="宋体" w:eastAsia="宋体" w:hAnsi="宋体" w:hint="eastAsia"/>
          <w:szCs w:val="21"/>
        </w:rPr>
        <w:t>。</w:t>
      </w:r>
    </w:p>
    <w:p w14:paraId="770B5AFB" w14:textId="77777777" w:rsidR="006C6D43" w:rsidRPr="00800457" w:rsidRDefault="006C6D43" w:rsidP="00E976F0">
      <w:pPr>
        <w:pStyle w:val="a3"/>
        <w:spacing w:line="300" w:lineRule="auto"/>
        <w:ind w:firstLineChars="200" w:firstLine="420"/>
        <w:rPr>
          <w:rFonts w:hAnsi="宋体" w:cs="宋体"/>
          <w:szCs w:val="21"/>
        </w:rPr>
      </w:pPr>
      <w:r w:rsidRPr="00800457">
        <w:rPr>
          <w:rFonts w:hAnsi="宋体" w:cs="宋体"/>
          <w:szCs w:val="21"/>
        </w:rPr>
        <w:lastRenderedPageBreak/>
        <w:t>3</w:t>
      </w:r>
      <w:r w:rsidRPr="00800457">
        <w:rPr>
          <w:rFonts w:hAnsi="宋体" w:cs="宋体" w:hint="eastAsia"/>
          <w:szCs w:val="21"/>
        </w:rPr>
        <w:t>．</w:t>
      </w:r>
      <w:r w:rsidRPr="00800457">
        <w:rPr>
          <w:rFonts w:hAnsi="宋体" w:cs="宋体"/>
          <w:szCs w:val="21"/>
        </w:rPr>
        <w:t xml:space="preserve">3 </w:t>
      </w:r>
      <w:r w:rsidRPr="00800457">
        <w:rPr>
          <w:rFonts w:hAnsi="宋体" w:cs="宋体" w:hint="eastAsia"/>
          <w:szCs w:val="21"/>
        </w:rPr>
        <w:t>醇酚醛酮的化学性质</w:t>
      </w:r>
    </w:p>
    <w:p w14:paraId="09AE425A" w14:textId="77777777" w:rsidR="006C6D43" w:rsidRPr="00800457" w:rsidRDefault="006C6D43" w:rsidP="00E976F0">
      <w:pPr>
        <w:spacing w:line="300" w:lineRule="auto"/>
        <w:ind w:firstLine="200"/>
        <w:rPr>
          <w:rFonts w:ascii="宋体" w:eastAsia="宋体" w:hAnsi="宋体" w:cs="Times New Roman"/>
          <w:szCs w:val="21"/>
        </w:rPr>
      </w:pPr>
      <w:r w:rsidRPr="00800457">
        <w:rPr>
          <w:rFonts w:ascii="宋体" w:eastAsia="宋体" w:hAnsi="宋体" w:cs="Times New Roman" w:hint="eastAsia"/>
          <w:szCs w:val="21"/>
        </w:rPr>
        <w:t>（1）</w:t>
      </w:r>
      <w:r w:rsidRPr="00800457">
        <w:rPr>
          <w:rFonts w:ascii="宋体" w:eastAsia="宋体" w:hAnsi="宋体" w:cs="Times New Roman"/>
          <w:szCs w:val="21"/>
        </w:rPr>
        <w:t>观察醇、</w:t>
      </w:r>
      <w:proofErr w:type="gramStart"/>
      <w:r w:rsidRPr="00800457">
        <w:rPr>
          <w:rFonts w:ascii="宋体" w:eastAsia="宋体" w:hAnsi="宋体" w:cs="Times New Roman"/>
          <w:szCs w:val="21"/>
        </w:rPr>
        <w:t>酚</w:t>
      </w:r>
      <w:proofErr w:type="gramEnd"/>
      <w:r w:rsidRPr="00800457">
        <w:rPr>
          <w:rFonts w:ascii="宋体" w:eastAsia="宋体" w:hAnsi="宋体" w:cs="Times New Roman"/>
          <w:szCs w:val="21"/>
        </w:rPr>
        <w:t>、醛、酮的化学反应，深入</w:t>
      </w:r>
      <w:proofErr w:type="gramStart"/>
      <w:r w:rsidRPr="00800457">
        <w:rPr>
          <w:rFonts w:ascii="宋体" w:eastAsia="宋体" w:hAnsi="宋体" w:cs="Times New Roman"/>
          <w:szCs w:val="21"/>
        </w:rPr>
        <w:t>体会分</w:t>
      </w:r>
      <w:proofErr w:type="gramEnd"/>
      <w:r w:rsidRPr="00800457">
        <w:rPr>
          <w:rFonts w:ascii="宋体" w:eastAsia="宋体" w:hAnsi="宋体" w:cs="Times New Roman"/>
          <w:szCs w:val="21"/>
        </w:rPr>
        <w:t>子结构与化学性质的关系。</w:t>
      </w:r>
    </w:p>
    <w:p w14:paraId="7D343136" w14:textId="77777777" w:rsidR="006C6D43" w:rsidRPr="00800457" w:rsidRDefault="006C6D43" w:rsidP="00E976F0">
      <w:pPr>
        <w:spacing w:line="300" w:lineRule="auto"/>
        <w:ind w:firstLine="200"/>
        <w:rPr>
          <w:rFonts w:ascii="宋体" w:eastAsia="宋体" w:hAnsi="宋体" w:cs="Times New Roman"/>
          <w:szCs w:val="21"/>
        </w:rPr>
      </w:pPr>
      <w:r w:rsidRPr="00800457">
        <w:rPr>
          <w:rFonts w:ascii="宋体" w:eastAsia="宋体" w:hAnsi="宋体" w:cs="Times New Roman" w:hint="eastAsia"/>
          <w:szCs w:val="21"/>
        </w:rPr>
        <w:t>（2）</w:t>
      </w:r>
      <w:r w:rsidRPr="00800457">
        <w:rPr>
          <w:rFonts w:ascii="宋体" w:eastAsia="宋体" w:hAnsi="宋体" w:cs="Times New Roman"/>
          <w:szCs w:val="21"/>
        </w:rPr>
        <w:t>通过实验进一步掌握醇、</w:t>
      </w:r>
      <w:proofErr w:type="gramStart"/>
      <w:r w:rsidRPr="00800457">
        <w:rPr>
          <w:rFonts w:ascii="宋体" w:eastAsia="宋体" w:hAnsi="宋体" w:cs="Times New Roman"/>
          <w:szCs w:val="21"/>
        </w:rPr>
        <w:t>酚</w:t>
      </w:r>
      <w:proofErr w:type="gramEnd"/>
      <w:r w:rsidRPr="00800457">
        <w:rPr>
          <w:rFonts w:ascii="宋体" w:eastAsia="宋体" w:hAnsi="宋体" w:cs="Times New Roman"/>
          <w:szCs w:val="21"/>
        </w:rPr>
        <w:t>、醛、酮的相关化学性质。</w:t>
      </w:r>
    </w:p>
    <w:p w14:paraId="5650DF80" w14:textId="77777777" w:rsidR="006C6D43" w:rsidRPr="00800457" w:rsidRDefault="006C6D43" w:rsidP="00E976F0">
      <w:pPr>
        <w:spacing w:line="300" w:lineRule="auto"/>
        <w:ind w:firstLine="200"/>
        <w:rPr>
          <w:rFonts w:ascii="宋体" w:eastAsia="宋体" w:hAnsi="宋体" w:cs="Times New Roman"/>
          <w:szCs w:val="21"/>
        </w:rPr>
      </w:pPr>
      <w:r w:rsidRPr="00800457">
        <w:rPr>
          <w:rFonts w:ascii="宋体" w:eastAsia="宋体" w:hAnsi="宋体" w:cs="Times New Roman" w:hint="eastAsia"/>
          <w:szCs w:val="21"/>
        </w:rPr>
        <w:t>（3）</w:t>
      </w:r>
      <w:r w:rsidRPr="00800457">
        <w:rPr>
          <w:rFonts w:ascii="宋体" w:eastAsia="宋体" w:hAnsi="宋体" w:cs="Times New Roman"/>
          <w:szCs w:val="21"/>
        </w:rPr>
        <w:t>比较醇和</w:t>
      </w:r>
      <w:proofErr w:type="gramStart"/>
      <w:r w:rsidRPr="00800457">
        <w:rPr>
          <w:rFonts w:ascii="宋体" w:eastAsia="宋体" w:hAnsi="宋体" w:cs="Times New Roman"/>
          <w:szCs w:val="21"/>
        </w:rPr>
        <w:t>酚</w:t>
      </w:r>
      <w:proofErr w:type="gramEnd"/>
      <w:r w:rsidRPr="00800457">
        <w:rPr>
          <w:rFonts w:ascii="宋体" w:eastAsia="宋体" w:hAnsi="宋体" w:cs="Times New Roman"/>
          <w:szCs w:val="21"/>
        </w:rPr>
        <w:t>、醛和</w:t>
      </w:r>
      <w:proofErr w:type="gramStart"/>
      <w:r w:rsidRPr="00800457">
        <w:rPr>
          <w:rFonts w:ascii="宋体" w:eastAsia="宋体" w:hAnsi="宋体" w:cs="Times New Roman"/>
          <w:szCs w:val="21"/>
        </w:rPr>
        <w:t>酮之间</w:t>
      </w:r>
      <w:proofErr w:type="gramEnd"/>
      <w:r w:rsidRPr="00800457">
        <w:rPr>
          <w:rFonts w:ascii="宋体" w:eastAsia="宋体" w:hAnsi="宋体" w:cs="Times New Roman"/>
          <w:szCs w:val="21"/>
        </w:rPr>
        <w:t>化学性质上的差异，掌握鉴别它们的化学方法。</w:t>
      </w:r>
    </w:p>
    <w:p w14:paraId="779B0724" w14:textId="5C0D313D" w:rsidR="006C6D43" w:rsidRPr="00800457" w:rsidRDefault="006C6D43" w:rsidP="00E976F0">
      <w:pPr>
        <w:pStyle w:val="a3"/>
        <w:spacing w:line="300" w:lineRule="auto"/>
        <w:ind w:firstLineChars="200" w:firstLine="420"/>
        <w:rPr>
          <w:rFonts w:hAnsi="宋体" w:cs="宋体"/>
          <w:szCs w:val="21"/>
        </w:rPr>
      </w:pPr>
      <w:r w:rsidRPr="00800457">
        <w:rPr>
          <w:rFonts w:hAnsi="宋体" w:cs="宋体"/>
          <w:szCs w:val="21"/>
        </w:rPr>
        <w:t>3</w:t>
      </w:r>
      <w:r w:rsidRPr="00800457">
        <w:rPr>
          <w:rFonts w:hAnsi="宋体" w:cs="宋体" w:hint="eastAsia"/>
          <w:szCs w:val="21"/>
        </w:rPr>
        <w:t>．</w:t>
      </w:r>
      <w:r w:rsidRPr="00800457">
        <w:rPr>
          <w:rFonts w:hAnsi="宋体" w:cs="宋体"/>
          <w:szCs w:val="21"/>
        </w:rPr>
        <w:t xml:space="preserve">4 </w:t>
      </w:r>
      <w:r w:rsidR="00041A18" w:rsidRPr="00800457">
        <w:rPr>
          <w:rFonts w:hAnsi="宋体" w:cs="宋体" w:hint="eastAsia"/>
          <w:szCs w:val="21"/>
        </w:rPr>
        <w:t>羧酸及其衍生物的化学性质</w:t>
      </w:r>
    </w:p>
    <w:p w14:paraId="74B84EFC" w14:textId="654F4A65" w:rsidR="00041A18" w:rsidRPr="00800457" w:rsidRDefault="00041A18"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（1）了解某些取代羧酸的性质和互变异构现象</w:t>
      </w:r>
      <w:r w:rsidR="00800457" w:rsidRPr="00800457">
        <w:rPr>
          <w:rFonts w:ascii="宋体" w:eastAsia="宋体" w:hAnsi="宋体" w:hint="eastAsia"/>
          <w:szCs w:val="21"/>
        </w:rPr>
        <w:t>。</w:t>
      </w:r>
    </w:p>
    <w:p w14:paraId="5DBB007F" w14:textId="2DE5F263" w:rsidR="00041A18" w:rsidRPr="00800457" w:rsidRDefault="00041A18"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（2）熟悉羧酸及其衍生物的主要化学性质</w:t>
      </w:r>
      <w:r w:rsidR="00800457" w:rsidRPr="00800457">
        <w:rPr>
          <w:rFonts w:ascii="宋体" w:eastAsia="宋体" w:hAnsi="宋体" w:hint="eastAsia"/>
          <w:szCs w:val="21"/>
        </w:rPr>
        <w:t>。</w:t>
      </w:r>
    </w:p>
    <w:p w14:paraId="6A0EF827" w14:textId="699096CE" w:rsidR="00041A18" w:rsidRPr="00800457" w:rsidRDefault="00041A18"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（3）掌握羧酸衍生物性质的变化规律</w:t>
      </w:r>
      <w:r w:rsidR="00800457" w:rsidRPr="00800457">
        <w:rPr>
          <w:rFonts w:ascii="宋体" w:eastAsia="宋体" w:hAnsi="宋体" w:hint="eastAsia"/>
          <w:szCs w:val="21"/>
        </w:rPr>
        <w:t>。</w:t>
      </w:r>
      <w:r w:rsidRPr="00800457">
        <w:rPr>
          <w:rFonts w:ascii="宋体" w:eastAsia="宋体" w:hAnsi="宋体" w:hint="eastAsia"/>
          <w:szCs w:val="21"/>
        </w:rPr>
        <w:t xml:space="preserve"> </w:t>
      </w:r>
      <w:r w:rsidRPr="00800457">
        <w:rPr>
          <w:rFonts w:ascii="宋体" w:eastAsia="宋体" w:hAnsi="宋体" w:hint="eastAsia"/>
          <w:szCs w:val="21"/>
        </w:rPr>
        <w:tab/>
      </w:r>
    </w:p>
    <w:p w14:paraId="00FE34D1" w14:textId="6706D0B9" w:rsidR="00041A18" w:rsidRPr="00800457" w:rsidRDefault="00041A18" w:rsidP="00800457">
      <w:pPr>
        <w:pStyle w:val="a3"/>
        <w:spacing w:beforeLines="50" w:before="156" w:afterLines="50" w:after="156" w:line="300" w:lineRule="auto"/>
        <w:ind w:firstLineChars="200" w:firstLine="422"/>
        <w:rPr>
          <w:rFonts w:hAnsi="宋体" w:cs="宋体"/>
          <w:b/>
          <w:szCs w:val="21"/>
        </w:rPr>
      </w:pPr>
      <w:r w:rsidRPr="00800457">
        <w:rPr>
          <w:rFonts w:hAnsi="宋体" w:cs="宋体" w:hint="eastAsia"/>
          <w:b/>
          <w:szCs w:val="21"/>
        </w:rPr>
        <w:t>课程目标</w:t>
      </w:r>
      <w:r w:rsidRPr="00800457">
        <w:rPr>
          <w:rFonts w:hAnsi="宋体" w:cs="宋体"/>
          <w:b/>
          <w:szCs w:val="21"/>
        </w:rPr>
        <w:t>4</w:t>
      </w:r>
      <w:r w:rsidRPr="00800457">
        <w:rPr>
          <w:rFonts w:hAnsi="宋体" w:cs="宋体" w:hint="eastAsia"/>
          <w:b/>
          <w:szCs w:val="21"/>
        </w:rPr>
        <w:t>：综合训练</w:t>
      </w:r>
    </w:p>
    <w:p w14:paraId="35E14E52" w14:textId="6DC3F214" w:rsidR="00041A18" w:rsidRPr="00800457" w:rsidRDefault="00041A18" w:rsidP="00E976F0">
      <w:pPr>
        <w:tabs>
          <w:tab w:val="left" w:pos="876"/>
          <w:tab w:val="left" w:pos="1908"/>
          <w:tab w:val="left" w:pos="3922"/>
        </w:tabs>
        <w:spacing w:line="300" w:lineRule="auto"/>
        <w:ind w:firstLineChars="200" w:firstLine="420"/>
        <w:jc w:val="left"/>
        <w:rPr>
          <w:rFonts w:ascii="宋体" w:eastAsia="宋体" w:hAnsi="宋体" w:cs="宋体"/>
          <w:szCs w:val="21"/>
        </w:rPr>
      </w:pPr>
      <w:r w:rsidRPr="00800457">
        <w:rPr>
          <w:rFonts w:ascii="宋体" w:eastAsia="宋体" w:hAnsi="宋体" w:cs="宋体"/>
          <w:szCs w:val="21"/>
        </w:rPr>
        <w:t>4</w:t>
      </w:r>
      <w:r w:rsidRPr="00800457">
        <w:rPr>
          <w:rFonts w:ascii="宋体" w:eastAsia="宋体" w:hAnsi="宋体" w:cs="宋体" w:hint="eastAsia"/>
          <w:szCs w:val="21"/>
        </w:rPr>
        <w:t>．</w:t>
      </w:r>
      <w:r w:rsidRPr="00800457">
        <w:rPr>
          <w:rFonts w:ascii="宋体" w:eastAsia="宋体" w:hAnsi="宋体" w:cs="宋体"/>
          <w:szCs w:val="21"/>
        </w:rPr>
        <w:t xml:space="preserve">1 </w:t>
      </w:r>
      <w:r w:rsidRPr="00800457">
        <w:rPr>
          <w:rFonts w:ascii="宋体" w:eastAsia="宋体" w:hAnsi="宋体" w:cs="宋体" w:hint="eastAsia"/>
          <w:szCs w:val="21"/>
        </w:rPr>
        <w:t>茶叶中咖啡因的提取</w:t>
      </w:r>
    </w:p>
    <w:p w14:paraId="78B059C3" w14:textId="24855C11" w:rsidR="00800457" w:rsidRPr="00800457" w:rsidRDefault="00800457"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（1）了解茶叶中咖啡因的提取原理。</w:t>
      </w:r>
    </w:p>
    <w:p w14:paraId="2070765E" w14:textId="2B29C641" w:rsidR="00800457" w:rsidRPr="00800457" w:rsidRDefault="00800457"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（2）熟悉茶叶中咖啡因的提取方法。</w:t>
      </w:r>
    </w:p>
    <w:p w14:paraId="63C2E35B" w14:textId="42D44B08" w:rsidR="00041A18" w:rsidRPr="00800457" w:rsidRDefault="00800457"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w:t>
      </w:r>
      <w:proofErr w:type="gramStart"/>
      <w:r w:rsidRPr="00800457">
        <w:rPr>
          <w:rFonts w:ascii="宋体" w:eastAsia="宋体" w:hAnsi="宋体" w:hint="eastAsia"/>
          <w:szCs w:val="21"/>
        </w:rPr>
        <w:t>掌握掌握</w:t>
      </w:r>
      <w:proofErr w:type="gramEnd"/>
      <w:r w:rsidRPr="00800457">
        <w:rPr>
          <w:rFonts w:ascii="宋体" w:eastAsia="宋体" w:hAnsi="宋体" w:hint="eastAsia"/>
          <w:szCs w:val="21"/>
        </w:rPr>
        <w:t>用升华法提纯化合物的方法。</w:t>
      </w:r>
    </w:p>
    <w:p w14:paraId="09AC7C93" w14:textId="4DE7647E" w:rsidR="00041A18" w:rsidRPr="00800457" w:rsidRDefault="00041A18" w:rsidP="00E976F0">
      <w:pPr>
        <w:pStyle w:val="a3"/>
        <w:spacing w:line="300" w:lineRule="auto"/>
        <w:ind w:firstLineChars="200" w:firstLine="420"/>
        <w:rPr>
          <w:rFonts w:hAnsi="宋体" w:cs="宋体"/>
          <w:szCs w:val="21"/>
        </w:rPr>
      </w:pPr>
      <w:r w:rsidRPr="00800457">
        <w:rPr>
          <w:rFonts w:hAnsi="宋体" w:cs="宋体"/>
          <w:szCs w:val="21"/>
        </w:rPr>
        <w:t>4</w:t>
      </w:r>
      <w:r w:rsidRPr="00800457">
        <w:rPr>
          <w:rFonts w:hAnsi="宋体" w:cs="宋体" w:hint="eastAsia"/>
          <w:szCs w:val="21"/>
        </w:rPr>
        <w:t>．</w:t>
      </w:r>
      <w:r w:rsidRPr="00800457">
        <w:rPr>
          <w:rFonts w:hAnsi="宋体" w:cs="宋体"/>
          <w:szCs w:val="21"/>
        </w:rPr>
        <w:t xml:space="preserve">2 </w:t>
      </w:r>
      <w:r w:rsidRPr="00800457">
        <w:rPr>
          <w:rFonts w:hAnsi="宋体" w:cs="宋体" w:hint="eastAsia"/>
          <w:szCs w:val="21"/>
        </w:rPr>
        <w:t>乙酸乙酯的制备</w:t>
      </w:r>
    </w:p>
    <w:p w14:paraId="3933CD66" w14:textId="6779D3A6" w:rsidR="00041A18" w:rsidRPr="00800457" w:rsidRDefault="00041A18"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（1）了解从有机酸合成酯的一般原理及方法</w:t>
      </w:r>
      <w:r w:rsidR="00800457">
        <w:rPr>
          <w:rFonts w:ascii="宋体" w:eastAsia="宋体" w:hAnsi="宋体" w:hint="eastAsia"/>
          <w:szCs w:val="21"/>
        </w:rPr>
        <w:t>。</w:t>
      </w:r>
    </w:p>
    <w:p w14:paraId="135B8C29" w14:textId="47B9687D" w:rsidR="00041A18" w:rsidRPr="00800457" w:rsidRDefault="00041A18"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（2）熟悉从有机酸合成酯的方法</w:t>
      </w:r>
      <w:r w:rsidR="00800457">
        <w:rPr>
          <w:rFonts w:ascii="宋体" w:eastAsia="宋体" w:hAnsi="宋体" w:hint="eastAsia"/>
          <w:szCs w:val="21"/>
        </w:rPr>
        <w:t>。</w:t>
      </w:r>
    </w:p>
    <w:p w14:paraId="59C75BF5" w14:textId="6DA9AD35" w:rsidR="00041A18" w:rsidRPr="00800457" w:rsidRDefault="00041A18"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（3）掌握液态有机物的蒸馏、洗涤、干燥和分液漏斗的使用等基本操作</w:t>
      </w:r>
      <w:r w:rsidR="00800457">
        <w:rPr>
          <w:rFonts w:ascii="宋体" w:eastAsia="宋体" w:hAnsi="宋体" w:hint="eastAsia"/>
          <w:szCs w:val="21"/>
        </w:rPr>
        <w:t>。</w:t>
      </w:r>
    </w:p>
    <w:p w14:paraId="4F3648D8" w14:textId="77777777" w:rsidR="00E05E8B" w:rsidRDefault="00E05E8B" w:rsidP="006C6D43">
      <w:pPr>
        <w:pStyle w:val="a3"/>
        <w:spacing w:beforeLines="50" w:before="156" w:afterLines="50" w:after="156"/>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70955631"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670"/>
        <w:gridCol w:w="2835"/>
        <w:gridCol w:w="3260"/>
      </w:tblGrid>
      <w:tr w:rsidR="00E05E8B" w14:paraId="1745914E" w14:textId="77777777" w:rsidTr="00047F8C">
        <w:trPr>
          <w:jc w:val="center"/>
        </w:trPr>
        <w:tc>
          <w:tcPr>
            <w:tcW w:w="1302" w:type="dxa"/>
            <w:vAlign w:val="center"/>
          </w:tcPr>
          <w:p w14:paraId="2C18854C"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70" w:type="dxa"/>
            <w:vAlign w:val="center"/>
          </w:tcPr>
          <w:p w14:paraId="43BE72E0"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835" w:type="dxa"/>
            <w:vAlign w:val="center"/>
          </w:tcPr>
          <w:p w14:paraId="7C49D30A"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3260" w:type="dxa"/>
            <w:vAlign w:val="center"/>
          </w:tcPr>
          <w:p w14:paraId="37321467"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B3224" w14:paraId="06EA500F" w14:textId="77777777" w:rsidTr="00047F8C">
        <w:trPr>
          <w:jc w:val="center"/>
        </w:trPr>
        <w:tc>
          <w:tcPr>
            <w:tcW w:w="1302" w:type="dxa"/>
            <w:vMerge w:val="restart"/>
            <w:vAlign w:val="center"/>
          </w:tcPr>
          <w:p w14:paraId="62E427AA" w14:textId="77777777" w:rsidR="000B3224" w:rsidRDefault="000B3224"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670" w:type="dxa"/>
            <w:vAlign w:val="center"/>
          </w:tcPr>
          <w:p w14:paraId="65D285CA" w14:textId="77777777" w:rsidR="000B3224" w:rsidRDefault="000B3224" w:rsidP="00DD7B5F">
            <w:pPr>
              <w:pStyle w:val="a3"/>
              <w:spacing w:beforeLines="50" w:before="156" w:afterLines="50" w:after="156"/>
              <w:jc w:val="center"/>
              <w:rPr>
                <w:rFonts w:hAnsi="宋体" w:cs="宋体"/>
              </w:rPr>
            </w:pPr>
            <w:r>
              <w:rPr>
                <w:rFonts w:hAnsi="宋体" w:cs="宋体" w:hint="eastAsia"/>
              </w:rPr>
              <w:t>1.1</w:t>
            </w:r>
          </w:p>
        </w:tc>
        <w:tc>
          <w:tcPr>
            <w:tcW w:w="2835" w:type="dxa"/>
            <w:vAlign w:val="center"/>
          </w:tcPr>
          <w:p w14:paraId="586378D6" w14:textId="77777777" w:rsidR="000B3224" w:rsidRDefault="000B3224" w:rsidP="00DD7B5F">
            <w:pPr>
              <w:pStyle w:val="a3"/>
              <w:spacing w:beforeLines="50" w:before="156" w:afterLines="50" w:after="156"/>
              <w:jc w:val="center"/>
              <w:rPr>
                <w:rFonts w:hAnsi="宋体" w:cs="宋体"/>
              </w:rPr>
            </w:pPr>
            <w:r>
              <w:rPr>
                <w:rFonts w:hAnsi="宋体" w:cs="宋体" w:hint="eastAsia"/>
              </w:rPr>
              <w:t>熔点的测定</w:t>
            </w:r>
          </w:p>
        </w:tc>
        <w:tc>
          <w:tcPr>
            <w:tcW w:w="3260" w:type="dxa"/>
            <w:vAlign w:val="center"/>
          </w:tcPr>
          <w:p w14:paraId="7B1F9D81"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3F44A73D" w14:textId="77777777" w:rsidTr="00047F8C">
        <w:trPr>
          <w:jc w:val="center"/>
        </w:trPr>
        <w:tc>
          <w:tcPr>
            <w:tcW w:w="1302" w:type="dxa"/>
            <w:vMerge/>
            <w:vAlign w:val="center"/>
          </w:tcPr>
          <w:p w14:paraId="660DFC08"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418A9BAB" w14:textId="77777777" w:rsidR="000B3224" w:rsidRDefault="000B3224" w:rsidP="00DD7B5F">
            <w:pPr>
              <w:pStyle w:val="a3"/>
              <w:spacing w:beforeLines="50" w:before="156" w:afterLines="50" w:after="156"/>
              <w:jc w:val="center"/>
              <w:rPr>
                <w:rFonts w:hAnsi="宋体" w:cs="宋体"/>
              </w:rPr>
            </w:pPr>
            <w:r>
              <w:rPr>
                <w:rFonts w:hAnsi="宋体" w:cs="宋体" w:hint="eastAsia"/>
              </w:rPr>
              <w:t>1.2</w:t>
            </w:r>
          </w:p>
        </w:tc>
        <w:tc>
          <w:tcPr>
            <w:tcW w:w="2835" w:type="dxa"/>
            <w:vAlign w:val="center"/>
          </w:tcPr>
          <w:p w14:paraId="7D82C403" w14:textId="77777777" w:rsidR="000B3224" w:rsidRDefault="000B3224" w:rsidP="00DD7B5F">
            <w:pPr>
              <w:pStyle w:val="a3"/>
              <w:spacing w:beforeLines="50" w:before="156" w:afterLines="50" w:after="156"/>
              <w:jc w:val="center"/>
              <w:rPr>
                <w:rFonts w:hAnsi="宋体" w:cs="宋体"/>
              </w:rPr>
            </w:pPr>
            <w:bookmarkStart w:id="3" w:name="_Hlk144192235"/>
            <w:r>
              <w:rPr>
                <w:rFonts w:hAnsi="宋体" w:cs="宋体" w:hint="eastAsia"/>
              </w:rPr>
              <w:t>常压蒸馏及沸点的测定</w:t>
            </w:r>
            <w:bookmarkEnd w:id="3"/>
          </w:p>
        </w:tc>
        <w:tc>
          <w:tcPr>
            <w:tcW w:w="3260" w:type="dxa"/>
            <w:vAlign w:val="center"/>
          </w:tcPr>
          <w:p w14:paraId="1CA69F94"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08A3FEBD" w14:textId="77777777" w:rsidTr="00047F8C">
        <w:trPr>
          <w:jc w:val="center"/>
        </w:trPr>
        <w:tc>
          <w:tcPr>
            <w:tcW w:w="1302" w:type="dxa"/>
            <w:vMerge/>
            <w:vAlign w:val="center"/>
          </w:tcPr>
          <w:p w14:paraId="47D0AB06"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2B3DD32E" w14:textId="77777777" w:rsidR="000B3224" w:rsidRDefault="000B3224" w:rsidP="00DD7B5F">
            <w:pPr>
              <w:pStyle w:val="a3"/>
              <w:spacing w:beforeLines="50" w:before="156" w:afterLines="50" w:after="156"/>
              <w:jc w:val="center"/>
              <w:rPr>
                <w:rFonts w:hAnsi="宋体" w:cs="宋体"/>
              </w:rPr>
            </w:pPr>
            <w:r>
              <w:rPr>
                <w:rFonts w:hAnsi="宋体" w:cs="宋体" w:hint="eastAsia"/>
              </w:rPr>
              <w:t>1</w:t>
            </w:r>
            <w:r>
              <w:rPr>
                <w:rFonts w:hAnsi="宋体" w:cs="宋体"/>
              </w:rPr>
              <w:t>.3</w:t>
            </w:r>
          </w:p>
        </w:tc>
        <w:tc>
          <w:tcPr>
            <w:tcW w:w="2835" w:type="dxa"/>
            <w:vAlign w:val="center"/>
          </w:tcPr>
          <w:p w14:paraId="7DDB68EB" w14:textId="77777777" w:rsidR="000B3224" w:rsidRDefault="000B3224" w:rsidP="00DD7B5F">
            <w:pPr>
              <w:pStyle w:val="a3"/>
              <w:spacing w:beforeLines="50" w:before="156" w:afterLines="50" w:after="156"/>
              <w:jc w:val="center"/>
              <w:rPr>
                <w:rFonts w:hAnsi="宋体" w:cs="宋体"/>
              </w:rPr>
            </w:pPr>
            <w:r>
              <w:rPr>
                <w:rFonts w:hAnsi="宋体" w:cs="宋体" w:hint="eastAsia"/>
              </w:rPr>
              <w:t>乙酰苯胺重结晶</w:t>
            </w:r>
          </w:p>
        </w:tc>
        <w:tc>
          <w:tcPr>
            <w:tcW w:w="3260" w:type="dxa"/>
            <w:vAlign w:val="center"/>
          </w:tcPr>
          <w:p w14:paraId="6554FE13"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36EDAD6B" w14:textId="77777777" w:rsidTr="00047F8C">
        <w:trPr>
          <w:jc w:val="center"/>
        </w:trPr>
        <w:tc>
          <w:tcPr>
            <w:tcW w:w="1302" w:type="dxa"/>
            <w:vMerge/>
            <w:vAlign w:val="center"/>
          </w:tcPr>
          <w:p w14:paraId="1670585A"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6EFA374E" w14:textId="77777777" w:rsidR="000B3224" w:rsidRDefault="000B3224" w:rsidP="00DD7B5F">
            <w:pPr>
              <w:pStyle w:val="a3"/>
              <w:spacing w:beforeLines="50" w:before="156" w:afterLines="50" w:after="156"/>
              <w:jc w:val="center"/>
              <w:rPr>
                <w:rFonts w:hAnsi="宋体" w:cs="宋体"/>
              </w:rPr>
            </w:pPr>
            <w:r>
              <w:rPr>
                <w:rFonts w:hAnsi="宋体" w:cs="宋体" w:hint="eastAsia"/>
              </w:rPr>
              <w:t>1</w:t>
            </w:r>
            <w:r>
              <w:rPr>
                <w:rFonts w:hAnsi="宋体" w:cs="宋体"/>
              </w:rPr>
              <w:t>.4</w:t>
            </w:r>
          </w:p>
        </w:tc>
        <w:tc>
          <w:tcPr>
            <w:tcW w:w="2835" w:type="dxa"/>
            <w:vAlign w:val="center"/>
          </w:tcPr>
          <w:p w14:paraId="10289789" w14:textId="77777777" w:rsidR="000B3224" w:rsidRDefault="000B3224" w:rsidP="00DD7B5F">
            <w:pPr>
              <w:pStyle w:val="a3"/>
              <w:spacing w:beforeLines="50" w:before="156" w:afterLines="50" w:after="156"/>
              <w:jc w:val="center"/>
              <w:rPr>
                <w:rFonts w:hAnsi="宋体" w:cs="宋体"/>
              </w:rPr>
            </w:pPr>
            <w:r>
              <w:rPr>
                <w:rFonts w:hAnsi="宋体" w:cs="宋体" w:hint="eastAsia"/>
              </w:rPr>
              <w:t>萃取</w:t>
            </w:r>
          </w:p>
        </w:tc>
        <w:tc>
          <w:tcPr>
            <w:tcW w:w="3260" w:type="dxa"/>
            <w:vAlign w:val="center"/>
          </w:tcPr>
          <w:p w14:paraId="004A2157"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491B820F" w14:textId="77777777" w:rsidTr="00047F8C">
        <w:trPr>
          <w:jc w:val="center"/>
        </w:trPr>
        <w:tc>
          <w:tcPr>
            <w:tcW w:w="1302" w:type="dxa"/>
            <w:vMerge w:val="restart"/>
            <w:vAlign w:val="center"/>
          </w:tcPr>
          <w:p w14:paraId="5722BF28" w14:textId="77777777" w:rsidR="000B3224" w:rsidRDefault="000B3224"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670" w:type="dxa"/>
            <w:vAlign w:val="center"/>
          </w:tcPr>
          <w:p w14:paraId="6B0C4F39" w14:textId="77777777" w:rsidR="000B3224" w:rsidRDefault="000B3224" w:rsidP="00DD7B5F">
            <w:pPr>
              <w:pStyle w:val="a3"/>
              <w:spacing w:beforeLines="50" w:before="156" w:afterLines="50" w:after="156"/>
              <w:jc w:val="center"/>
              <w:rPr>
                <w:rFonts w:hAnsi="宋体" w:cs="宋体"/>
              </w:rPr>
            </w:pPr>
            <w:r>
              <w:rPr>
                <w:rFonts w:hAnsi="宋体" w:cs="宋体" w:hint="eastAsia"/>
              </w:rPr>
              <w:t>2.1</w:t>
            </w:r>
          </w:p>
        </w:tc>
        <w:tc>
          <w:tcPr>
            <w:tcW w:w="2835" w:type="dxa"/>
            <w:vAlign w:val="center"/>
          </w:tcPr>
          <w:p w14:paraId="52483AE9" w14:textId="77777777" w:rsidR="000B3224" w:rsidRDefault="000B3224" w:rsidP="00DD7B5F">
            <w:pPr>
              <w:pStyle w:val="a3"/>
              <w:spacing w:beforeLines="50" w:before="156" w:afterLines="50" w:after="156"/>
              <w:jc w:val="center"/>
              <w:rPr>
                <w:rFonts w:hAnsi="宋体" w:cs="宋体"/>
              </w:rPr>
            </w:pPr>
            <w:r>
              <w:rPr>
                <w:rFonts w:hAnsi="宋体" w:cs="宋体" w:hint="eastAsia"/>
              </w:rPr>
              <w:t>阿司匹林的制备</w:t>
            </w:r>
          </w:p>
        </w:tc>
        <w:tc>
          <w:tcPr>
            <w:tcW w:w="3260" w:type="dxa"/>
            <w:vAlign w:val="center"/>
          </w:tcPr>
          <w:p w14:paraId="3808EA91"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6B19E3BF" w14:textId="77777777" w:rsidTr="00047F8C">
        <w:trPr>
          <w:jc w:val="center"/>
        </w:trPr>
        <w:tc>
          <w:tcPr>
            <w:tcW w:w="1302" w:type="dxa"/>
            <w:vMerge/>
            <w:vAlign w:val="center"/>
          </w:tcPr>
          <w:p w14:paraId="3F595AEE"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6202425D" w14:textId="77777777" w:rsidR="000B3224" w:rsidRDefault="000B3224" w:rsidP="00DD7B5F">
            <w:pPr>
              <w:pStyle w:val="a3"/>
              <w:spacing w:beforeLines="50" w:before="156" w:afterLines="50" w:after="156"/>
              <w:jc w:val="center"/>
              <w:rPr>
                <w:rFonts w:hAnsi="宋体" w:cs="宋体"/>
              </w:rPr>
            </w:pPr>
            <w:r>
              <w:rPr>
                <w:rFonts w:hAnsi="宋体" w:cs="宋体" w:hint="eastAsia"/>
              </w:rPr>
              <w:t>2.2</w:t>
            </w:r>
          </w:p>
        </w:tc>
        <w:tc>
          <w:tcPr>
            <w:tcW w:w="2835" w:type="dxa"/>
            <w:vAlign w:val="center"/>
          </w:tcPr>
          <w:p w14:paraId="0BB8C4D4" w14:textId="77777777" w:rsidR="000B3224" w:rsidRPr="00F308AD" w:rsidRDefault="00F308AD" w:rsidP="00DD7B5F">
            <w:pPr>
              <w:pStyle w:val="a3"/>
              <w:spacing w:beforeLines="50" w:before="156" w:afterLines="50" w:after="156"/>
              <w:jc w:val="center"/>
              <w:rPr>
                <w:rFonts w:ascii="黑体" w:hAnsi="宋体"/>
                <w:szCs w:val="21"/>
              </w:rPr>
            </w:pPr>
            <w:r w:rsidRPr="00F308AD">
              <w:rPr>
                <w:rFonts w:ascii="黑体" w:hAnsi="宋体" w:hint="eastAsia"/>
                <w:szCs w:val="21"/>
              </w:rPr>
              <w:t>苯甲酸的制备</w:t>
            </w:r>
          </w:p>
        </w:tc>
        <w:tc>
          <w:tcPr>
            <w:tcW w:w="3260" w:type="dxa"/>
            <w:vAlign w:val="center"/>
          </w:tcPr>
          <w:p w14:paraId="4A63A0BA"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7571684C" w14:textId="77777777" w:rsidTr="00047F8C">
        <w:trPr>
          <w:jc w:val="center"/>
        </w:trPr>
        <w:tc>
          <w:tcPr>
            <w:tcW w:w="1302" w:type="dxa"/>
            <w:vMerge/>
            <w:vAlign w:val="center"/>
          </w:tcPr>
          <w:p w14:paraId="5B4310F8"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36EEDA3A" w14:textId="77777777" w:rsidR="000B3224" w:rsidRDefault="000B3224" w:rsidP="00DD7B5F">
            <w:pPr>
              <w:pStyle w:val="a3"/>
              <w:spacing w:beforeLines="50" w:before="156" w:afterLines="50" w:after="156"/>
              <w:jc w:val="center"/>
              <w:rPr>
                <w:rFonts w:hAnsi="宋体" w:cs="宋体"/>
              </w:rPr>
            </w:pPr>
            <w:r>
              <w:rPr>
                <w:rFonts w:hAnsi="宋体" w:cs="宋体" w:hint="eastAsia"/>
              </w:rPr>
              <w:t>2</w:t>
            </w:r>
            <w:r>
              <w:rPr>
                <w:rFonts w:hAnsi="宋体" w:cs="宋体"/>
              </w:rPr>
              <w:t>.3</w:t>
            </w:r>
          </w:p>
        </w:tc>
        <w:tc>
          <w:tcPr>
            <w:tcW w:w="2835" w:type="dxa"/>
            <w:vAlign w:val="center"/>
          </w:tcPr>
          <w:p w14:paraId="0436BEA3" w14:textId="77777777" w:rsidR="000B3224" w:rsidRPr="00F308AD" w:rsidRDefault="00F308AD" w:rsidP="00DD7B5F">
            <w:pPr>
              <w:pStyle w:val="a3"/>
              <w:spacing w:beforeLines="50" w:before="156" w:afterLines="50" w:after="156"/>
              <w:jc w:val="center"/>
              <w:rPr>
                <w:rFonts w:ascii="黑体" w:hAnsi="宋体"/>
                <w:szCs w:val="21"/>
              </w:rPr>
            </w:pPr>
            <w:r w:rsidRPr="00F308AD">
              <w:rPr>
                <w:rFonts w:ascii="黑体" w:hAnsi="宋体" w:hint="eastAsia"/>
                <w:szCs w:val="21"/>
              </w:rPr>
              <w:t>呋喃甲醇和呋喃甲酸的制备（半微量）</w:t>
            </w:r>
          </w:p>
        </w:tc>
        <w:tc>
          <w:tcPr>
            <w:tcW w:w="3260" w:type="dxa"/>
            <w:vAlign w:val="center"/>
          </w:tcPr>
          <w:p w14:paraId="433C2558"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F308AD" w14:paraId="1DEE6CF5" w14:textId="77777777" w:rsidTr="00047F8C">
        <w:trPr>
          <w:jc w:val="center"/>
        </w:trPr>
        <w:tc>
          <w:tcPr>
            <w:tcW w:w="1302" w:type="dxa"/>
            <w:vMerge w:val="restart"/>
            <w:vAlign w:val="center"/>
          </w:tcPr>
          <w:p w14:paraId="1ABB28D1" w14:textId="77777777" w:rsidR="00F308AD" w:rsidRDefault="00F308AD" w:rsidP="00DD7B5F">
            <w:pPr>
              <w:pStyle w:val="a3"/>
              <w:spacing w:beforeLines="50" w:before="156" w:afterLines="50" w:after="156"/>
              <w:jc w:val="center"/>
              <w:rPr>
                <w:rFonts w:hAnsi="宋体" w:cs="宋体"/>
                <w:szCs w:val="21"/>
              </w:rPr>
            </w:pPr>
            <w:r>
              <w:rPr>
                <w:rFonts w:hAnsi="宋体" w:cs="宋体" w:hint="eastAsia"/>
                <w:szCs w:val="21"/>
              </w:rPr>
              <w:lastRenderedPageBreak/>
              <w:t>课程目标3</w:t>
            </w:r>
          </w:p>
        </w:tc>
        <w:tc>
          <w:tcPr>
            <w:tcW w:w="1670" w:type="dxa"/>
            <w:vAlign w:val="center"/>
          </w:tcPr>
          <w:p w14:paraId="1919A17C" w14:textId="77777777" w:rsidR="00F308AD" w:rsidRDefault="00F308AD"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2835" w:type="dxa"/>
            <w:vAlign w:val="center"/>
          </w:tcPr>
          <w:p w14:paraId="0754D76F" w14:textId="77777777" w:rsidR="00F308AD" w:rsidRPr="00F308AD" w:rsidRDefault="00F308AD" w:rsidP="00DD7B5F">
            <w:pPr>
              <w:pStyle w:val="a3"/>
              <w:spacing w:beforeLines="50" w:before="156" w:afterLines="50" w:after="156"/>
              <w:jc w:val="center"/>
              <w:rPr>
                <w:rFonts w:ascii="黑体" w:hAnsi="宋体"/>
                <w:szCs w:val="21"/>
              </w:rPr>
            </w:pPr>
            <w:bookmarkStart w:id="4" w:name="_Hlk144198366"/>
            <w:r w:rsidRPr="00F308AD">
              <w:rPr>
                <w:rFonts w:ascii="黑体" w:hAnsi="宋体" w:hint="eastAsia"/>
                <w:szCs w:val="21"/>
              </w:rPr>
              <w:t>立体异构模型作业</w:t>
            </w:r>
            <w:bookmarkEnd w:id="4"/>
          </w:p>
        </w:tc>
        <w:tc>
          <w:tcPr>
            <w:tcW w:w="3260" w:type="dxa"/>
            <w:vAlign w:val="center"/>
          </w:tcPr>
          <w:p w14:paraId="5CD97871" w14:textId="77777777" w:rsidR="00F308AD"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F308AD" w14:paraId="697E0BE3" w14:textId="77777777" w:rsidTr="00047F8C">
        <w:trPr>
          <w:jc w:val="center"/>
        </w:trPr>
        <w:tc>
          <w:tcPr>
            <w:tcW w:w="1302" w:type="dxa"/>
            <w:vMerge/>
            <w:vAlign w:val="center"/>
          </w:tcPr>
          <w:p w14:paraId="5ED6A7AD" w14:textId="77777777" w:rsidR="00F308AD" w:rsidRDefault="00F308AD" w:rsidP="00DD7B5F">
            <w:pPr>
              <w:pStyle w:val="a3"/>
              <w:spacing w:beforeLines="50" w:before="156" w:afterLines="50" w:after="156"/>
              <w:jc w:val="center"/>
              <w:rPr>
                <w:rFonts w:hAnsi="宋体" w:cs="宋体"/>
                <w:szCs w:val="21"/>
              </w:rPr>
            </w:pPr>
          </w:p>
        </w:tc>
        <w:tc>
          <w:tcPr>
            <w:tcW w:w="1670" w:type="dxa"/>
            <w:vAlign w:val="center"/>
          </w:tcPr>
          <w:p w14:paraId="6BEB8C49" w14:textId="77777777" w:rsidR="00F308AD" w:rsidRDefault="00F308AD"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2835" w:type="dxa"/>
            <w:vAlign w:val="center"/>
          </w:tcPr>
          <w:p w14:paraId="4671B0B3" w14:textId="77777777" w:rsidR="00F308AD" w:rsidRPr="00F308AD" w:rsidRDefault="00F308AD" w:rsidP="00DD7B5F">
            <w:pPr>
              <w:pStyle w:val="a3"/>
              <w:spacing w:beforeLines="50" w:before="156" w:afterLines="50" w:after="156"/>
              <w:jc w:val="center"/>
              <w:rPr>
                <w:rFonts w:ascii="黑体" w:hAnsi="宋体"/>
                <w:szCs w:val="21"/>
              </w:rPr>
            </w:pPr>
            <w:r w:rsidRPr="00F308AD">
              <w:rPr>
                <w:rFonts w:ascii="黑体" w:hAnsi="宋体" w:hint="eastAsia"/>
                <w:szCs w:val="21"/>
              </w:rPr>
              <w:t>氨基酸的纸色谱</w:t>
            </w:r>
          </w:p>
        </w:tc>
        <w:tc>
          <w:tcPr>
            <w:tcW w:w="3260" w:type="dxa"/>
            <w:vAlign w:val="center"/>
          </w:tcPr>
          <w:p w14:paraId="12949753" w14:textId="77777777" w:rsidR="00F308AD"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F308AD" w14:paraId="0F212E80" w14:textId="77777777" w:rsidTr="00047F8C">
        <w:trPr>
          <w:jc w:val="center"/>
        </w:trPr>
        <w:tc>
          <w:tcPr>
            <w:tcW w:w="1302" w:type="dxa"/>
            <w:vMerge/>
            <w:vAlign w:val="center"/>
          </w:tcPr>
          <w:p w14:paraId="239B0146" w14:textId="77777777" w:rsidR="00F308AD" w:rsidRDefault="00F308AD" w:rsidP="00DD7B5F">
            <w:pPr>
              <w:pStyle w:val="a3"/>
              <w:spacing w:beforeLines="50" w:before="156" w:afterLines="50" w:after="156"/>
              <w:jc w:val="center"/>
              <w:rPr>
                <w:rFonts w:hAnsi="宋体" w:cs="宋体"/>
                <w:szCs w:val="21"/>
              </w:rPr>
            </w:pPr>
          </w:p>
        </w:tc>
        <w:tc>
          <w:tcPr>
            <w:tcW w:w="1670" w:type="dxa"/>
            <w:vAlign w:val="center"/>
          </w:tcPr>
          <w:p w14:paraId="0C8C8CEF" w14:textId="77777777" w:rsidR="00F308AD" w:rsidRDefault="00F308AD" w:rsidP="00DD7B5F">
            <w:pPr>
              <w:pStyle w:val="a3"/>
              <w:spacing w:beforeLines="50" w:before="156" w:afterLines="50" w:after="156"/>
              <w:jc w:val="center"/>
              <w:rPr>
                <w:rFonts w:hAnsi="宋体" w:cs="宋体"/>
                <w:szCs w:val="21"/>
              </w:rPr>
            </w:pPr>
            <w:r>
              <w:rPr>
                <w:rFonts w:hAnsi="宋体" w:cs="宋体" w:hint="eastAsia"/>
                <w:szCs w:val="21"/>
              </w:rPr>
              <w:t>3</w:t>
            </w:r>
            <w:r>
              <w:rPr>
                <w:rFonts w:hAnsi="宋体" w:cs="宋体"/>
                <w:szCs w:val="21"/>
              </w:rPr>
              <w:t>.3</w:t>
            </w:r>
          </w:p>
        </w:tc>
        <w:tc>
          <w:tcPr>
            <w:tcW w:w="2835" w:type="dxa"/>
            <w:vAlign w:val="center"/>
          </w:tcPr>
          <w:p w14:paraId="070770A3" w14:textId="77777777" w:rsidR="00F308AD" w:rsidRPr="00F308AD" w:rsidRDefault="00F77B03" w:rsidP="00DD7B5F">
            <w:pPr>
              <w:pStyle w:val="a3"/>
              <w:spacing w:beforeLines="50" w:before="156" w:afterLines="50" w:after="156"/>
              <w:jc w:val="center"/>
              <w:rPr>
                <w:rFonts w:ascii="黑体" w:hAnsi="宋体"/>
                <w:szCs w:val="21"/>
              </w:rPr>
            </w:pPr>
            <w:proofErr w:type="gramStart"/>
            <w:r>
              <w:rPr>
                <w:rFonts w:ascii="黑体" w:hAnsi="宋体" w:hint="eastAsia"/>
                <w:szCs w:val="21"/>
              </w:rPr>
              <w:t>醇</w:t>
            </w:r>
            <w:proofErr w:type="gramEnd"/>
            <w:r>
              <w:rPr>
                <w:rFonts w:ascii="黑体" w:hAnsi="宋体" w:hint="eastAsia"/>
                <w:szCs w:val="21"/>
              </w:rPr>
              <w:t>酚醛酮的化学性质</w:t>
            </w:r>
          </w:p>
        </w:tc>
        <w:tc>
          <w:tcPr>
            <w:tcW w:w="3260" w:type="dxa"/>
            <w:vAlign w:val="center"/>
          </w:tcPr>
          <w:p w14:paraId="4378DF74" w14:textId="77777777" w:rsidR="00F308AD"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F308AD" w14:paraId="1B1C1809" w14:textId="77777777" w:rsidTr="00047F8C">
        <w:trPr>
          <w:jc w:val="center"/>
        </w:trPr>
        <w:tc>
          <w:tcPr>
            <w:tcW w:w="1302" w:type="dxa"/>
            <w:vMerge/>
            <w:vAlign w:val="center"/>
          </w:tcPr>
          <w:p w14:paraId="07019150" w14:textId="77777777" w:rsidR="00F308AD" w:rsidRDefault="00F308AD" w:rsidP="00DD7B5F">
            <w:pPr>
              <w:pStyle w:val="a3"/>
              <w:spacing w:beforeLines="50" w:before="156" w:afterLines="50" w:after="156"/>
              <w:jc w:val="center"/>
              <w:rPr>
                <w:rFonts w:hAnsi="宋体" w:cs="宋体"/>
                <w:szCs w:val="21"/>
              </w:rPr>
            </w:pPr>
          </w:p>
        </w:tc>
        <w:tc>
          <w:tcPr>
            <w:tcW w:w="1670" w:type="dxa"/>
            <w:vAlign w:val="center"/>
          </w:tcPr>
          <w:p w14:paraId="62304F00" w14:textId="77777777" w:rsidR="00F308AD" w:rsidRDefault="00F308AD" w:rsidP="00DD7B5F">
            <w:pPr>
              <w:pStyle w:val="a3"/>
              <w:spacing w:beforeLines="50" w:before="156" w:afterLines="50" w:after="156"/>
              <w:jc w:val="center"/>
              <w:rPr>
                <w:rFonts w:hAnsi="宋体" w:cs="宋体"/>
                <w:szCs w:val="21"/>
              </w:rPr>
            </w:pPr>
            <w:r>
              <w:rPr>
                <w:rFonts w:hAnsi="宋体" w:cs="宋体" w:hint="eastAsia"/>
                <w:szCs w:val="21"/>
              </w:rPr>
              <w:t>3</w:t>
            </w:r>
            <w:r>
              <w:rPr>
                <w:rFonts w:hAnsi="宋体" w:cs="宋体"/>
                <w:szCs w:val="21"/>
              </w:rPr>
              <w:t>.4</w:t>
            </w:r>
          </w:p>
        </w:tc>
        <w:tc>
          <w:tcPr>
            <w:tcW w:w="2835" w:type="dxa"/>
            <w:vAlign w:val="center"/>
          </w:tcPr>
          <w:p w14:paraId="7253A1E4" w14:textId="43E7E24B" w:rsidR="00F308AD" w:rsidRPr="00F308AD" w:rsidRDefault="00800457" w:rsidP="00DD7B5F">
            <w:pPr>
              <w:pStyle w:val="a3"/>
              <w:spacing w:beforeLines="50" w:before="156" w:afterLines="50" w:after="156"/>
              <w:jc w:val="center"/>
              <w:rPr>
                <w:rFonts w:ascii="黑体" w:hAnsi="宋体"/>
                <w:szCs w:val="21"/>
              </w:rPr>
            </w:pPr>
            <w:r>
              <w:rPr>
                <w:rFonts w:ascii="黑体" w:hAnsi="宋体" w:hint="eastAsia"/>
                <w:szCs w:val="21"/>
              </w:rPr>
              <w:t>羧酸及其衍生物的化学性质</w:t>
            </w:r>
          </w:p>
        </w:tc>
        <w:tc>
          <w:tcPr>
            <w:tcW w:w="3260" w:type="dxa"/>
            <w:vAlign w:val="center"/>
          </w:tcPr>
          <w:p w14:paraId="0D76A171" w14:textId="77777777" w:rsidR="00F308AD"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800457" w14:paraId="1870B60D" w14:textId="77777777" w:rsidTr="00047F8C">
        <w:trPr>
          <w:jc w:val="center"/>
        </w:trPr>
        <w:tc>
          <w:tcPr>
            <w:tcW w:w="1302" w:type="dxa"/>
            <w:vMerge w:val="restart"/>
            <w:vAlign w:val="center"/>
          </w:tcPr>
          <w:p w14:paraId="1176DFDF" w14:textId="1962178D" w:rsidR="00800457" w:rsidRDefault="00800457" w:rsidP="00DD7B5F">
            <w:pPr>
              <w:pStyle w:val="a3"/>
              <w:spacing w:beforeLines="50" w:before="156" w:afterLines="50" w:after="156"/>
              <w:jc w:val="center"/>
              <w:rPr>
                <w:rFonts w:hAnsi="宋体" w:cs="宋体"/>
                <w:szCs w:val="21"/>
              </w:rPr>
            </w:pPr>
            <w:r>
              <w:rPr>
                <w:rFonts w:hAnsi="宋体" w:cs="宋体" w:hint="eastAsia"/>
                <w:szCs w:val="21"/>
              </w:rPr>
              <w:t>课程目标4</w:t>
            </w:r>
          </w:p>
        </w:tc>
        <w:tc>
          <w:tcPr>
            <w:tcW w:w="1670" w:type="dxa"/>
            <w:vAlign w:val="center"/>
          </w:tcPr>
          <w:p w14:paraId="1877374B" w14:textId="773E6760" w:rsidR="00800457" w:rsidRDefault="00800457" w:rsidP="00DD7B5F">
            <w:pPr>
              <w:pStyle w:val="a3"/>
              <w:spacing w:beforeLines="50" w:before="156" w:afterLines="50" w:after="156"/>
              <w:jc w:val="center"/>
              <w:rPr>
                <w:rFonts w:hAnsi="宋体" w:cs="宋体"/>
                <w:szCs w:val="21"/>
              </w:rPr>
            </w:pPr>
            <w:r>
              <w:rPr>
                <w:rFonts w:hAnsi="宋体" w:cs="宋体" w:hint="eastAsia"/>
                <w:szCs w:val="21"/>
              </w:rPr>
              <w:t>4</w:t>
            </w:r>
            <w:r>
              <w:rPr>
                <w:rFonts w:hAnsi="宋体" w:cs="宋体"/>
                <w:szCs w:val="21"/>
              </w:rPr>
              <w:t>.1</w:t>
            </w:r>
          </w:p>
        </w:tc>
        <w:tc>
          <w:tcPr>
            <w:tcW w:w="2835" w:type="dxa"/>
            <w:vAlign w:val="center"/>
          </w:tcPr>
          <w:p w14:paraId="30910473" w14:textId="46BE2EF4" w:rsidR="00800457" w:rsidRPr="00F308AD" w:rsidRDefault="00800457" w:rsidP="00DD7B5F">
            <w:pPr>
              <w:pStyle w:val="a3"/>
              <w:spacing w:beforeLines="50" w:before="156" w:afterLines="50" w:after="156"/>
              <w:jc w:val="center"/>
              <w:rPr>
                <w:rFonts w:ascii="黑体" w:hAnsi="宋体"/>
                <w:szCs w:val="21"/>
              </w:rPr>
            </w:pPr>
            <w:r>
              <w:rPr>
                <w:rFonts w:ascii="黑体" w:hAnsi="宋体" w:hint="eastAsia"/>
                <w:szCs w:val="21"/>
              </w:rPr>
              <w:t>茶叶中咖啡因的提取</w:t>
            </w:r>
          </w:p>
        </w:tc>
        <w:tc>
          <w:tcPr>
            <w:tcW w:w="3260" w:type="dxa"/>
            <w:vAlign w:val="center"/>
          </w:tcPr>
          <w:p w14:paraId="46647F34" w14:textId="4C79D45C" w:rsidR="00800457" w:rsidRDefault="00800457" w:rsidP="00DD7B5F">
            <w:pPr>
              <w:pStyle w:val="a3"/>
              <w:spacing w:beforeLines="50" w:before="156" w:afterLines="50" w:after="156"/>
              <w:jc w:val="center"/>
              <w:rPr>
                <w:rFonts w:hAnsi="宋体" w:cs="宋体"/>
              </w:rPr>
            </w:pPr>
            <w:r>
              <w:rPr>
                <w:rFonts w:hAnsi="宋体" w:cs="宋体" w:hint="eastAsia"/>
              </w:rPr>
              <w:t>熟悉原理、掌握技术</w:t>
            </w:r>
          </w:p>
        </w:tc>
      </w:tr>
      <w:tr w:rsidR="00800457" w14:paraId="096F79CB" w14:textId="77777777" w:rsidTr="00047F8C">
        <w:trPr>
          <w:jc w:val="center"/>
        </w:trPr>
        <w:tc>
          <w:tcPr>
            <w:tcW w:w="1302" w:type="dxa"/>
            <w:vMerge/>
            <w:vAlign w:val="center"/>
          </w:tcPr>
          <w:p w14:paraId="4E468335" w14:textId="77777777" w:rsidR="00800457" w:rsidRDefault="00800457" w:rsidP="00DD7B5F">
            <w:pPr>
              <w:pStyle w:val="a3"/>
              <w:spacing w:beforeLines="50" w:before="156" w:afterLines="50" w:after="156"/>
              <w:jc w:val="center"/>
              <w:rPr>
                <w:rFonts w:hAnsi="宋体" w:cs="宋体"/>
                <w:szCs w:val="21"/>
              </w:rPr>
            </w:pPr>
          </w:p>
        </w:tc>
        <w:tc>
          <w:tcPr>
            <w:tcW w:w="1670" w:type="dxa"/>
            <w:vAlign w:val="center"/>
          </w:tcPr>
          <w:p w14:paraId="0224550F" w14:textId="7F4864EE" w:rsidR="00800457" w:rsidRDefault="00800457" w:rsidP="00DD7B5F">
            <w:pPr>
              <w:pStyle w:val="a3"/>
              <w:spacing w:beforeLines="50" w:before="156" w:afterLines="50" w:after="156"/>
              <w:jc w:val="center"/>
              <w:rPr>
                <w:rFonts w:hAnsi="宋体" w:cs="宋体"/>
                <w:szCs w:val="21"/>
              </w:rPr>
            </w:pPr>
            <w:r>
              <w:rPr>
                <w:rFonts w:hAnsi="宋体" w:cs="宋体" w:hint="eastAsia"/>
                <w:szCs w:val="21"/>
              </w:rPr>
              <w:t>4</w:t>
            </w:r>
            <w:r>
              <w:rPr>
                <w:rFonts w:hAnsi="宋体" w:cs="宋体"/>
                <w:szCs w:val="21"/>
              </w:rPr>
              <w:t>.2</w:t>
            </w:r>
          </w:p>
        </w:tc>
        <w:tc>
          <w:tcPr>
            <w:tcW w:w="2835" w:type="dxa"/>
            <w:vAlign w:val="center"/>
          </w:tcPr>
          <w:p w14:paraId="46DFDAE5" w14:textId="53E125B1" w:rsidR="00800457" w:rsidRPr="00F308AD" w:rsidRDefault="00800457" w:rsidP="00DD7B5F">
            <w:pPr>
              <w:pStyle w:val="a3"/>
              <w:spacing w:beforeLines="50" w:before="156" w:afterLines="50" w:after="156"/>
              <w:jc w:val="center"/>
              <w:rPr>
                <w:rFonts w:ascii="黑体" w:hAnsi="宋体"/>
                <w:szCs w:val="21"/>
              </w:rPr>
            </w:pPr>
            <w:r w:rsidRPr="00F308AD">
              <w:rPr>
                <w:rFonts w:ascii="黑体" w:hAnsi="宋体" w:hint="eastAsia"/>
                <w:szCs w:val="21"/>
              </w:rPr>
              <w:t>乙酸乙酯的制备</w:t>
            </w:r>
          </w:p>
        </w:tc>
        <w:tc>
          <w:tcPr>
            <w:tcW w:w="3260" w:type="dxa"/>
            <w:vAlign w:val="center"/>
          </w:tcPr>
          <w:p w14:paraId="14DD50BF" w14:textId="78D4B5F2" w:rsidR="00800457" w:rsidRDefault="00800457" w:rsidP="00DD7B5F">
            <w:pPr>
              <w:pStyle w:val="a3"/>
              <w:spacing w:beforeLines="50" w:before="156" w:afterLines="50" w:after="156"/>
              <w:jc w:val="center"/>
              <w:rPr>
                <w:rFonts w:hAnsi="宋体" w:cs="宋体"/>
              </w:rPr>
            </w:pPr>
            <w:r>
              <w:rPr>
                <w:rFonts w:hAnsi="宋体" w:cs="宋体" w:hint="eastAsia"/>
              </w:rPr>
              <w:t>熟悉原理、掌握技术</w:t>
            </w:r>
          </w:p>
        </w:tc>
      </w:tr>
    </w:tbl>
    <w:p w14:paraId="1FD2DCA6" w14:textId="77777777" w:rsidR="00C00798" w:rsidRPr="007C62ED" w:rsidRDefault="007C62ED" w:rsidP="00E745D2">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77679BCD" w14:textId="77777777"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第一章</w:t>
      </w:r>
      <w:r w:rsidR="003A2584">
        <w:rPr>
          <w:rFonts w:ascii="黑体" w:eastAsia="黑体" w:hAnsi="黑体" w:cs="Times New Roman" w:hint="eastAsia"/>
          <w:b/>
          <w:sz w:val="24"/>
          <w:szCs w:val="24"/>
        </w:rPr>
        <w:t xml:space="preserve"> 熔点的测定</w:t>
      </w:r>
    </w:p>
    <w:p w14:paraId="5CD0FCF5" w14:textId="1354EDAB" w:rsidR="002A7568" w:rsidRDefault="002A7568" w:rsidP="009332BC">
      <w:pPr>
        <w:widowControl/>
        <w:spacing w:line="30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8853C03" w14:textId="77777777" w:rsidR="0076543B" w:rsidRPr="0076543B" w:rsidRDefault="0076543B" w:rsidP="009332BC">
      <w:pPr>
        <w:tabs>
          <w:tab w:val="left" w:pos="876"/>
          <w:tab w:val="left" w:pos="2088"/>
          <w:tab w:val="left" w:pos="3740"/>
        </w:tabs>
        <w:spacing w:line="300" w:lineRule="auto"/>
        <w:ind w:firstLineChars="200" w:firstLine="420"/>
        <w:jc w:val="left"/>
        <w:rPr>
          <w:rFonts w:ascii="宋体" w:eastAsia="宋体" w:hAnsi="宋体"/>
          <w:szCs w:val="21"/>
        </w:rPr>
      </w:pPr>
      <w:r w:rsidRPr="0076543B">
        <w:rPr>
          <w:rFonts w:ascii="宋体" w:eastAsia="宋体" w:hAnsi="宋体" w:hint="eastAsia"/>
          <w:szCs w:val="21"/>
        </w:rPr>
        <w:t>（</w:t>
      </w:r>
      <w:r>
        <w:rPr>
          <w:rFonts w:ascii="宋体" w:eastAsia="宋体" w:hAnsi="宋体"/>
          <w:szCs w:val="21"/>
        </w:rPr>
        <w:t>1</w:t>
      </w:r>
      <w:r w:rsidRPr="0076543B">
        <w:rPr>
          <w:rFonts w:ascii="宋体" w:eastAsia="宋体" w:hAnsi="宋体" w:hint="eastAsia"/>
          <w:szCs w:val="21"/>
        </w:rPr>
        <w:t>）了解测定熔点的意义</w:t>
      </w:r>
    </w:p>
    <w:p w14:paraId="0A5C2658" w14:textId="77777777" w:rsidR="0076543B" w:rsidRPr="0076543B" w:rsidRDefault="0076543B" w:rsidP="009332BC">
      <w:pPr>
        <w:tabs>
          <w:tab w:val="left" w:pos="876"/>
          <w:tab w:val="left" w:pos="2088"/>
          <w:tab w:val="left" w:pos="3740"/>
        </w:tabs>
        <w:spacing w:line="300" w:lineRule="auto"/>
        <w:ind w:firstLineChars="200" w:firstLine="420"/>
        <w:jc w:val="left"/>
        <w:rPr>
          <w:rFonts w:ascii="宋体" w:eastAsia="宋体" w:hAnsi="宋体"/>
          <w:szCs w:val="21"/>
        </w:rPr>
      </w:pPr>
      <w:r w:rsidRPr="0076543B">
        <w:rPr>
          <w:rFonts w:ascii="宋体" w:eastAsia="宋体" w:hAnsi="宋体" w:hint="eastAsia"/>
          <w:szCs w:val="21"/>
        </w:rPr>
        <w:t>（</w:t>
      </w:r>
      <w:r>
        <w:rPr>
          <w:rFonts w:ascii="宋体" w:eastAsia="宋体" w:hAnsi="宋体"/>
          <w:szCs w:val="21"/>
        </w:rPr>
        <w:t>2</w:t>
      </w:r>
      <w:r w:rsidRPr="0076543B">
        <w:rPr>
          <w:rFonts w:ascii="宋体" w:eastAsia="宋体" w:hAnsi="宋体" w:hint="eastAsia"/>
          <w:szCs w:val="21"/>
        </w:rPr>
        <w:t>）熟悉影响溶度测定结果的因素</w:t>
      </w:r>
    </w:p>
    <w:p w14:paraId="0C37BCFD" w14:textId="77777777" w:rsidR="0076543B" w:rsidRPr="0076543B" w:rsidRDefault="0076543B" w:rsidP="009332BC">
      <w:pPr>
        <w:tabs>
          <w:tab w:val="left" w:pos="420"/>
        </w:tabs>
        <w:spacing w:line="300" w:lineRule="auto"/>
        <w:ind w:firstLineChars="200" w:firstLine="420"/>
        <w:jc w:val="left"/>
        <w:rPr>
          <w:rFonts w:ascii="宋体" w:eastAsia="宋体" w:hAnsi="宋体"/>
          <w:szCs w:val="21"/>
        </w:rPr>
      </w:pPr>
      <w:r w:rsidRPr="0076543B">
        <w:rPr>
          <w:rFonts w:ascii="宋体" w:eastAsia="宋体" w:hAnsi="宋体" w:hint="eastAsia"/>
          <w:szCs w:val="21"/>
        </w:rPr>
        <w:t>（</w:t>
      </w:r>
      <w:r>
        <w:rPr>
          <w:rFonts w:ascii="宋体" w:eastAsia="宋体" w:hAnsi="宋体"/>
          <w:szCs w:val="21"/>
        </w:rPr>
        <w:t>3</w:t>
      </w:r>
      <w:r w:rsidRPr="0076543B">
        <w:rPr>
          <w:rFonts w:ascii="宋体" w:eastAsia="宋体" w:hAnsi="宋体" w:hint="eastAsia"/>
          <w:szCs w:val="21"/>
        </w:rPr>
        <w:t>）掌握测定熔点的方法</w:t>
      </w:r>
    </w:p>
    <w:p w14:paraId="5159E02B" w14:textId="77777777" w:rsidR="002A7568" w:rsidRDefault="002A7568" w:rsidP="009332BC">
      <w:pPr>
        <w:widowControl/>
        <w:spacing w:line="30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FF9BC8A" w14:textId="77777777" w:rsidR="0076543B" w:rsidRDefault="0076543B" w:rsidP="009332BC">
      <w:pPr>
        <w:tabs>
          <w:tab w:val="left" w:pos="876"/>
          <w:tab w:val="left" w:pos="2088"/>
          <w:tab w:val="left" w:pos="3740"/>
        </w:tabs>
        <w:spacing w:line="300" w:lineRule="auto"/>
        <w:ind w:firstLineChars="200" w:firstLine="420"/>
        <w:jc w:val="left"/>
        <w:rPr>
          <w:rFonts w:ascii="宋体" w:eastAsia="宋体" w:hAnsi="宋体"/>
          <w:szCs w:val="21"/>
        </w:rPr>
      </w:pPr>
      <w:r>
        <w:rPr>
          <w:rFonts w:ascii="宋体" w:eastAsia="宋体" w:hAnsi="宋体" w:hint="eastAsia"/>
          <w:szCs w:val="21"/>
        </w:rPr>
        <w:t>（1）</w:t>
      </w:r>
      <w:r w:rsidRPr="0076543B">
        <w:rPr>
          <w:rFonts w:ascii="宋体" w:eastAsia="宋体" w:hAnsi="宋体" w:hint="eastAsia"/>
          <w:szCs w:val="21"/>
        </w:rPr>
        <w:t>熟悉影响溶度测定结果的因素</w:t>
      </w:r>
    </w:p>
    <w:p w14:paraId="2AC3020E" w14:textId="77777777" w:rsidR="0076543B" w:rsidRPr="0076543B" w:rsidRDefault="0076543B" w:rsidP="009332BC">
      <w:pPr>
        <w:tabs>
          <w:tab w:val="left" w:pos="876"/>
          <w:tab w:val="left" w:pos="2088"/>
          <w:tab w:val="left" w:pos="3740"/>
        </w:tabs>
        <w:spacing w:line="300" w:lineRule="auto"/>
        <w:ind w:firstLineChars="200" w:firstLine="420"/>
        <w:jc w:val="left"/>
        <w:rPr>
          <w:rFonts w:ascii="宋体" w:eastAsia="宋体" w:hAnsi="宋体"/>
          <w:szCs w:val="21"/>
        </w:rPr>
      </w:pPr>
      <w:r>
        <w:rPr>
          <w:rFonts w:ascii="宋体" w:eastAsia="宋体" w:hAnsi="宋体" w:hint="eastAsia"/>
          <w:szCs w:val="21"/>
        </w:rPr>
        <w:t>（2）测定熔点的技术</w:t>
      </w:r>
    </w:p>
    <w:p w14:paraId="163299BF" w14:textId="77777777" w:rsidR="002A7568" w:rsidRDefault="002A7568" w:rsidP="009332BC">
      <w:pPr>
        <w:widowControl/>
        <w:spacing w:line="30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E40F2E1" w14:textId="77777777" w:rsidR="0076543B" w:rsidRPr="0076543B" w:rsidRDefault="003A2584" w:rsidP="009332BC">
      <w:pPr>
        <w:tabs>
          <w:tab w:val="left" w:pos="876"/>
          <w:tab w:val="left" w:pos="2088"/>
          <w:tab w:val="left" w:pos="3740"/>
        </w:tabs>
        <w:spacing w:line="300" w:lineRule="auto"/>
        <w:ind w:firstLineChars="300" w:firstLine="630"/>
        <w:jc w:val="left"/>
        <w:rPr>
          <w:rFonts w:ascii="宋体" w:eastAsia="宋体" w:hAnsi="宋体"/>
          <w:szCs w:val="21"/>
        </w:rPr>
      </w:pPr>
      <w:r>
        <w:rPr>
          <w:rFonts w:ascii="宋体" w:eastAsia="宋体" w:hAnsi="宋体" w:hint="eastAsia"/>
          <w:szCs w:val="21"/>
        </w:rPr>
        <w:t>学习</w:t>
      </w:r>
      <w:r w:rsidR="0076543B">
        <w:rPr>
          <w:rFonts w:ascii="宋体" w:eastAsia="宋体" w:hAnsi="宋体" w:hint="eastAsia"/>
          <w:szCs w:val="21"/>
        </w:rPr>
        <w:t>装熔点管，</w:t>
      </w:r>
      <w:r w:rsidR="0076543B" w:rsidRPr="0076543B">
        <w:rPr>
          <w:rFonts w:ascii="宋体" w:eastAsia="宋体" w:hAnsi="宋体" w:hint="eastAsia"/>
          <w:szCs w:val="21"/>
        </w:rPr>
        <w:t>测定苯甲酸、尿素、苯甲酸-尿素混合物</w:t>
      </w:r>
      <w:r w:rsidR="0076543B">
        <w:rPr>
          <w:rFonts w:ascii="宋体" w:eastAsia="宋体" w:hAnsi="宋体" w:hint="eastAsia"/>
          <w:szCs w:val="21"/>
        </w:rPr>
        <w:t>的</w:t>
      </w:r>
      <w:r w:rsidR="0076543B" w:rsidRPr="0076543B">
        <w:rPr>
          <w:rFonts w:ascii="宋体" w:eastAsia="宋体" w:hAnsi="宋体" w:hint="eastAsia"/>
          <w:szCs w:val="21"/>
        </w:rPr>
        <w:t>熔点</w:t>
      </w:r>
    </w:p>
    <w:p w14:paraId="0CB267F3" w14:textId="77777777" w:rsidR="002A7568" w:rsidRDefault="002A7568" w:rsidP="009332BC">
      <w:pPr>
        <w:widowControl/>
        <w:spacing w:line="30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34A9052" w14:textId="2521E03D" w:rsidR="0076543B" w:rsidRPr="00313A87" w:rsidRDefault="0076543B" w:rsidP="009332BC">
      <w:pPr>
        <w:widowControl/>
        <w:spacing w:line="300" w:lineRule="auto"/>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Pr>
          <w:rFonts w:ascii="宋体" w:eastAsia="宋体" w:hAnsi="宋体" w:cs="宋体" w:hint="eastAsia"/>
          <w:color w:val="000000"/>
          <w:kern w:val="0"/>
          <w:szCs w:val="21"/>
        </w:rPr>
        <w:t>。</w:t>
      </w:r>
    </w:p>
    <w:p w14:paraId="4E8F78B9" w14:textId="77777777" w:rsidR="002A7568" w:rsidRDefault="002A7568" w:rsidP="009332BC">
      <w:pPr>
        <w:widowControl/>
        <w:spacing w:line="30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117305D" w14:textId="77777777" w:rsidR="0076543B" w:rsidRPr="00313A87" w:rsidRDefault="0076543B" w:rsidP="009332BC">
      <w:pPr>
        <w:widowControl/>
        <w:spacing w:line="300" w:lineRule="auto"/>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预习2</w:t>
      </w:r>
      <w:r>
        <w:rPr>
          <w:rFonts w:ascii="宋体" w:eastAsia="宋体" w:hAnsi="宋体" w:cs="TimesNewRomanPSMT"/>
          <w:color w:val="000000"/>
          <w:kern w:val="0"/>
          <w:szCs w:val="21"/>
        </w:rPr>
        <w:t>0</w:t>
      </w:r>
      <w:r>
        <w:rPr>
          <w:rFonts w:ascii="宋体" w:eastAsia="宋体" w:hAnsi="宋体" w:cs="TimesNewRomanPSMT" w:hint="eastAsia"/>
          <w:color w:val="000000"/>
          <w:kern w:val="0"/>
          <w:szCs w:val="21"/>
        </w:rPr>
        <w:t>%，操作5</w:t>
      </w:r>
      <w:r>
        <w:rPr>
          <w:rFonts w:ascii="宋体" w:eastAsia="宋体" w:hAnsi="宋体" w:cs="TimesNewRomanPSMT"/>
          <w:color w:val="000000"/>
          <w:kern w:val="0"/>
          <w:szCs w:val="21"/>
        </w:rPr>
        <w:t>0</w:t>
      </w:r>
      <w:r>
        <w:rPr>
          <w:rFonts w:ascii="宋体" w:eastAsia="宋体" w:hAnsi="宋体" w:cs="TimesNewRomanPSMT" w:hint="eastAsia"/>
          <w:color w:val="000000"/>
          <w:kern w:val="0"/>
          <w:szCs w:val="21"/>
        </w:rPr>
        <w:t>%，实验报告2</w:t>
      </w:r>
      <w:r>
        <w:rPr>
          <w:rFonts w:ascii="宋体" w:eastAsia="宋体" w:hAnsi="宋体" w:cs="TimesNewRomanPSMT"/>
          <w:color w:val="000000"/>
          <w:kern w:val="0"/>
          <w:szCs w:val="21"/>
        </w:rPr>
        <w:t>0</w:t>
      </w:r>
      <w:r>
        <w:rPr>
          <w:rFonts w:ascii="宋体" w:eastAsia="宋体" w:hAnsi="宋体" w:cs="TimesNewRomanPSMT" w:hint="eastAsia"/>
          <w:color w:val="000000"/>
          <w:kern w:val="0"/>
          <w:szCs w:val="21"/>
        </w:rPr>
        <w:t>%，其他（含出勤，值日）1</w:t>
      </w:r>
      <w:r>
        <w:rPr>
          <w:rFonts w:ascii="宋体" w:eastAsia="宋体" w:hAnsi="宋体" w:cs="TimesNewRomanPSMT"/>
          <w:color w:val="000000"/>
          <w:kern w:val="0"/>
          <w:szCs w:val="21"/>
        </w:rPr>
        <w:t>0</w:t>
      </w:r>
      <w:r>
        <w:rPr>
          <w:rFonts w:ascii="宋体" w:eastAsia="宋体" w:hAnsi="宋体" w:cs="TimesNewRomanPSMT" w:hint="eastAsia"/>
          <w:color w:val="000000"/>
          <w:kern w:val="0"/>
          <w:szCs w:val="21"/>
        </w:rPr>
        <w:t>%</w:t>
      </w:r>
    </w:p>
    <w:p w14:paraId="21A753DA" w14:textId="77777777" w:rsidR="005011A6" w:rsidRDefault="005011A6" w:rsidP="009332BC">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二</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5011A6">
        <w:rPr>
          <w:rFonts w:hAnsi="宋体" w:cs="宋体" w:hint="eastAsia"/>
          <w:b/>
          <w:bCs/>
          <w:sz w:val="24"/>
          <w:szCs w:val="24"/>
        </w:rPr>
        <w:t>常压蒸馏及沸点的测定</w:t>
      </w:r>
    </w:p>
    <w:p w14:paraId="2B48939C"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1.</w:t>
      </w:r>
      <w:r w:rsidRPr="009332BC">
        <w:rPr>
          <w:rFonts w:ascii="宋体" w:eastAsia="宋体" w:hAnsi="宋体" w:cs="宋体" w:hint="eastAsia"/>
          <w:color w:val="000000"/>
          <w:kern w:val="0"/>
          <w:szCs w:val="21"/>
        </w:rPr>
        <w:t xml:space="preserve">教学目标 </w:t>
      </w:r>
    </w:p>
    <w:p w14:paraId="1A53911B" w14:textId="1E2598FE"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（1）了解常压蒸馏及沸点测定的原理及意义</w:t>
      </w:r>
      <w:r w:rsidR="00795C1F">
        <w:rPr>
          <w:rFonts w:ascii="宋体" w:eastAsia="宋体" w:hAnsi="宋体" w:hint="eastAsia"/>
          <w:szCs w:val="21"/>
        </w:rPr>
        <w:t>。</w:t>
      </w:r>
    </w:p>
    <w:p w14:paraId="12F26C96" w14:textId="236B1740"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（2）熟悉常量法（即蒸馏法）和微量法测定沸点的操作方法</w:t>
      </w:r>
      <w:r w:rsidR="00795C1F">
        <w:rPr>
          <w:rFonts w:ascii="宋体" w:eastAsia="宋体" w:hAnsi="宋体" w:hint="eastAsia"/>
          <w:szCs w:val="21"/>
        </w:rPr>
        <w:t>。</w:t>
      </w:r>
    </w:p>
    <w:p w14:paraId="793C7DAC" w14:textId="77777777" w:rsidR="009332BC" w:rsidRPr="009332BC" w:rsidRDefault="009332BC" w:rsidP="009332BC">
      <w:pPr>
        <w:tabs>
          <w:tab w:val="left" w:pos="876"/>
          <w:tab w:val="left" w:pos="1908"/>
          <w:tab w:val="left" w:pos="3922"/>
        </w:tabs>
        <w:spacing w:line="300" w:lineRule="auto"/>
        <w:ind w:firstLineChars="200" w:firstLine="420"/>
        <w:jc w:val="left"/>
        <w:rPr>
          <w:rFonts w:ascii="宋体" w:eastAsia="宋体" w:hAnsi="宋体"/>
          <w:szCs w:val="21"/>
        </w:rPr>
      </w:pPr>
      <w:r w:rsidRPr="009332BC">
        <w:rPr>
          <w:rFonts w:ascii="宋体" w:eastAsia="宋体" w:hAnsi="宋体" w:hint="eastAsia"/>
          <w:szCs w:val="21"/>
        </w:rPr>
        <w:t>（3）掌握利用常压蒸馏来分离和提纯液体有机化合物的操作技术。</w:t>
      </w:r>
    </w:p>
    <w:p w14:paraId="20AE1EC1"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2.</w:t>
      </w:r>
      <w:r w:rsidRPr="009332BC">
        <w:rPr>
          <w:rFonts w:ascii="宋体" w:eastAsia="宋体" w:hAnsi="宋体" w:cs="宋体" w:hint="eastAsia"/>
          <w:color w:val="000000"/>
          <w:kern w:val="0"/>
          <w:szCs w:val="21"/>
        </w:rPr>
        <w:t>教学重难点</w:t>
      </w:r>
    </w:p>
    <w:p w14:paraId="52DEA1E9" w14:textId="5E67B6F5"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（1）熟悉常量法（即蒸馏法）和微量法测定沸点的操作方法</w:t>
      </w:r>
      <w:r w:rsidR="00795C1F">
        <w:rPr>
          <w:rFonts w:ascii="宋体" w:eastAsia="宋体" w:hAnsi="宋体" w:hint="eastAsia"/>
          <w:szCs w:val="21"/>
        </w:rPr>
        <w:t>。</w:t>
      </w:r>
    </w:p>
    <w:p w14:paraId="41F652A4" w14:textId="4BE2C47F"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hint="eastAsia"/>
          <w:szCs w:val="21"/>
        </w:rPr>
        <w:t>（</w:t>
      </w:r>
      <w:r w:rsidRPr="009332BC">
        <w:rPr>
          <w:rFonts w:ascii="宋体" w:eastAsia="宋体" w:hAnsi="宋体"/>
          <w:szCs w:val="21"/>
        </w:rPr>
        <w:t>2</w:t>
      </w:r>
      <w:r w:rsidRPr="009332BC">
        <w:rPr>
          <w:rFonts w:ascii="宋体" w:eastAsia="宋体" w:hAnsi="宋体" w:hint="eastAsia"/>
          <w:szCs w:val="21"/>
        </w:rPr>
        <w:t>）掌握利用常压蒸馏来分离和提纯液体有机化合物的操作技</w:t>
      </w:r>
      <w:r w:rsidRPr="009332BC">
        <w:rPr>
          <w:rFonts w:ascii="宋体" w:eastAsia="宋体" w:hAnsi="宋体" w:cs="TimesNewRomanPSMT" w:hint="eastAsia"/>
          <w:color w:val="000000"/>
          <w:kern w:val="0"/>
          <w:szCs w:val="21"/>
        </w:rPr>
        <w:t>术</w:t>
      </w:r>
      <w:r w:rsidR="00795C1F">
        <w:rPr>
          <w:rFonts w:ascii="宋体" w:eastAsia="宋体" w:hAnsi="宋体" w:cs="TimesNewRomanPSMT" w:hint="eastAsia"/>
          <w:color w:val="000000"/>
          <w:kern w:val="0"/>
          <w:szCs w:val="21"/>
        </w:rPr>
        <w:t>。</w:t>
      </w:r>
    </w:p>
    <w:p w14:paraId="21CD461B"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lastRenderedPageBreak/>
        <w:t>3.</w:t>
      </w:r>
      <w:r w:rsidRPr="009332BC">
        <w:rPr>
          <w:rFonts w:ascii="宋体" w:eastAsia="宋体" w:hAnsi="宋体" w:cs="宋体" w:hint="eastAsia"/>
          <w:color w:val="000000"/>
          <w:kern w:val="0"/>
          <w:szCs w:val="21"/>
        </w:rPr>
        <w:t>教学内容</w:t>
      </w:r>
    </w:p>
    <w:p w14:paraId="5B073C32" w14:textId="559920C4" w:rsidR="009332BC" w:rsidRPr="009332BC" w:rsidRDefault="009332BC" w:rsidP="009332BC">
      <w:pPr>
        <w:tabs>
          <w:tab w:val="left" w:pos="876"/>
          <w:tab w:val="left" w:pos="2088"/>
          <w:tab w:val="left" w:pos="3740"/>
        </w:tabs>
        <w:spacing w:line="300" w:lineRule="auto"/>
        <w:ind w:firstLineChars="300" w:firstLine="630"/>
        <w:jc w:val="left"/>
        <w:rPr>
          <w:rFonts w:ascii="宋体" w:eastAsia="宋体" w:hAnsi="宋体"/>
          <w:szCs w:val="21"/>
        </w:rPr>
      </w:pPr>
      <w:r w:rsidRPr="009332BC">
        <w:rPr>
          <w:rFonts w:ascii="宋体" w:eastAsia="宋体" w:hAnsi="宋体" w:hint="eastAsia"/>
          <w:szCs w:val="21"/>
        </w:rPr>
        <w:t>常量法蒸馏工业乙醇；微量法测定丙酮和</w:t>
      </w:r>
      <w:proofErr w:type="gramStart"/>
      <w:r w:rsidRPr="009332BC">
        <w:rPr>
          <w:rFonts w:ascii="宋体" w:eastAsia="宋体" w:hAnsi="宋体" w:hint="eastAsia"/>
          <w:szCs w:val="21"/>
        </w:rPr>
        <w:t>一</w:t>
      </w:r>
      <w:proofErr w:type="gramEnd"/>
      <w:r w:rsidRPr="009332BC">
        <w:rPr>
          <w:rFonts w:ascii="宋体" w:eastAsia="宋体" w:hAnsi="宋体" w:hint="eastAsia"/>
          <w:szCs w:val="21"/>
        </w:rPr>
        <w:t>未知物的沸点</w:t>
      </w:r>
      <w:r w:rsidR="00795C1F">
        <w:rPr>
          <w:rFonts w:ascii="宋体" w:eastAsia="宋体" w:hAnsi="宋体" w:hint="eastAsia"/>
          <w:szCs w:val="21"/>
        </w:rPr>
        <w:t>。</w:t>
      </w:r>
    </w:p>
    <w:p w14:paraId="3F9D2175"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4.</w:t>
      </w:r>
      <w:r w:rsidRPr="009332BC">
        <w:rPr>
          <w:rFonts w:ascii="宋体" w:eastAsia="宋体" w:hAnsi="宋体" w:cs="宋体" w:hint="eastAsia"/>
          <w:color w:val="000000"/>
          <w:kern w:val="0"/>
          <w:szCs w:val="21"/>
        </w:rPr>
        <w:t xml:space="preserve">教学方法 </w:t>
      </w:r>
    </w:p>
    <w:p w14:paraId="0A195070" w14:textId="1FA44354" w:rsidR="009332BC" w:rsidRPr="009332BC" w:rsidRDefault="009332BC" w:rsidP="009332BC">
      <w:pPr>
        <w:widowControl/>
        <w:spacing w:line="300" w:lineRule="auto"/>
        <w:ind w:firstLineChars="300" w:firstLine="630"/>
        <w:jc w:val="left"/>
        <w:rPr>
          <w:rFonts w:ascii="宋体" w:eastAsia="宋体" w:hAnsi="宋体" w:cs="宋体"/>
          <w:color w:val="000000"/>
          <w:kern w:val="0"/>
          <w:szCs w:val="21"/>
        </w:rPr>
      </w:pPr>
      <w:r w:rsidRPr="009332BC">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9332BC">
        <w:rPr>
          <w:rFonts w:ascii="宋体" w:eastAsia="宋体" w:hAnsi="宋体" w:cs="宋体" w:hint="eastAsia"/>
          <w:color w:val="000000"/>
          <w:kern w:val="0"/>
          <w:szCs w:val="21"/>
        </w:rPr>
        <w:t>。</w:t>
      </w:r>
    </w:p>
    <w:p w14:paraId="082F7E61" w14:textId="77777777" w:rsidR="009332BC" w:rsidRPr="009332BC" w:rsidRDefault="009332BC" w:rsidP="009332BC">
      <w:pPr>
        <w:widowControl/>
        <w:spacing w:line="300" w:lineRule="auto"/>
        <w:ind w:firstLineChars="200" w:firstLine="420"/>
        <w:jc w:val="left"/>
        <w:rPr>
          <w:rFonts w:ascii="宋体" w:eastAsia="宋体" w:hAnsi="宋体" w:cs="TimesNewRomanPSMT"/>
          <w:color w:val="000000"/>
          <w:kern w:val="0"/>
          <w:szCs w:val="21"/>
        </w:rPr>
      </w:pPr>
      <w:r w:rsidRPr="009332BC">
        <w:rPr>
          <w:rFonts w:ascii="宋体" w:eastAsia="宋体" w:hAnsi="宋体" w:cs="TimesNewRomanPSMT"/>
          <w:color w:val="000000"/>
          <w:kern w:val="0"/>
          <w:szCs w:val="21"/>
        </w:rPr>
        <w:t>5.</w:t>
      </w:r>
      <w:r w:rsidRPr="009332BC">
        <w:rPr>
          <w:rFonts w:ascii="宋体" w:eastAsia="宋体" w:hAnsi="宋体" w:cs="TimesNewRomanPSMT" w:hint="eastAsia"/>
          <w:color w:val="000000"/>
          <w:kern w:val="0"/>
          <w:szCs w:val="21"/>
        </w:rPr>
        <w:t>教学评价</w:t>
      </w:r>
    </w:p>
    <w:p w14:paraId="211010BA" w14:textId="77777777" w:rsidR="009332BC" w:rsidRDefault="009332BC" w:rsidP="009332BC">
      <w:pPr>
        <w:widowControl/>
        <w:spacing w:line="300" w:lineRule="auto"/>
        <w:ind w:firstLineChars="300" w:firstLine="630"/>
        <w:jc w:val="left"/>
        <w:rPr>
          <w:rFonts w:ascii="宋体" w:eastAsia="宋体" w:hAnsi="宋体" w:cs="TimesNewRomanPSMT"/>
          <w:color w:val="000000"/>
          <w:kern w:val="0"/>
          <w:szCs w:val="21"/>
        </w:rPr>
      </w:pPr>
      <w:r w:rsidRPr="009332BC">
        <w:rPr>
          <w:rFonts w:ascii="宋体" w:eastAsia="宋体" w:hAnsi="宋体" w:cs="TimesNewRomanPSMT" w:hint="eastAsia"/>
          <w:color w:val="000000"/>
          <w:kern w:val="0"/>
          <w:szCs w:val="21"/>
        </w:rPr>
        <w:t>预习2</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%，操作5</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%，实验报告2</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%，其他（含出勤，值日）1</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w:t>
      </w:r>
    </w:p>
    <w:p w14:paraId="005E7FF9" w14:textId="77777777" w:rsidR="009332BC" w:rsidRDefault="009332BC" w:rsidP="009332BC">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乙酰苯胺的重结晶</w:t>
      </w:r>
    </w:p>
    <w:p w14:paraId="4460231D"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1.</w:t>
      </w:r>
      <w:r w:rsidRPr="009332BC">
        <w:rPr>
          <w:rFonts w:ascii="宋体" w:eastAsia="宋体" w:hAnsi="宋体" w:cs="宋体" w:hint="eastAsia"/>
          <w:color w:val="000000"/>
          <w:kern w:val="0"/>
          <w:szCs w:val="21"/>
        </w:rPr>
        <w:t xml:space="preserve">教学目标 </w:t>
      </w:r>
    </w:p>
    <w:p w14:paraId="372FD718" w14:textId="1FAE6D35"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（1）了解重结晶的原理</w:t>
      </w:r>
      <w:r w:rsidR="00E976F0">
        <w:rPr>
          <w:rFonts w:ascii="宋体" w:eastAsia="宋体" w:hAnsi="宋体" w:hint="eastAsia"/>
          <w:szCs w:val="21"/>
        </w:rPr>
        <w:t>。</w:t>
      </w:r>
    </w:p>
    <w:p w14:paraId="415B877D" w14:textId="41B3897E"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（2）熟悉选择重结晶溶剂的原则</w:t>
      </w:r>
      <w:r w:rsidR="00E976F0">
        <w:rPr>
          <w:rFonts w:ascii="宋体" w:eastAsia="宋体" w:hAnsi="宋体" w:hint="eastAsia"/>
          <w:szCs w:val="21"/>
        </w:rPr>
        <w:t>。</w:t>
      </w:r>
    </w:p>
    <w:p w14:paraId="6F69A318" w14:textId="4F5D19CC" w:rsidR="009332BC" w:rsidRPr="009332BC" w:rsidRDefault="009332BC" w:rsidP="009332BC">
      <w:pPr>
        <w:tabs>
          <w:tab w:val="left" w:pos="876"/>
          <w:tab w:val="left" w:pos="1908"/>
          <w:tab w:val="left" w:pos="3922"/>
        </w:tabs>
        <w:spacing w:line="300" w:lineRule="auto"/>
        <w:ind w:firstLineChars="200" w:firstLine="420"/>
        <w:jc w:val="left"/>
        <w:rPr>
          <w:rFonts w:ascii="宋体" w:eastAsia="宋体" w:hAnsi="宋体"/>
          <w:szCs w:val="21"/>
        </w:rPr>
      </w:pPr>
      <w:r w:rsidRPr="009332BC">
        <w:rPr>
          <w:rFonts w:ascii="宋体" w:eastAsia="宋体" w:hAnsi="宋体" w:hint="eastAsia"/>
          <w:szCs w:val="21"/>
        </w:rPr>
        <w:t>（3）掌握固体有机化合物的重结晶的基本操作</w:t>
      </w:r>
      <w:r w:rsidR="00E976F0">
        <w:rPr>
          <w:rFonts w:ascii="宋体" w:eastAsia="宋体" w:hAnsi="宋体" w:hint="eastAsia"/>
          <w:szCs w:val="21"/>
        </w:rPr>
        <w:t>。</w:t>
      </w:r>
      <w:r w:rsidRPr="009332BC">
        <w:rPr>
          <w:rFonts w:ascii="宋体" w:eastAsia="宋体" w:hAnsi="宋体" w:hint="eastAsia"/>
          <w:szCs w:val="21"/>
        </w:rPr>
        <w:tab/>
      </w:r>
    </w:p>
    <w:p w14:paraId="42A2C402"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2.</w:t>
      </w:r>
      <w:r w:rsidRPr="009332BC">
        <w:rPr>
          <w:rFonts w:ascii="宋体" w:eastAsia="宋体" w:hAnsi="宋体" w:cs="宋体" w:hint="eastAsia"/>
          <w:color w:val="000000"/>
          <w:kern w:val="0"/>
          <w:szCs w:val="21"/>
        </w:rPr>
        <w:t>教学重难点</w:t>
      </w:r>
    </w:p>
    <w:p w14:paraId="794656F7" w14:textId="7BB7A5B5" w:rsidR="009332BC" w:rsidRPr="009332BC" w:rsidRDefault="009332BC" w:rsidP="009332BC">
      <w:pPr>
        <w:tabs>
          <w:tab w:val="left" w:pos="876"/>
          <w:tab w:val="left" w:pos="1908"/>
          <w:tab w:val="left" w:pos="3922"/>
        </w:tabs>
        <w:spacing w:line="300" w:lineRule="auto"/>
        <w:ind w:firstLineChars="200" w:firstLine="420"/>
        <w:jc w:val="left"/>
        <w:rPr>
          <w:rFonts w:ascii="宋体" w:eastAsia="宋体" w:hAnsi="宋体"/>
          <w:szCs w:val="21"/>
        </w:rPr>
      </w:pPr>
      <w:r w:rsidRPr="009332BC">
        <w:rPr>
          <w:rFonts w:ascii="宋体" w:eastAsia="宋体" w:hAnsi="宋体" w:hint="eastAsia"/>
          <w:szCs w:val="21"/>
        </w:rPr>
        <w:t>掌握固体有机化合物的重结晶的基本操作</w:t>
      </w:r>
      <w:r w:rsidR="00E976F0">
        <w:rPr>
          <w:rFonts w:ascii="宋体" w:eastAsia="宋体" w:hAnsi="宋体" w:hint="eastAsia"/>
          <w:szCs w:val="21"/>
        </w:rPr>
        <w:t>。</w:t>
      </w:r>
      <w:r w:rsidRPr="009332BC">
        <w:rPr>
          <w:rFonts w:ascii="宋体" w:eastAsia="宋体" w:hAnsi="宋体" w:hint="eastAsia"/>
          <w:szCs w:val="21"/>
        </w:rPr>
        <w:tab/>
      </w:r>
    </w:p>
    <w:p w14:paraId="1A83448F"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3.</w:t>
      </w:r>
      <w:r w:rsidRPr="009332BC">
        <w:rPr>
          <w:rFonts w:ascii="宋体" w:eastAsia="宋体" w:hAnsi="宋体" w:cs="宋体" w:hint="eastAsia"/>
          <w:color w:val="000000"/>
          <w:kern w:val="0"/>
          <w:szCs w:val="21"/>
        </w:rPr>
        <w:t>教学内容</w:t>
      </w:r>
    </w:p>
    <w:p w14:paraId="38E9DB1F" w14:textId="77777777"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用重结晶的方法提纯固体</w:t>
      </w:r>
      <w:r>
        <w:rPr>
          <w:rFonts w:ascii="宋体" w:eastAsia="宋体" w:hAnsi="宋体" w:hint="eastAsia"/>
          <w:szCs w:val="21"/>
        </w:rPr>
        <w:t>有机化合物</w:t>
      </w:r>
      <w:r w:rsidRPr="009332BC">
        <w:rPr>
          <w:rFonts w:ascii="宋体" w:eastAsia="宋体" w:hAnsi="宋体" w:hint="eastAsia"/>
          <w:szCs w:val="21"/>
        </w:rPr>
        <w:t>乙酰苯胺：溶解</w:t>
      </w:r>
      <w:r>
        <w:rPr>
          <w:rFonts w:ascii="宋体" w:eastAsia="宋体" w:hAnsi="宋体" w:hint="eastAsia"/>
          <w:szCs w:val="21"/>
        </w:rPr>
        <w:t>、</w:t>
      </w:r>
      <w:r w:rsidRPr="009332BC">
        <w:rPr>
          <w:rFonts w:ascii="宋体" w:eastAsia="宋体" w:hAnsi="宋体" w:hint="eastAsia"/>
          <w:szCs w:val="21"/>
        </w:rPr>
        <w:t>脱色</w:t>
      </w:r>
      <w:r>
        <w:rPr>
          <w:rFonts w:ascii="宋体" w:eastAsia="宋体" w:hAnsi="宋体" w:hint="eastAsia"/>
          <w:szCs w:val="21"/>
        </w:rPr>
        <w:t>、</w:t>
      </w:r>
      <w:r w:rsidRPr="009332BC">
        <w:rPr>
          <w:rFonts w:ascii="宋体" w:eastAsia="宋体" w:hAnsi="宋体" w:hint="eastAsia"/>
          <w:szCs w:val="21"/>
        </w:rPr>
        <w:t>过滤</w:t>
      </w:r>
      <w:r>
        <w:rPr>
          <w:rFonts w:ascii="宋体" w:eastAsia="宋体" w:hAnsi="宋体" w:hint="eastAsia"/>
          <w:szCs w:val="21"/>
        </w:rPr>
        <w:t>、</w:t>
      </w:r>
      <w:r w:rsidRPr="009332BC">
        <w:rPr>
          <w:rFonts w:ascii="宋体" w:eastAsia="宋体" w:hAnsi="宋体" w:hint="eastAsia"/>
          <w:szCs w:val="21"/>
        </w:rPr>
        <w:t>结晶，抽滤</w:t>
      </w:r>
      <w:r>
        <w:rPr>
          <w:rFonts w:ascii="宋体" w:eastAsia="宋体" w:hAnsi="宋体" w:hint="eastAsia"/>
          <w:szCs w:val="21"/>
        </w:rPr>
        <w:t>、</w:t>
      </w:r>
      <w:r w:rsidRPr="009332BC">
        <w:rPr>
          <w:rFonts w:ascii="宋体" w:eastAsia="宋体" w:hAnsi="宋体" w:hint="eastAsia"/>
          <w:szCs w:val="21"/>
        </w:rPr>
        <w:t>洗涤，晶体收集。</w:t>
      </w:r>
    </w:p>
    <w:p w14:paraId="7E87FE70"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4.</w:t>
      </w:r>
      <w:r w:rsidRPr="009332BC">
        <w:rPr>
          <w:rFonts w:ascii="宋体" w:eastAsia="宋体" w:hAnsi="宋体" w:cs="宋体" w:hint="eastAsia"/>
          <w:color w:val="000000"/>
          <w:kern w:val="0"/>
          <w:szCs w:val="21"/>
        </w:rPr>
        <w:t xml:space="preserve">教学方法 </w:t>
      </w:r>
    </w:p>
    <w:p w14:paraId="42390825" w14:textId="01A05A35" w:rsidR="009332BC" w:rsidRPr="009332BC" w:rsidRDefault="009332BC" w:rsidP="009332BC">
      <w:pPr>
        <w:widowControl/>
        <w:spacing w:line="300" w:lineRule="auto"/>
        <w:ind w:firstLineChars="300" w:firstLine="630"/>
        <w:jc w:val="left"/>
        <w:rPr>
          <w:rFonts w:ascii="宋体" w:eastAsia="宋体" w:hAnsi="宋体" w:cs="宋体"/>
          <w:color w:val="000000"/>
          <w:kern w:val="0"/>
          <w:szCs w:val="21"/>
        </w:rPr>
      </w:pPr>
      <w:r w:rsidRPr="009332BC">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9332BC">
        <w:rPr>
          <w:rFonts w:ascii="宋体" w:eastAsia="宋体" w:hAnsi="宋体" w:cs="宋体" w:hint="eastAsia"/>
          <w:color w:val="000000"/>
          <w:kern w:val="0"/>
          <w:szCs w:val="21"/>
        </w:rPr>
        <w:t>。</w:t>
      </w:r>
    </w:p>
    <w:p w14:paraId="20FA5E37" w14:textId="77777777" w:rsidR="009332BC" w:rsidRPr="009332BC" w:rsidRDefault="009332BC" w:rsidP="009332BC">
      <w:pPr>
        <w:widowControl/>
        <w:spacing w:line="300" w:lineRule="auto"/>
        <w:ind w:firstLineChars="200" w:firstLine="420"/>
        <w:jc w:val="left"/>
        <w:rPr>
          <w:rFonts w:ascii="宋体" w:eastAsia="宋体" w:hAnsi="宋体" w:cs="TimesNewRomanPSMT"/>
          <w:color w:val="000000"/>
          <w:kern w:val="0"/>
          <w:szCs w:val="21"/>
        </w:rPr>
      </w:pPr>
      <w:r w:rsidRPr="009332BC">
        <w:rPr>
          <w:rFonts w:ascii="宋体" w:eastAsia="宋体" w:hAnsi="宋体" w:cs="TimesNewRomanPSMT"/>
          <w:color w:val="000000"/>
          <w:kern w:val="0"/>
          <w:szCs w:val="21"/>
        </w:rPr>
        <w:t>5.</w:t>
      </w:r>
      <w:r w:rsidRPr="009332BC">
        <w:rPr>
          <w:rFonts w:ascii="宋体" w:eastAsia="宋体" w:hAnsi="宋体" w:cs="TimesNewRomanPSMT" w:hint="eastAsia"/>
          <w:color w:val="000000"/>
          <w:kern w:val="0"/>
          <w:szCs w:val="21"/>
        </w:rPr>
        <w:t>教学评价</w:t>
      </w:r>
    </w:p>
    <w:p w14:paraId="3FFD379A" w14:textId="77777777" w:rsidR="009332BC" w:rsidRPr="009332BC" w:rsidRDefault="009332BC" w:rsidP="009332BC">
      <w:pPr>
        <w:widowControl/>
        <w:spacing w:line="300" w:lineRule="auto"/>
        <w:ind w:firstLineChars="300" w:firstLine="630"/>
        <w:jc w:val="left"/>
        <w:rPr>
          <w:rFonts w:ascii="宋体" w:eastAsia="宋体" w:hAnsi="宋体" w:cs="TimesNewRomanPSMT"/>
          <w:color w:val="000000"/>
          <w:kern w:val="0"/>
          <w:szCs w:val="21"/>
        </w:rPr>
      </w:pPr>
      <w:r w:rsidRPr="009332BC">
        <w:rPr>
          <w:rFonts w:ascii="宋体" w:eastAsia="宋体" w:hAnsi="宋体" w:cs="TimesNewRomanPSMT" w:hint="eastAsia"/>
          <w:color w:val="000000"/>
          <w:kern w:val="0"/>
          <w:szCs w:val="21"/>
        </w:rPr>
        <w:t>预习2</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%，操作5</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%，实验报告2</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%，其他（含出勤，值日）1</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w:t>
      </w:r>
    </w:p>
    <w:p w14:paraId="704ADDB1" w14:textId="77777777" w:rsidR="009332BC" w:rsidRDefault="009332BC" w:rsidP="009332BC">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萃取</w:t>
      </w:r>
    </w:p>
    <w:p w14:paraId="0327CBD6" w14:textId="77777777" w:rsidR="009332BC" w:rsidRPr="00716362" w:rsidRDefault="009332BC" w:rsidP="00716362">
      <w:pPr>
        <w:widowControl/>
        <w:spacing w:line="300" w:lineRule="auto"/>
        <w:ind w:firstLineChars="200" w:firstLine="420"/>
        <w:jc w:val="left"/>
        <w:rPr>
          <w:rFonts w:ascii="宋体" w:eastAsia="宋体" w:hAnsi="宋体" w:cs="宋体"/>
          <w:color w:val="000000"/>
          <w:kern w:val="0"/>
          <w:szCs w:val="21"/>
        </w:rPr>
      </w:pPr>
      <w:r w:rsidRPr="00716362">
        <w:rPr>
          <w:rFonts w:ascii="宋体" w:eastAsia="宋体" w:hAnsi="宋体" w:cs="TimesNewRomanPSMT"/>
          <w:color w:val="000000"/>
          <w:kern w:val="0"/>
          <w:szCs w:val="21"/>
        </w:rPr>
        <w:t>1.</w:t>
      </w:r>
      <w:r w:rsidRPr="00716362">
        <w:rPr>
          <w:rFonts w:ascii="宋体" w:eastAsia="宋体" w:hAnsi="宋体" w:cs="宋体" w:hint="eastAsia"/>
          <w:color w:val="000000"/>
          <w:kern w:val="0"/>
          <w:szCs w:val="21"/>
        </w:rPr>
        <w:t xml:space="preserve">教学目标 </w:t>
      </w:r>
    </w:p>
    <w:p w14:paraId="28C38006" w14:textId="77777777" w:rsidR="00716362" w:rsidRPr="00716362" w:rsidRDefault="00716362" w:rsidP="00716362">
      <w:pPr>
        <w:spacing w:line="300" w:lineRule="auto"/>
        <w:ind w:left="420"/>
        <w:rPr>
          <w:rFonts w:ascii="宋体" w:eastAsia="宋体" w:hAnsi="宋体" w:cs="Times New Roman"/>
          <w:szCs w:val="24"/>
        </w:rPr>
      </w:pPr>
      <w:r w:rsidRPr="00716362">
        <w:rPr>
          <w:rFonts w:ascii="宋体" w:eastAsia="宋体" w:hAnsi="宋体" w:cs="Times New Roman" w:hint="eastAsia"/>
          <w:szCs w:val="24"/>
        </w:rPr>
        <w:t>（1）</w:t>
      </w:r>
      <w:r w:rsidRPr="00716362">
        <w:rPr>
          <w:rFonts w:ascii="宋体" w:eastAsia="宋体" w:hAnsi="宋体" w:cs="Times New Roman"/>
          <w:szCs w:val="24"/>
        </w:rPr>
        <w:t>了解萃取的基本原理及其应用。</w:t>
      </w:r>
    </w:p>
    <w:p w14:paraId="6F133142" w14:textId="77777777" w:rsidR="00716362" w:rsidRPr="00716362" w:rsidRDefault="00716362" w:rsidP="00716362">
      <w:pPr>
        <w:spacing w:line="300" w:lineRule="auto"/>
        <w:ind w:left="420"/>
        <w:rPr>
          <w:rFonts w:ascii="宋体" w:eastAsia="宋体" w:hAnsi="宋体" w:cs="Times New Roman"/>
          <w:szCs w:val="24"/>
        </w:rPr>
      </w:pPr>
      <w:r w:rsidRPr="00716362">
        <w:rPr>
          <w:rFonts w:ascii="宋体" w:eastAsia="宋体" w:hAnsi="宋体" w:cs="Times New Roman" w:hint="eastAsia"/>
          <w:szCs w:val="24"/>
        </w:rPr>
        <w:t>（2）</w:t>
      </w:r>
      <w:bookmarkStart w:id="5" w:name="_Hlk144197024"/>
      <w:r w:rsidRPr="00716362">
        <w:rPr>
          <w:rFonts w:ascii="宋体" w:eastAsia="宋体" w:hAnsi="宋体" w:cs="Times New Roman"/>
          <w:szCs w:val="24"/>
        </w:rPr>
        <w:t>掌握液—液萃取的基本操作技术</w:t>
      </w:r>
      <w:bookmarkEnd w:id="5"/>
      <w:r w:rsidRPr="00716362">
        <w:rPr>
          <w:rFonts w:ascii="宋体" w:eastAsia="宋体" w:hAnsi="宋体" w:cs="Times New Roman"/>
          <w:szCs w:val="24"/>
        </w:rPr>
        <w:t>。</w:t>
      </w:r>
    </w:p>
    <w:p w14:paraId="4E55A1F8" w14:textId="77777777" w:rsidR="009332BC" w:rsidRPr="00716362" w:rsidRDefault="00716362" w:rsidP="00716362">
      <w:pPr>
        <w:tabs>
          <w:tab w:val="left" w:pos="876"/>
          <w:tab w:val="left" w:pos="1908"/>
          <w:tab w:val="left" w:pos="3922"/>
        </w:tabs>
        <w:spacing w:line="300" w:lineRule="auto"/>
        <w:ind w:firstLineChars="200" w:firstLine="420"/>
        <w:jc w:val="left"/>
        <w:rPr>
          <w:rFonts w:ascii="宋体" w:eastAsia="宋体" w:hAnsi="宋体"/>
          <w:szCs w:val="21"/>
        </w:rPr>
      </w:pPr>
      <w:r w:rsidRPr="00716362">
        <w:rPr>
          <w:rFonts w:ascii="宋体" w:eastAsia="宋体" w:hAnsi="宋体" w:cs="Times New Roman" w:hint="eastAsia"/>
          <w:szCs w:val="24"/>
        </w:rPr>
        <w:t>（3）</w:t>
      </w:r>
      <w:r w:rsidRPr="00716362">
        <w:rPr>
          <w:rFonts w:ascii="宋体" w:eastAsia="宋体" w:hAnsi="宋体" w:cs="Times New Roman"/>
          <w:szCs w:val="24"/>
        </w:rPr>
        <w:t>明确分次萃取比一次萃取效果好。</w:t>
      </w:r>
      <w:r w:rsidR="009332BC" w:rsidRPr="00716362">
        <w:rPr>
          <w:rFonts w:ascii="宋体" w:eastAsia="宋体" w:hAnsi="宋体" w:hint="eastAsia"/>
          <w:szCs w:val="21"/>
        </w:rPr>
        <w:tab/>
      </w:r>
    </w:p>
    <w:p w14:paraId="46337DA3" w14:textId="77777777" w:rsidR="009332BC" w:rsidRPr="00716362" w:rsidRDefault="009332BC" w:rsidP="00716362">
      <w:pPr>
        <w:widowControl/>
        <w:spacing w:line="300" w:lineRule="auto"/>
        <w:ind w:firstLineChars="200" w:firstLine="420"/>
        <w:jc w:val="left"/>
        <w:rPr>
          <w:rFonts w:ascii="宋体" w:eastAsia="宋体" w:hAnsi="宋体" w:cs="宋体"/>
          <w:color w:val="000000"/>
          <w:kern w:val="0"/>
          <w:szCs w:val="21"/>
        </w:rPr>
      </w:pPr>
      <w:r w:rsidRPr="00716362">
        <w:rPr>
          <w:rFonts w:ascii="宋体" w:eastAsia="宋体" w:hAnsi="宋体" w:cs="TimesNewRomanPSMT"/>
          <w:color w:val="000000"/>
          <w:kern w:val="0"/>
          <w:szCs w:val="21"/>
        </w:rPr>
        <w:t>2.</w:t>
      </w:r>
      <w:r w:rsidRPr="00716362">
        <w:rPr>
          <w:rFonts w:ascii="宋体" w:eastAsia="宋体" w:hAnsi="宋体" w:cs="宋体" w:hint="eastAsia"/>
          <w:color w:val="000000"/>
          <w:kern w:val="0"/>
          <w:szCs w:val="21"/>
        </w:rPr>
        <w:t>教学重难点</w:t>
      </w:r>
    </w:p>
    <w:p w14:paraId="4067A830" w14:textId="6E8AD6DE" w:rsidR="009332BC" w:rsidRPr="00716362" w:rsidRDefault="00716362" w:rsidP="005B5A41">
      <w:pPr>
        <w:tabs>
          <w:tab w:val="left" w:pos="876"/>
          <w:tab w:val="left" w:pos="1908"/>
          <w:tab w:val="left" w:pos="3922"/>
        </w:tabs>
        <w:spacing w:line="300" w:lineRule="auto"/>
        <w:ind w:firstLineChars="300" w:firstLine="630"/>
        <w:jc w:val="left"/>
        <w:rPr>
          <w:rFonts w:ascii="宋体" w:eastAsia="宋体" w:hAnsi="宋体"/>
          <w:szCs w:val="21"/>
        </w:rPr>
      </w:pPr>
      <w:r w:rsidRPr="00716362">
        <w:rPr>
          <w:rFonts w:ascii="宋体" w:eastAsia="宋体" w:hAnsi="宋体" w:cs="Times New Roman"/>
          <w:szCs w:val="24"/>
        </w:rPr>
        <w:t>掌握液—液萃取的基本操作技术</w:t>
      </w:r>
      <w:r w:rsidR="00795C1F">
        <w:rPr>
          <w:rFonts w:ascii="宋体" w:eastAsia="宋体" w:hAnsi="宋体" w:cs="Times New Roman" w:hint="eastAsia"/>
          <w:szCs w:val="24"/>
        </w:rPr>
        <w:t>。</w:t>
      </w:r>
      <w:r w:rsidR="009332BC" w:rsidRPr="00716362">
        <w:rPr>
          <w:rFonts w:ascii="宋体" w:eastAsia="宋体" w:hAnsi="宋体" w:hint="eastAsia"/>
          <w:szCs w:val="21"/>
        </w:rPr>
        <w:tab/>
      </w:r>
    </w:p>
    <w:p w14:paraId="63AC0856" w14:textId="77777777" w:rsidR="009332BC" w:rsidRPr="00716362" w:rsidRDefault="009332BC" w:rsidP="00716362">
      <w:pPr>
        <w:widowControl/>
        <w:spacing w:line="300" w:lineRule="auto"/>
        <w:ind w:firstLineChars="200" w:firstLine="420"/>
        <w:jc w:val="left"/>
        <w:rPr>
          <w:rFonts w:ascii="宋体" w:eastAsia="宋体" w:hAnsi="宋体" w:cs="宋体"/>
          <w:color w:val="000000"/>
          <w:kern w:val="0"/>
          <w:szCs w:val="21"/>
        </w:rPr>
      </w:pPr>
      <w:r w:rsidRPr="00716362">
        <w:rPr>
          <w:rFonts w:ascii="宋体" w:eastAsia="宋体" w:hAnsi="宋体" w:cs="TimesNewRomanPSMT"/>
          <w:color w:val="000000"/>
          <w:kern w:val="0"/>
          <w:szCs w:val="21"/>
        </w:rPr>
        <w:t>3.</w:t>
      </w:r>
      <w:r w:rsidRPr="00716362">
        <w:rPr>
          <w:rFonts w:ascii="宋体" w:eastAsia="宋体" w:hAnsi="宋体" w:cs="宋体" w:hint="eastAsia"/>
          <w:color w:val="000000"/>
          <w:kern w:val="0"/>
          <w:szCs w:val="21"/>
        </w:rPr>
        <w:t>教学内容</w:t>
      </w:r>
    </w:p>
    <w:p w14:paraId="59C8AF58" w14:textId="77777777" w:rsidR="009332BC" w:rsidRPr="00716362" w:rsidRDefault="00716362" w:rsidP="005B5A41">
      <w:pPr>
        <w:tabs>
          <w:tab w:val="left" w:pos="876"/>
          <w:tab w:val="left" w:pos="2088"/>
          <w:tab w:val="left" w:pos="3740"/>
        </w:tabs>
        <w:spacing w:line="300" w:lineRule="auto"/>
        <w:ind w:firstLineChars="300" w:firstLine="630"/>
        <w:jc w:val="left"/>
        <w:rPr>
          <w:rFonts w:ascii="宋体" w:eastAsia="宋体" w:hAnsi="宋体"/>
          <w:szCs w:val="21"/>
        </w:rPr>
      </w:pPr>
      <w:r w:rsidRPr="00716362">
        <w:rPr>
          <w:rFonts w:ascii="宋体" w:eastAsia="宋体" w:hAnsi="宋体" w:hint="eastAsia"/>
          <w:szCs w:val="21"/>
        </w:rPr>
        <w:t>用乙醚或其他有机溶剂一次萃取和多次萃取法对乙酸水溶液进行萃取分离。</w:t>
      </w:r>
    </w:p>
    <w:p w14:paraId="02FBB696" w14:textId="77777777" w:rsidR="009332BC" w:rsidRPr="00716362" w:rsidRDefault="009332BC" w:rsidP="00716362">
      <w:pPr>
        <w:widowControl/>
        <w:spacing w:line="300" w:lineRule="auto"/>
        <w:ind w:firstLineChars="200" w:firstLine="420"/>
        <w:jc w:val="left"/>
        <w:rPr>
          <w:rFonts w:ascii="宋体" w:eastAsia="宋体" w:hAnsi="宋体" w:cs="宋体"/>
          <w:color w:val="000000"/>
          <w:kern w:val="0"/>
          <w:szCs w:val="21"/>
        </w:rPr>
      </w:pPr>
      <w:r w:rsidRPr="00716362">
        <w:rPr>
          <w:rFonts w:ascii="宋体" w:eastAsia="宋体" w:hAnsi="宋体" w:cs="TimesNewRomanPSMT"/>
          <w:color w:val="000000"/>
          <w:kern w:val="0"/>
          <w:szCs w:val="21"/>
        </w:rPr>
        <w:t>4.</w:t>
      </w:r>
      <w:r w:rsidRPr="00716362">
        <w:rPr>
          <w:rFonts w:ascii="宋体" w:eastAsia="宋体" w:hAnsi="宋体" w:cs="宋体" w:hint="eastAsia"/>
          <w:color w:val="000000"/>
          <w:kern w:val="0"/>
          <w:szCs w:val="21"/>
        </w:rPr>
        <w:t xml:space="preserve">教学方法 </w:t>
      </w:r>
    </w:p>
    <w:p w14:paraId="0D985663" w14:textId="7FB14F75" w:rsidR="009332BC" w:rsidRPr="00716362" w:rsidRDefault="009332BC" w:rsidP="00716362">
      <w:pPr>
        <w:widowControl/>
        <w:spacing w:line="300" w:lineRule="auto"/>
        <w:ind w:firstLineChars="300" w:firstLine="630"/>
        <w:jc w:val="left"/>
        <w:rPr>
          <w:rFonts w:ascii="宋体" w:eastAsia="宋体" w:hAnsi="宋体" w:cs="宋体"/>
          <w:color w:val="000000"/>
          <w:kern w:val="0"/>
          <w:szCs w:val="21"/>
        </w:rPr>
      </w:pPr>
      <w:r w:rsidRPr="00716362">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716362">
        <w:rPr>
          <w:rFonts w:ascii="宋体" w:eastAsia="宋体" w:hAnsi="宋体" w:cs="宋体" w:hint="eastAsia"/>
          <w:color w:val="000000"/>
          <w:kern w:val="0"/>
          <w:szCs w:val="21"/>
        </w:rPr>
        <w:t>。</w:t>
      </w:r>
    </w:p>
    <w:p w14:paraId="2836C8CB" w14:textId="77777777" w:rsidR="009332BC" w:rsidRPr="00716362" w:rsidRDefault="009332BC" w:rsidP="00716362">
      <w:pPr>
        <w:widowControl/>
        <w:spacing w:line="300" w:lineRule="auto"/>
        <w:ind w:firstLineChars="200" w:firstLine="420"/>
        <w:jc w:val="left"/>
        <w:rPr>
          <w:rFonts w:ascii="宋体" w:eastAsia="宋体" w:hAnsi="宋体" w:cs="TimesNewRomanPSMT"/>
          <w:color w:val="000000"/>
          <w:kern w:val="0"/>
          <w:szCs w:val="21"/>
        </w:rPr>
      </w:pPr>
      <w:r w:rsidRPr="00716362">
        <w:rPr>
          <w:rFonts w:ascii="宋体" w:eastAsia="宋体" w:hAnsi="宋体" w:cs="TimesNewRomanPSMT"/>
          <w:color w:val="000000"/>
          <w:kern w:val="0"/>
          <w:szCs w:val="21"/>
        </w:rPr>
        <w:t>5.</w:t>
      </w:r>
      <w:r w:rsidRPr="00716362">
        <w:rPr>
          <w:rFonts w:ascii="宋体" w:eastAsia="宋体" w:hAnsi="宋体" w:cs="TimesNewRomanPSMT" w:hint="eastAsia"/>
          <w:color w:val="000000"/>
          <w:kern w:val="0"/>
          <w:szCs w:val="21"/>
        </w:rPr>
        <w:t>教学评价</w:t>
      </w:r>
    </w:p>
    <w:p w14:paraId="58C1E066" w14:textId="77777777" w:rsidR="009332BC" w:rsidRPr="00716362" w:rsidRDefault="009332BC" w:rsidP="00716362">
      <w:pPr>
        <w:widowControl/>
        <w:spacing w:line="300" w:lineRule="auto"/>
        <w:ind w:firstLineChars="300" w:firstLine="630"/>
        <w:jc w:val="left"/>
        <w:rPr>
          <w:rFonts w:ascii="宋体" w:eastAsia="宋体" w:hAnsi="宋体" w:cs="TimesNewRomanPSMT"/>
          <w:color w:val="000000"/>
          <w:kern w:val="0"/>
          <w:szCs w:val="21"/>
        </w:rPr>
      </w:pPr>
      <w:r w:rsidRPr="00716362">
        <w:rPr>
          <w:rFonts w:ascii="宋体" w:eastAsia="宋体" w:hAnsi="宋体" w:cs="TimesNewRomanPSMT" w:hint="eastAsia"/>
          <w:color w:val="000000"/>
          <w:kern w:val="0"/>
          <w:szCs w:val="21"/>
        </w:rPr>
        <w:t>预习2</w:t>
      </w:r>
      <w:r w:rsidRPr="00716362">
        <w:rPr>
          <w:rFonts w:ascii="宋体" w:eastAsia="宋体" w:hAnsi="宋体" w:cs="TimesNewRomanPSMT"/>
          <w:color w:val="000000"/>
          <w:kern w:val="0"/>
          <w:szCs w:val="21"/>
        </w:rPr>
        <w:t>0</w:t>
      </w:r>
      <w:r w:rsidRPr="00716362">
        <w:rPr>
          <w:rFonts w:ascii="宋体" w:eastAsia="宋体" w:hAnsi="宋体" w:cs="TimesNewRomanPSMT" w:hint="eastAsia"/>
          <w:color w:val="000000"/>
          <w:kern w:val="0"/>
          <w:szCs w:val="21"/>
        </w:rPr>
        <w:t>%，操作5</w:t>
      </w:r>
      <w:r w:rsidRPr="00716362">
        <w:rPr>
          <w:rFonts w:ascii="宋体" w:eastAsia="宋体" w:hAnsi="宋体" w:cs="TimesNewRomanPSMT"/>
          <w:color w:val="000000"/>
          <w:kern w:val="0"/>
          <w:szCs w:val="21"/>
        </w:rPr>
        <w:t>0</w:t>
      </w:r>
      <w:r w:rsidRPr="00716362">
        <w:rPr>
          <w:rFonts w:ascii="宋体" w:eastAsia="宋体" w:hAnsi="宋体" w:cs="TimesNewRomanPSMT" w:hint="eastAsia"/>
          <w:color w:val="000000"/>
          <w:kern w:val="0"/>
          <w:szCs w:val="21"/>
        </w:rPr>
        <w:t>%，实验报告2</w:t>
      </w:r>
      <w:r w:rsidRPr="00716362">
        <w:rPr>
          <w:rFonts w:ascii="宋体" w:eastAsia="宋体" w:hAnsi="宋体" w:cs="TimesNewRomanPSMT"/>
          <w:color w:val="000000"/>
          <w:kern w:val="0"/>
          <w:szCs w:val="21"/>
        </w:rPr>
        <w:t>0</w:t>
      </w:r>
      <w:r w:rsidRPr="00716362">
        <w:rPr>
          <w:rFonts w:ascii="宋体" w:eastAsia="宋体" w:hAnsi="宋体" w:cs="TimesNewRomanPSMT" w:hint="eastAsia"/>
          <w:color w:val="000000"/>
          <w:kern w:val="0"/>
          <w:szCs w:val="21"/>
        </w:rPr>
        <w:t>%，其他（含出勤，值日）1</w:t>
      </w:r>
      <w:r w:rsidRPr="00716362">
        <w:rPr>
          <w:rFonts w:ascii="宋体" w:eastAsia="宋体" w:hAnsi="宋体" w:cs="TimesNewRomanPSMT"/>
          <w:color w:val="000000"/>
          <w:kern w:val="0"/>
          <w:szCs w:val="21"/>
        </w:rPr>
        <w:t>0</w:t>
      </w:r>
      <w:r w:rsidRPr="00716362">
        <w:rPr>
          <w:rFonts w:ascii="宋体" w:eastAsia="宋体" w:hAnsi="宋体" w:cs="TimesNewRomanPSMT" w:hint="eastAsia"/>
          <w:color w:val="000000"/>
          <w:kern w:val="0"/>
          <w:szCs w:val="21"/>
        </w:rPr>
        <w:t>%</w:t>
      </w:r>
    </w:p>
    <w:p w14:paraId="20CA7BED" w14:textId="77777777" w:rsidR="00716362" w:rsidRDefault="00716362" w:rsidP="00716362">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E55C0E">
        <w:rPr>
          <w:rFonts w:hAnsi="宋体" w:cs="宋体" w:hint="eastAsia"/>
          <w:b/>
          <w:bCs/>
          <w:sz w:val="24"/>
          <w:szCs w:val="24"/>
        </w:rPr>
        <w:t>阿司匹林的制备</w:t>
      </w:r>
    </w:p>
    <w:p w14:paraId="130108E5" w14:textId="77777777" w:rsidR="00716362" w:rsidRPr="005B5A41" w:rsidRDefault="00716362"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lastRenderedPageBreak/>
        <w:t>1.</w:t>
      </w:r>
      <w:r w:rsidRPr="005B5A41">
        <w:rPr>
          <w:rFonts w:ascii="宋体" w:eastAsia="宋体" w:hAnsi="宋体" w:cs="宋体" w:hint="eastAsia"/>
          <w:color w:val="000000"/>
          <w:kern w:val="0"/>
          <w:szCs w:val="21"/>
        </w:rPr>
        <w:t xml:space="preserve">教学目标 </w:t>
      </w:r>
    </w:p>
    <w:p w14:paraId="29BEEBD8" w14:textId="50424227" w:rsidR="00E55C0E" w:rsidRPr="005B5A41" w:rsidRDefault="00E55C0E"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（1）了解酰化反应制备乙酰水杨酸的原理</w:t>
      </w:r>
      <w:r w:rsidR="00E976F0">
        <w:rPr>
          <w:rFonts w:ascii="宋体" w:eastAsia="宋体" w:hAnsi="宋体" w:hint="eastAsia"/>
          <w:szCs w:val="21"/>
        </w:rPr>
        <w:t>。</w:t>
      </w:r>
    </w:p>
    <w:p w14:paraId="1C6A8F38" w14:textId="18F0A0EC" w:rsidR="00E55C0E" w:rsidRPr="005B5A41" w:rsidRDefault="00E55C0E"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（2）熟悉用混合溶剂进行重结晶的方法</w:t>
      </w:r>
      <w:r w:rsidR="00E976F0">
        <w:rPr>
          <w:rFonts w:ascii="宋体" w:eastAsia="宋体" w:hAnsi="宋体" w:hint="eastAsia"/>
          <w:szCs w:val="21"/>
        </w:rPr>
        <w:t>。</w:t>
      </w:r>
    </w:p>
    <w:p w14:paraId="3F051157" w14:textId="625A2D89" w:rsidR="00E55C0E" w:rsidRPr="005B5A41" w:rsidRDefault="00E55C0E" w:rsidP="005B5A41">
      <w:pPr>
        <w:widowControl/>
        <w:spacing w:line="300" w:lineRule="auto"/>
        <w:ind w:firstLineChars="200" w:firstLine="420"/>
        <w:jc w:val="left"/>
        <w:rPr>
          <w:rFonts w:ascii="宋体" w:eastAsia="宋体" w:hAnsi="宋体"/>
          <w:color w:val="000000"/>
          <w:szCs w:val="21"/>
        </w:rPr>
      </w:pPr>
      <w:r w:rsidRPr="005B5A41">
        <w:rPr>
          <w:rFonts w:ascii="宋体" w:eastAsia="宋体" w:hAnsi="宋体" w:hint="eastAsia"/>
          <w:szCs w:val="21"/>
        </w:rPr>
        <w:t>（3）掌握</w:t>
      </w:r>
      <w:r w:rsidRPr="005B5A41">
        <w:rPr>
          <w:rFonts w:ascii="宋体" w:eastAsia="宋体" w:hAnsi="宋体" w:hint="eastAsia"/>
          <w:color w:val="000000"/>
          <w:szCs w:val="21"/>
        </w:rPr>
        <w:t>制备的产品的合成过程，提纯操作和纯度检验</w:t>
      </w:r>
      <w:r w:rsidR="00E976F0">
        <w:rPr>
          <w:rFonts w:ascii="宋体" w:eastAsia="宋体" w:hAnsi="宋体" w:hint="eastAsia"/>
          <w:color w:val="000000"/>
          <w:szCs w:val="21"/>
        </w:rPr>
        <w:t>。</w:t>
      </w:r>
    </w:p>
    <w:p w14:paraId="407700B6" w14:textId="77777777" w:rsidR="00716362" w:rsidRPr="005B5A41" w:rsidRDefault="00716362"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2.</w:t>
      </w:r>
      <w:r w:rsidRPr="005B5A41">
        <w:rPr>
          <w:rFonts w:ascii="宋体" w:eastAsia="宋体" w:hAnsi="宋体" w:cs="宋体" w:hint="eastAsia"/>
          <w:color w:val="000000"/>
          <w:kern w:val="0"/>
          <w:szCs w:val="21"/>
        </w:rPr>
        <w:t>教学重难点</w:t>
      </w:r>
    </w:p>
    <w:p w14:paraId="3063123F" w14:textId="4EC9C9A1" w:rsidR="00716362" w:rsidRPr="005B5A41" w:rsidRDefault="00E55C0E" w:rsidP="005B5A41">
      <w:pPr>
        <w:tabs>
          <w:tab w:val="left" w:pos="876"/>
          <w:tab w:val="left" w:pos="1908"/>
          <w:tab w:val="left" w:pos="3922"/>
        </w:tabs>
        <w:spacing w:line="300" w:lineRule="auto"/>
        <w:ind w:firstLineChars="300" w:firstLine="630"/>
        <w:jc w:val="left"/>
        <w:rPr>
          <w:rFonts w:ascii="宋体" w:eastAsia="宋体" w:hAnsi="宋体"/>
          <w:szCs w:val="21"/>
        </w:rPr>
      </w:pPr>
      <w:r w:rsidRPr="005B5A41">
        <w:rPr>
          <w:rFonts w:ascii="宋体" w:eastAsia="宋体" w:hAnsi="宋体" w:hint="eastAsia"/>
          <w:szCs w:val="21"/>
        </w:rPr>
        <w:t>掌握</w:t>
      </w:r>
      <w:r w:rsidRPr="005B5A41">
        <w:rPr>
          <w:rFonts w:ascii="宋体" w:eastAsia="宋体" w:hAnsi="宋体" w:hint="eastAsia"/>
          <w:color w:val="000000"/>
          <w:szCs w:val="21"/>
        </w:rPr>
        <w:t>制备的产品的合成过程，提纯操作和纯度检验</w:t>
      </w:r>
      <w:r w:rsidR="00E976F0">
        <w:rPr>
          <w:rFonts w:ascii="宋体" w:eastAsia="宋体" w:hAnsi="宋体" w:hint="eastAsia"/>
          <w:szCs w:val="21"/>
        </w:rPr>
        <w:t>。</w:t>
      </w:r>
    </w:p>
    <w:p w14:paraId="63BFC357" w14:textId="77777777" w:rsidR="00716362" w:rsidRPr="005B5A41" w:rsidRDefault="00716362"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3.</w:t>
      </w:r>
      <w:r w:rsidRPr="005B5A41">
        <w:rPr>
          <w:rFonts w:ascii="宋体" w:eastAsia="宋体" w:hAnsi="宋体" w:cs="宋体" w:hint="eastAsia"/>
          <w:color w:val="000000"/>
          <w:kern w:val="0"/>
          <w:szCs w:val="21"/>
        </w:rPr>
        <w:t>教学内容</w:t>
      </w:r>
    </w:p>
    <w:p w14:paraId="4EB5D33F" w14:textId="77777777" w:rsidR="005B5A41" w:rsidRPr="005B5A41" w:rsidRDefault="00E55C0E" w:rsidP="005B5A41">
      <w:pPr>
        <w:widowControl/>
        <w:spacing w:line="300" w:lineRule="auto"/>
        <w:ind w:firstLineChars="300" w:firstLine="630"/>
        <w:jc w:val="left"/>
        <w:rPr>
          <w:rFonts w:ascii="宋体" w:eastAsia="宋体" w:hAnsi="宋体"/>
          <w:szCs w:val="21"/>
        </w:rPr>
      </w:pPr>
      <w:r w:rsidRPr="005B5A41">
        <w:rPr>
          <w:rFonts w:ascii="宋体" w:eastAsia="宋体" w:hAnsi="宋体" w:hint="eastAsia"/>
          <w:szCs w:val="21"/>
        </w:rPr>
        <w:t>利用酰化反应制备阿司匹林，提纯，产品纯度检验。</w:t>
      </w:r>
    </w:p>
    <w:p w14:paraId="3075EE48" w14:textId="77777777" w:rsidR="00716362" w:rsidRPr="005B5A41" w:rsidRDefault="00716362"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4.</w:t>
      </w:r>
      <w:r w:rsidRPr="005B5A41">
        <w:rPr>
          <w:rFonts w:ascii="宋体" w:eastAsia="宋体" w:hAnsi="宋体" w:cs="宋体" w:hint="eastAsia"/>
          <w:color w:val="000000"/>
          <w:kern w:val="0"/>
          <w:szCs w:val="21"/>
        </w:rPr>
        <w:t xml:space="preserve">教学方法 </w:t>
      </w:r>
    </w:p>
    <w:p w14:paraId="37430431" w14:textId="2E4907B8" w:rsidR="00716362" w:rsidRPr="005B5A41" w:rsidRDefault="00716362" w:rsidP="005B5A41">
      <w:pPr>
        <w:widowControl/>
        <w:spacing w:line="300" w:lineRule="auto"/>
        <w:ind w:firstLineChars="300" w:firstLine="630"/>
        <w:jc w:val="left"/>
        <w:rPr>
          <w:rFonts w:ascii="宋体" w:eastAsia="宋体" w:hAnsi="宋体" w:cs="宋体"/>
          <w:color w:val="000000"/>
          <w:kern w:val="0"/>
          <w:szCs w:val="21"/>
        </w:rPr>
      </w:pPr>
      <w:r w:rsidRPr="005B5A41">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B5A41">
        <w:rPr>
          <w:rFonts w:ascii="宋体" w:eastAsia="宋体" w:hAnsi="宋体" w:cs="宋体" w:hint="eastAsia"/>
          <w:color w:val="000000"/>
          <w:kern w:val="0"/>
          <w:szCs w:val="21"/>
        </w:rPr>
        <w:t>。</w:t>
      </w:r>
    </w:p>
    <w:p w14:paraId="2104A2F2" w14:textId="77777777" w:rsidR="00716362" w:rsidRPr="005B5A41" w:rsidRDefault="00716362" w:rsidP="005B5A41">
      <w:pPr>
        <w:widowControl/>
        <w:spacing w:line="300" w:lineRule="auto"/>
        <w:ind w:firstLineChars="200" w:firstLine="420"/>
        <w:jc w:val="left"/>
        <w:rPr>
          <w:rFonts w:ascii="宋体" w:eastAsia="宋体" w:hAnsi="宋体" w:cs="TimesNewRomanPSMT"/>
          <w:color w:val="000000"/>
          <w:kern w:val="0"/>
          <w:szCs w:val="21"/>
        </w:rPr>
      </w:pPr>
      <w:r w:rsidRPr="005B5A41">
        <w:rPr>
          <w:rFonts w:ascii="宋体" w:eastAsia="宋体" w:hAnsi="宋体" w:cs="TimesNewRomanPSMT"/>
          <w:color w:val="000000"/>
          <w:kern w:val="0"/>
          <w:szCs w:val="21"/>
        </w:rPr>
        <w:t>5.</w:t>
      </w:r>
      <w:r w:rsidRPr="005B5A41">
        <w:rPr>
          <w:rFonts w:ascii="宋体" w:eastAsia="宋体" w:hAnsi="宋体" w:cs="TimesNewRomanPSMT" w:hint="eastAsia"/>
          <w:color w:val="000000"/>
          <w:kern w:val="0"/>
          <w:szCs w:val="21"/>
        </w:rPr>
        <w:t>教学评价</w:t>
      </w:r>
    </w:p>
    <w:p w14:paraId="49EBDAE8" w14:textId="77777777" w:rsidR="00716362" w:rsidRPr="005B5A41" w:rsidRDefault="00716362" w:rsidP="005B5A41">
      <w:pPr>
        <w:widowControl/>
        <w:spacing w:line="300" w:lineRule="auto"/>
        <w:ind w:firstLineChars="300" w:firstLine="630"/>
        <w:jc w:val="left"/>
        <w:rPr>
          <w:rFonts w:ascii="宋体" w:eastAsia="宋体" w:hAnsi="宋体" w:cs="TimesNewRomanPSMT"/>
          <w:color w:val="000000"/>
          <w:kern w:val="0"/>
          <w:szCs w:val="21"/>
        </w:rPr>
      </w:pPr>
      <w:r w:rsidRPr="005B5A41">
        <w:rPr>
          <w:rFonts w:ascii="宋体" w:eastAsia="宋体" w:hAnsi="宋体" w:cs="TimesNewRomanPSMT" w:hint="eastAsia"/>
          <w:color w:val="000000"/>
          <w:kern w:val="0"/>
          <w:szCs w:val="21"/>
        </w:rPr>
        <w:t>预习2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%，操作5</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%，实验报告2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%，其他（含出勤，值日）1</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w:t>
      </w:r>
    </w:p>
    <w:p w14:paraId="7839CA93" w14:textId="77777777" w:rsidR="005B5A41" w:rsidRDefault="005B5A41" w:rsidP="005B5A41">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苯甲酸的制备</w:t>
      </w:r>
    </w:p>
    <w:p w14:paraId="5C1D5081"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1.</w:t>
      </w:r>
      <w:r w:rsidRPr="005B5A41">
        <w:rPr>
          <w:rFonts w:ascii="宋体" w:eastAsia="宋体" w:hAnsi="宋体" w:cs="宋体" w:hint="eastAsia"/>
          <w:color w:val="000000"/>
          <w:kern w:val="0"/>
          <w:szCs w:val="21"/>
        </w:rPr>
        <w:t xml:space="preserve">教学目标 </w:t>
      </w:r>
    </w:p>
    <w:p w14:paraId="6BA63C4D" w14:textId="42B9FCB4" w:rsidR="005B5A41" w:rsidRPr="005B5A41" w:rsidRDefault="005B5A41" w:rsidP="005B5A41">
      <w:pPr>
        <w:tabs>
          <w:tab w:val="left" w:pos="876"/>
          <w:tab w:val="left" w:pos="2088"/>
          <w:tab w:val="left" w:pos="3740"/>
        </w:tabs>
        <w:spacing w:line="300" w:lineRule="auto"/>
        <w:ind w:firstLineChars="200" w:firstLine="420"/>
        <w:jc w:val="left"/>
        <w:rPr>
          <w:rFonts w:ascii="宋体" w:eastAsia="宋体" w:hAnsi="宋体"/>
          <w:szCs w:val="21"/>
        </w:rPr>
      </w:pPr>
      <w:bookmarkStart w:id="6" w:name="_Hlk144203209"/>
      <w:r w:rsidRPr="005B5A41">
        <w:rPr>
          <w:rFonts w:ascii="宋体" w:eastAsia="宋体" w:hAnsi="宋体" w:hint="eastAsia"/>
          <w:szCs w:val="21"/>
        </w:rPr>
        <w:t>（1）了解芳烃氧化反应的原理</w:t>
      </w:r>
      <w:r w:rsidR="00E976F0">
        <w:rPr>
          <w:rFonts w:ascii="宋体" w:eastAsia="宋体" w:hAnsi="宋体" w:hint="eastAsia"/>
          <w:szCs w:val="21"/>
        </w:rPr>
        <w:t>。</w:t>
      </w:r>
    </w:p>
    <w:p w14:paraId="63645533" w14:textId="74205D94" w:rsidR="005B5A41" w:rsidRPr="005B5A41" w:rsidRDefault="005B5A41"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（2）熟悉芳烃氧化反应的条件</w:t>
      </w:r>
      <w:r w:rsidR="00E976F0">
        <w:rPr>
          <w:rFonts w:ascii="宋体" w:eastAsia="宋体" w:hAnsi="宋体" w:hint="eastAsia"/>
          <w:szCs w:val="21"/>
        </w:rPr>
        <w:t>。</w:t>
      </w:r>
    </w:p>
    <w:p w14:paraId="1B256FDA" w14:textId="18B2EEF4" w:rsidR="005B5A41" w:rsidRPr="005B5A41" w:rsidRDefault="005B5A41" w:rsidP="005B5A41">
      <w:pPr>
        <w:tabs>
          <w:tab w:val="left" w:pos="876"/>
          <w:tab w:val="left" w:pos="1908"/>
          <w:tab w:val="left" w:pos="3922"/>
        </w:tabs>
        <w:spacing w:line="300" w:lineRule="auto"/>
        <w:ind w:firstLineChars="200" w:firstLine="420"/>
        <w:jc w:val="left"/>
        <w:rPr>
          <w:rFonts w:ascii="宋体" w:eastAsia="宋体" w:hAnsi="宋体"/>
          <w:szCs w:val="21"/>
        </w:rPr>
      </w:pPr>
      <w:r w:rsidRPr="005B5A41">
        <w:rPr>
          <w:rFonts w:ascii="宋体" w:eastAsia="宋体" w:hAnsi="宋体" w:hint="eastAsia"/>
          <w:szCs w:val="21"/>
        </w:rPr>
        <w:t>（3）掌握用甲苯氧化制备苯甲酸的方法</w:t>
      </w:r>
      <w:r w:rsidR="00E976F0">
        <w:rPr>
          <w:rFonts w:ascii="宋体" w:eastAsia="宋体" w:hAnsi="宋体" w:hint="eastAsia"/>
          <w:szCs w:val="21"/>
        </w:rPr>
        <w:t>。</w:t>
      </w:r>
    </w:p>
    <w:bookmarkEnd w:id="6"/>
    <w:p w14:paraId="0640CE5F"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2.</w:t>
      </w:r>
      <w:r w:rsidRPr="005B5A41">
        <w:rPr>
          <w:rFonts w:ascii="宋体" w:eastAsia="宋体" w:hAnsi="宋体" w:cs="宋体" w:hint="eastAsia"/>
          <w:color w:val="000000"/>
          <w:kern w:val="0"/>
          <w:szCs w:val="21"/>
        </w:rPr>
        <w:t>教学重难点</w:t>
      </w:r>
    </w:p>
    <w:p w14:paraId="7F39D39F" w14:textId="2385C79B" w:rsidR="005B5A41" w:rsidRPr="005B5A41" w:rsidRDefault="005B5A41" w:rsidP="005B5A41">
      <w:pPr>
        <w:tabs>
          <w:tab w:val="left" w:pos="876"/>
          <w:tab w:val="left" w:pos="1908"/>
          <w:tab w:val="left" w:pos="3922"/>
        </w:tabs>
        <w:spacing w:line="300" w:lineRule="auto"/>
        <w:ind w:firstLineChars="300" w:firstLine="630"/>
        <w:jc w:val="left"/>
        <w:rPr>
          <w:rFonts w:ascii="宋体" w:eastAsia="宋体" w:hAnsi="宋体"/>
          <w:szCs w:val="21"/>
        </w:rPr>
      </w:pPr>
      <w:r w:rsidRPr="005B5A41">
        <w:rPr>
          <w:rFonts w:ascii="宋体" w:eastAsia="宋体" w:hAnsi="宋体" w:hint="eastAsia"/>
          <w:szCs w:val="21"/>
        </w:rPr>
        <w:t>掌握用甲苯氧化制备苯甲酸的方法</w:t>
      </w:r>
      <w:r w:rsidR="00E976F0">
        <w:rPr>
          <w:rFonts w:ascii="宋体" w:eastAsia="宋体" w:hAnsi="宋体" w:hint="eastAsia"/>
          <w:szCs w:val="21"/>
        </w:rPr>
        <w:t>。</w:t>
      </w:r>
    </w:p>
    <w:p w14:paraId="6878750B"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3.</w:t>
      </w:r>
      <w:r w:rsidRPr="005B5A41">
        <w:rPr>
          <w:rFonts w:ascii="宋体" w:eastAsia="宋体" w:hAnsi="宋体" w:cs="宋体" w:hint="eastAsia"/>
          <w:color w:val="000000"/>
          <w:kern w:val="0"/>
          <w:szCs w:val="21"/>
        </w:rPr>
        <w:t>教学内容</w:t>
      </w:r>
    </w:p>
    <w:p w14:paraId="702F119E" w14:textId="5E474B4A" w:rsidR="005B5A41" w:rsidRPr="005B5A41" w:rsidRDefault="005B5A41" w:rsidP="005B5A41">
      <w:pPr>
        <w:tabs>
          <w:tab w:val="left" w:pos="876"/>
          <w:tab w:val="left" w:pos="2088"/>
          <w:tab w:val="left" w:pos="3740"/>
        </w:tabs>
        <w:spacing w:line="300" w:lineRule="auto"/>
        <w:ind w:firstLineChars="300" w:firstLine="630"/>
        <w:jc w:val="left"/>
        <w:rPr>
          <w:rFonts w:ascii="宋体" w:eastAsia="宋体" w:hAnsi="宋体"/>
          <w:szCs w:val="21"/>
        </w:rPr>
      </w:pPr>
      <w:r w:rsidRPr="005B5A41">
        <w:rPr>
          <w:rFonts w:ascii="宋体" w:eastAsia="宋体" w:hAnsi="宋体" w:hint="eastAsia"/>
          <w:szCs w:val="21"/>
        </w:rPr>
        <w:t>用</w:t>
      </w:r>
      <w:r>
        <w:rPr>
          <w:rFonts w:ascii="宋体" w:eastAsia="宋体" w:hAnsi="宋体" w:hint="eastAsia"/>
          <w:szCs w:val="21"/>
        </w:rPr>
        <w:t>碱性条件下，</w:t>
      </w:r>
      <w:r w:rsidRPr="005B5A41">
        <w:rPr>
          <w:rFonts w:ascii="宋体" w:eastAsia="宋体" w:hAnsi="宋体" w:hint="eastAsia"/>
          <w:szCs w:val="21"/>
        </w:rPr>
        <w:t>高锰酸钾氧化甲苯制备苯甲酸</w:t>
      </w:r>
      <w:r w:rsidR="00E976F0">
        <w:rPr>
          <w:rFonts w:ascii="宋体" w:eastAsia="宋体" w:hAnsi="宋体" w:hint="eastAsia"/>
          <w:szCs w:val="21"/>
        </w:rPr>
        <w:t>。</w:t>
      </w:r>
    </w:p>
    <w:p w14:paraId="58C3C672"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4.</w:t>
      </w:r>
      <w:r w:rsidRPr="005B5A41">
        <w:rPr>
          <w:rFonts w:ascii="宋体" w:eastAsia="宋体" w:hAnsi="宋体" w:cs="宋体" w:hint="eastAsia"/>
          <w:color w:val="000000"/>
          <w:kern w:val="0"/>
          <w:szCs w:val="21"/>
        </w:rPr>
        <w:t xml:space="preserve">教学方法 </w:t>
      </w:r>
    </w:p>
    <w:p w14:paraId="69A0DA8E" w14:textId="702048BF" w:rsidR="005B5A41" w:rsidRPr="005B5A41" w:rsidRDefault="005B5A41" w:rsidP="005B5A41">
      <w:pPr>
        <w:widowControl/>
        <w:spacing w:line="300" w:lineRule="auto"/>
        <w:ind w:firstLineChars="300" w:firstLine="630"/>
        <w:jc w:val="left"/>
        <w:rPr>
          <w:rFonts w:ascii="宋体" w:eastAsia="宋体" w:hAnsi="宋体" w:cs="宋体"/>
          <w:color w:val="000000"/>
          <w:kern w:val="0"/>
          <w:szCs w:val="21"/>
        </w:rPr>
      </w:pPr>
      <w:r w:rsidRPr="005B5A41">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B5A41">
        <w:rPr>
          <w:rFonts w:ascii="宋体" w:eastAsia="宋体" w:hAnsi="宋体" w:cs="宋体" w:hint="eastAsia"/>
          <w:color w:val="000000"/>
          <w:kern w:val="0"/>
          <w:szCs w:val="21"/>
        </w:rPr>
        <w:t>。</w:t>
      </w:r>
    </w:p>
    <w:p w14:paraId="5AED5CF1" w14:textId="77777777" w:rsidR="005B5A41" w:rsidRPr="005B5A41" w:rsidRDefault="005B5A41" w:rsidP="005B5A41">
      <w:pPr>
        <w:widowControl/>
        <w:spacing w:line="300" w:lineRule="auto"/>
        <w:ind w:firstLineChars="200" w:firstLine="420"/>
        <w:jc w:val="left"/>
        <w:rPr>
          <w:rFonts w:ascii="宋体" w:eastAsia="宋体" w:hAnsi="宋体" w:cs="TimesNewRomanPSMT"/>
          <w:color w:val="000000"/>
          <w:kern w:val="0"/>
          <w:szCs w:val="21"/>
        </w:rPr>
      </w:pPr>
      <w:r w:rsidRPr="005B5A41">
        <w:rPr>
          <w:rFonts w:ascii="宋体" w:eastAsia="宋体" w:hAnsi="宋体" w:cs="TimesNewRomanPSMT"/>
          <w:color w:val="000000"/>
          <w:kern w:val="0"/>
          <w:szCs w:val="21"/>
        </w:rPr>
        <w:t>5.</w:t>
      </w:r>
      <w:r w:rsidRPr="005B5A41">
        <w:rPr>
          <w:rFonts w:ascii="宋体" w:eastAsia="宋体" w:hAnsi="宋体" w:cs="TimesNewRomanPSMT" w:hint="eastAsia"/>
          <w:color w:val="000000"/>
          <w:kern w:val="0"/>
          <w:szCs w:val="21"/>
        </w:rPr>
        <w:t>教学评价</w:t>
      </w:r>
    </w:p>
    <w:p w14:paraId="5F135DD8" w14:textId="77777777" w:rsidR="005B5A41" w:rsidRPr="005B5A41" w:rsidRDefault="005B5A41" w:rsidP="005B5A41">
      <w:pPr>
        <w:widowControl/>
        <w:spacing w:line="300" w:lineRule="auto"/>
        <w:ind w:firstLineChars="300" w:firstLine="630"/>
        <w:jc w:val="left"/>
        <w:rPr>
          <w:rFonts w:ascii="宋体" w:eastAsia="宋体" w:hAnsi="宋体" w:cs="TimesNewRomanPSMT"/>
          <w:color w:val="000000"/>
          <w:kern w:val="0"/>
          <w:szCs w:val="21"/>
        </w:rPr>
      </w:pPr>
      <w:r w:rsidRPr="005B5A41">
        <w:rPr>
          <w:rFonts w:ascii="宋体" w:eastAsia="宋体" w:hAnsi="宋体" w:cs="TimesNewRomanPSMT" w:hint="eastAsia"/>
          <w:color w:val="000000"/>
          <w:kern w:val="0"/>
          <w:szCs w:val="21"/>
        </w:rPr>
        <w:t>预习2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%，操作5</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%，实验报告2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%，其他（含出勤，值日）1</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w:t>
      </w:r>
    </w:p>
    <w:p w14:paraId="05040E93" w14:textId="77777777" w:rsidR="005B5A41" w:rsidRDefault="005B5A41" w:rsidP="005B5A41">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呋喃甲醇和呋喃甲酸的制备（半微量）</w:t>
      </w:r>
    </w:p>
    <w:p w14:paraId="07AFCE7C"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1.</w:t>
      </w:r>
      <w:r w:rsidRPr="005B5A41">
        <w:rPr>
          <w:rFonts w:ascii="宋体" w:eastAsia="宋体" w:hAnsi="宋体" w:cs="宋体" w:hint="eastAsia"/>
          <w:color w:val="000000"/>
          <w:kern w:val="0"/>
          <w:szCs w:val="21"/>
        </w:rPr>
        <w:t xml:space="preserve">教学目标 </w:t>
      </w:r>
    </w:p>
    <w:p w14:paraId="7E911D8C" w14:textId="2193B2B0" w:rsidR="005B5A41" w:rsidRPr="005B5A41" w:rsidRDefault="005B5A41"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（1）</w:t>
      </w:r>
      <w:proofErr w:type="gramStart"/>
      <w:r w:rsidRPr="005B5A41">
        <w:rPr>
          <w:rFonts w:ascii="宋体" w:eastAsia="宋体" w:hAnsi="宋体" w:hint="eastAsia"/>
          <w:szCs w:val="21"/>
        </w:rPr>
        <w:t>了解芳杂环</w:t>
      </w:r>
      <w:proofErr w:type="gramEnd"/>
      <w:r w:rsidRPr="005B5A41">
        <w:rPr>
          <w:rFonts w:ascii="宋体" w:eastAsia="宋体" w:hAnsi="宋体" w:hint="eastAsia"/>
          <w:szCs w:val="21"/>
        </w:rPr>
        <w:t>衍生物的性质</w:t>
      </w:r>
      <w:r w:rsidR="00E976F0">
        <w:rPr>
          <w:rFonts w:ascii="宋体" w:eastAsia="宋体" w:hAnsi="宋体" w:hint="eastAsia"/>
          <w:szCs w:val="21"/>
        </w:rPr>
        <w:t>。</w:t>
      </w:r>
    </w:p>
    <w:p w14:paraId="20276E09" w14:textId="3A3AC19C" w:rsidR="005B5A41" w:rsidRPr="005B5A41" w:rsidRDefault="005B5A41"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（2）熟悉从反应产物中分离提取有机醇和酸的一般操作方法</w:t>
      </w:r>
      <w:r w:rsidR="00E976F0">
        <w:rPr>
          <w:rFonts w:ascii="宋体" w:eastAsia="宋体" w:hAnsi="宋体" w:hint="eastAsia"/>
          <w:szCs w:val="21"/>
        </w:rPr>
        <w:t>。</w:t>
      </w:r>
    </w:p>
    <w:p w14:paraId="23B51195" w14:textId="6F47B0FA" w:rsidR="005B5A41" w:rsidRPr="005B5A41" w:rsidRDefault="005B5A41" w:rsidP="00E976F0">
      <w:pPr>
        <w:tabs>
          <w:tab w:val="left" w:pos="1908"/>
          <w:tab w:val="left" w:pos="3922"/>
        </w:tabs>
        <w:spacing w:line="300" w:lineRule="auto"/>
        <w:ind w:firstLineChars="200" w:firstLine="420"/>
        <w:jc w:val="left"/>
        <w:rPr>
          <w:rFonts w:ascii="宋体" w:eastAsia="宋体" w:hAnsi="宋体"/>
          <w:szCs w:val="21"/>
        </w:rPr>
      </w:pPr>
      <w:r w:rsidRPr="005B5A41">
        <w:rPr>
          <w:rFonts w:ascii="宋体" w:eastAsia="宋体" w:hAnsi="宋体" w:hint="eastAsia"/>
          <w:szCs w:val="21"/>
        </w:rPr>
        <w:t>（3）掌握呋喃甲醛在浓碱作用下进行Cannizzaro反应制备呋喃甲醇和呋喃甲酸的操作过程</w:t>
      </w:r>
      <w:r w:rsidR="00E976F0">
        <w:rPr>
          <w:rFonts w:ascii="宋体" w:eastAsia="宋体" w:hAnsi="宋体" w:hint="eastAsia"/>
          <w:szCs w:val="21"/>
        </w:rPr>
        <w:t>。</w:t>
      </w:r>
    </w:p>
    <w:p w14:paraId="74705173"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2.</w:t>
      </w:r>
      <w:r w:rsidRPr="005B5A41">
        <w:rPr>
          <w:rFonts w:ascii="宋体" w:eastAsia="宋体" w:hAnsi="宋体" w:cs="宋体" w:hint="eastAsia"/>
          <w:color w:val="000000"/>
          <w:kern w:val="0"/>
          <w:szCs w:val="21"/>
        </w:rPr>
        <w:t>教学重难点</w:t>
      </w:r>
    </w:p>
    <w:p w14:paraId="13F19E31" w14:textId="5F61F06B" w:rsidR="005B5A41" w:rsidRPr="005B5A41" w:rsidRDefault="005B5A41" w:rsidP="005B5A41">
      <w:pPr>
        <w:widowControl/>
        <w:spacing w:line="300" w:lineRule="auto"/>
        <w:ind w:firstLineChars="200" w:firstLine="420"/>
        <w:jc w:val="left"/>
        <w:rPr>
          <w:rFonts w:ascii="宋体" w:eastAsia="宋体" w:hAnsi="宋体"/>
          <w:szCs w:val="21"/>
        </w:rPr>
      </w:pPr>
      <w:r w:rsidRPr="005B5A41">
        <w:rPr>
          <w:rFonts w:ascii="宋体" w:eastAsia="宋体" w:hAnsi="宋体" w:hint="eastAsia"/>
          <w:szCs w:val="21"/>
        </w:rPr>
        <w:t>掌握呋喃甲醛在浓碱作用下进行Cannizzaro反应制备呋喃甲醇和呋喃甲酸的操作过程</w:t>
      </w:r>
      <w:r w:rsidR="00795C1F">
        <w:rPr>
          <w:rFonts w:ascii="宋体" w:eastAsia="宋体" w:hAnsi="宋体" w:hint="eastAsia"/>
          <w:szCs w:val="21"/>
        </w:rPr>
        <w:t>。</w:t>
      </w:r>
    </w:p>
    <w:p w14:paraId="374E898E"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lastRenderedPageBreak/>
        <w:t>3.</w:t>
      </w:r>
      <w:r w:rsidRPr="005B5A41">
        <w:rPr>
          <w:rFonts w:ascii="宋体" w:eastAsia="宋体" w:hAnsi="宋体" w:cs="宋体" w:hint="eastAsia"/>
          <w:color w:val="000000"/>
          <w:kern w:val="0"/>
          <w:szCs w:val="21"/>
        </w:rPr>
        <w:t>教学内容</w:t>
      </w:r>
    </w:p>
    <w:p w14:paraId="5AFFD890" w14:textId="4B5116C2" w:rsidR="005B5A41" w:rsidRPr="005B5A41" w:rsidRDefault="005B5A41" w:rsidP="005B5A41">
      <w:pPr>
        <w:tabs>
          <w:tab w:val="left" w:pos="876"/>
          <w:tab w:val="left" w:pos="2088"/>
          <w:tab w:val="left" w:pos="3740"/>
        </w:tabs>
        <w:spacing w:line="300" w:lineRule="auto"/>
        <w:ind w:firstLineChars="300" w:firstLine="630"/>
        <w:jc w:val="left"/>
        <w:rPr>
          <w:rFonts w:ascii="宋体" w:eastAsia="宋体" w:hAnsi="宋体"/>
          <w:szCs w:val="21"/>
        </w:rPr>
      </w:pPr>
      <w:r w:rsidRPr="005B5A41">
        <w:rPr>
          <w:rFonts w:ascii="宋体" w:eastAsia="宋体" w:hAnsi="宋体" w:hint="eastAsia"/>
          <w:szCs w:val="21"/>
        </w:rPr>
        <w:t>以呋喃甲醛为原料，通过合成，萃取，蒸馏等操作制备分离出呋喃甲</w:t>
      </w:r>
      <w:r>
        <w:rPr>
          <w:rFonts w:ascii="宋体" w:eastAsia="宋体" w:hAnsi="宋体" w:hint="eastAsia"/>
          <w:szCs w:val="21"/>
        </w:rPr>
        <w:t>醇</w:t>
      </w:r>
      <w:r w:rsidRPr="005B5A41">
        <w:rPr>
          <w:rFonts w:ascii="宋体" w:eastAsia="宋体" w:hAnsi="宋体" w:hint="eastAsia"/>
          <w:szCs w:val="21"/>
        </w:rPr>
        <w:t>和呋喃甲酸</w:t>
      </w:r>
      <w:r w:rsidR="00795C1F">
        <w:rPr>
          <w:rFonts w:ascii="宋体" w:eastAsia="宋体" w:hAnsi="宋体" w:hint="eastAsia"/>
          <w:szCs w:val="21"/>
        </w:rPr>
        <w:t>。</w:t>
      </w:r>
    </w:p>
    <w:p w14:paraId="2423ED32"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4.</w:t>
      </w:r>
      <w:r w:rsidRPr="005B5A41">
        <w:rPr>
          <w:rFonts w:ascii="宋体" w:eastAsia="宋体" w:hAnsi="宋体" w:cs="宋体" w:hint="eastAsia"/>
          <w:color w:val="000000"/>
          <w:kern w:val="0"/>
          <w:szCs w:val="21"/>
        </w:rPr>
        <w:t xml:space="preserve">教学方法 </w:t>
      </w:r>
    </w:p>
    <w:p w14:paraId="114F6BB0" w14:textId="2C5D4A1A" w:rsidR="005B5A41" w:rsidRPr="005B5A41" w:rsidRDefault="005B5A41" w:rsidP="005B5A41">
      <w:pPr>
        <w:widowControl/>
        <w:spacing w:line="300" w:lineRule="auto"/>
        <w:ind w:firstLineChars="300" w:firstLine="630"/>
        <w:jc w:val="left"/>
        <w:rPr>
          <w:rFonts w:ascii="宋体" w:eastAsia="宋体" w:hAnsi="宋体" w:cs="宋体"/>
          <w:color w:val="000000"/>
          <w:kern w:val="0"/>
          <w:szCs w:val="21"/>
        </w:rPr>
      </w:pPr>
      <w:r w:rsidRPr="005B5A41">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B5A41">
        <w:rPr>
          <w:rFonts w:ascii="宋体" w:eastAsia="宋体" w:hAnsi="宋体" w:cs="宋体" w:hint="eastAsia"/>
          <w:color w:val="000000"/>
          <w:kern w:val="0"/>
          <w:szCs w:val="21"/>
        </w:rPr>
        <w:t>。</w:t>
      </w:r>
    </w:p>
    <w:p w14:paraId="2EE2EE38" w14:textId="77777777" w:rsidR="005B5A41" w:rsidRPr="005B5A41" w:rsidRDefault="005B5A41" w:rsidP="005B5A41">
      <w:pPr>
        <w:widowControl/>
        <w:spacing w:line="300" w:lineRule="auto"/>
        <w:ind w:firstLineChars="200" w:firstLine="420"/>
        <w:jc w:val="left"/>
        <w:rPr>
          <w:rFonts w:ascii="宋体" w:eastAsia="宋体" w:hAnsi="宋体" w:cs="TimesNewRomanPSMT"/>
          <w:color w:val="000000"/>
          <w:kern w:val="0"/>
          <w:szCs w:val="21"/>
        </w:rPr>
      </w:pPr>
      <w:r w:rsidRPr="005B5A41">
        <w:rPr>
          <w:rFonts w:ascii="宋体" w:eastAsia="宋体" w:hAnsi="宋体" w:cs="TimesNewRomanPSMT"/>
          <w:color w:val="000000"/>
          <w:kern w:val="0"/>
          <w:szCs w:val="21"/>
        </w:rPr>
        <w:t>5.</w:t>
      </w:r>
      <w:r w:rsidRPr="005B5A41">
        <w:rPr>
          <w:rFonts w:ascii="宋体" w:eastAsia="宋体" w:hAnsi="宋体" w:cs="TimesNewRomanPSMT" w:hint="eastAsia"/>
          <w:color w:val="000000"/>
          <w:kern w:val="0"/>
          <w:szCs w:val="21"/>
        </w:rPr>
        <w:t>教学评价</w:t>
      </w:r>
    </w:p>
    <w:p w14:paraId="52D9A56C" w14:textId="77777777" w:rsidR="005B5A41" w:rsidRPr="005B5A41" w:rsidRDefault="005B5A41" w:rsidP="005B5A41">
      <w:pPr>
        <w:widowControl/>
        <w:spacing w:line="300" w:lineRule="auto"/>
        <w:ind w:firstLineChars="300" w:firstLine="630"/>
        <w:jc w:val="left"/>
        <w:rPr>
          <w:rFonts w:ascii="宋体" w:eastAsia="宋体" w:hAnsi="宋体" w:cs="TimesNewRomanPSMT"/>
          <w:color w:val="000000"/>
          <w:kern w:val="0"/>
          <w:szCs w:val="21"/>
        </w:rPr>
      </w:pPr>
      <w:r w:rsidRPr="005B5A41">
        <w:rPr>
          <w:rFonts w:ascii="宋体" w:eastAsia="宋体" w:hAnsi="宋体" w:cs="TimesNewRomanPSMT" w:hint="eastAsia"/>
          <w:color w:val="000000"/>
          <w:kern w:val="0"/>
          <w:szCs w:val="21"/>
        </w:rPr>
        <w:t>预习2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%，操作5</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%，实验报告2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%，其他（含出勤，值日）1</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w:t>
      </w:r>
    </w:p>
    <w:p w14:paraId="02ABFA3A" w14:textId="77777777" w:rsidR="005B5A41" w:rsidRDefault="005B5A41" w:rsidP="005B5A41">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立体异构模型作业</w:t>
      </w:r>
    </w:p>
    <w:p w14:paraId="1AAB3C51" w14:textId="77777777" w:rsidR="005B5A41" w:rsidRPr="005A077F" w:rsidRDefault="005B5A41"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1.</w:t>
      </w:r>
      <w:r w:rsidRPr="005A077F">
        <w:rPr>
          <w:rFonts w:ascii="宋体" w:eastAsia="宋体" w:hAnsi="宋体" w:cs="宋体" w:hint="eastAsia"/>
          <w:color w:val="000000"/>
          <w:kern w:val="0"/>
          <w:szCs w:val="21"/>
        </w:rPr>
        <w:t xml:space="preserve">教学目标 </w:t>
      </w:r>
    </w:p>
    <w:p w14:paraId="3635C094" w14:textId="77777777" w:rsidR="005A077F" w:rsidRPr="005A077F" w:rsidRDefault="005A077F" w:rsidP="005A077F">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（1）了解有机物分子的立体异构现象及结构特点</w:t>
      </w:r>
    </w:p>
    <w:p w14:paraId="4729AD61" w14:textId="77777777" w:rsidR="005A077F" w:rsidRPr="005A077F" w:rsidRDefault="005A077F" w:rsidP="005A077F">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（2）熟悉有机物异构现象产生的原因</w:t>
      </w:r>
    </w:p>
    <w:p w14:paraId="24ED443F" w14:textId="77777777" w:rsidR="005B5A41" w:rsidRPr="005A077F" w:rsidRDefault="005A077F" w:rsidP="005A077F">
      <w:pPr>
        <w:tabs>
          <w:tab w:val="left" w:pos="876"/>
          <w:tab w:val="left" w:pos="1908"/>
          <w:tab w:val="left" w:pos="3922"/>
        </w:tabs>
        <w:spacing w:line="300" w:lineRule="auto"/>
        <w:ind w:firstLineChars="200" w:firstLine="420"/>
        <w:jc w:val="left"/>
        <w:rPr>
          <w:rFonts w:ascii="宋体" w:eastAsia="宋体" w:hAnsi="宋体"/>
          <w:szCs w:val="21"/>
        </w:rPr>
      </w:pPr>
      <w:r w:rsidRPr="005A077F">
        <w:rPr>
          <w:rFonts w:ascii="宋体" w:eastAsia="宋体" w:hAnsi="宋体" w:hint="eastAsia"/>
          <w:szCs w:val="21"/>
        </w:rPr>
        <w:t>（3）掌握顺、反异构体及旋光异构体的各自差异。</w:t>
      </w:r>
    </w:p>
    <w:p w14:paraId="3D5FEED7" w14:textId="77777777" w:rsidR="005B5A41" w:rsidRPr="005A077F" w:rsidRDefault="005B5A41"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2.</w:t>
      </w:r>
      <w:r w:rsidRPr="005A077F">
        <w:rPr>
          <w:rFonts w:ascii="宋体" w:eastAsia="宋体" w:hAnsi="宋体" w:cs="宋体" w:hint="eastAsia"/>
          <w:color w:val="000000"/>
          <w:kern w:val="0"/>
          <w:szCs w:val="21"/>
        </w:rPr>
        <w:t>教学重难点</w:t>
      </w:r>
    </w:p>
    <w:p w14:paraId="245A92A9" w14:textId="77777777" w:rsidR="005A077F" w:rsidRPr="005A077F" w:rsidRDefault="005A077F" w:rsidP="005A077F">
      <w:pPr>
        <w:widowControl/>
        <w:spacing w:line="300" w:lineRule="auto"/>
        <w:ind w:firstLineChars="300" w:firstLine="630"/>
        <w:jc w:val="left"/>
        <w:rPr>
          <w:rFonts w:ascii="宋体" w:eastAsia="宋体" w:hAnsi="宋体"/>
          <w:szCs w:val="21"/>
        </w:rPr>
      </w:pPr>
      <w:r w:rsidRPr="005A077F">
        <w:rPr>
          <w:rFonts w:ascii="宋体" w:eastAsia="宋体" w:hAnsi="宋体" w:hint="eastAsia"/>
          <w:szCs w:val="21"/>
        </w:rPr>
        <w:t>掌握顺、反异构体及旋光异构体的模型搭建，熟悉各种异构体的结构差异。</w:t>
      </w:r>
    </w:p>
    <w:p w14:paraId="41B92E18" w14:textId="77777777" w:rsidR="005B5A41" w:rsidRPr="005A077F" w:rsidRDefault="005B5A41"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3.</w:t>
      </w:r>
      <w:r w:rsidRPr="005A077F">
        <w:rPr>
          <w:rFonts w:ascii="宋体" w:eastAsia="宋体" w:hAnsi="宋体" w:cs="宋体" w:hint="eastAsia"/>
          <w:color w:val="000000"/>
          <w:kern w:val="0"/>
          <w:szCs w:val="21"/>
        </w:rPr>
        <w:t>教学内容</w:t>
      </w:r>
    </w:p>
    <w:p w14:paraId="782A1A3E" w14:textId="558B14A9" w:rsidR="005A077F" w:rsidRPr="005A077F" w:rsidRDefault="005A077F" w:rsidP="005A077F">
      <w:pPr>
        <w:tabs>
          <w:tab w:val="left" w:pos="876"/>
          <w:tab w:val="left" w:pos="2088"/>
          <w:tab w:val="left" w:pos="3740"/>
        </w:tabs>
        <w:spacing w:line="300" w:lineRule="auto"/>
        <w:ind w:firstLineChars="300" w:firstLine="630"/>
        <w:jc w:val="left"/>
        <w:rPr>
          <w:rFonts w:ascii="宋体" w:eastAsia="宋体" w:hAnsi="宋体"/>
          <w:szCs w:val="21"/>
        </w:rPr>
      </w:pPr>
      <w:r w:rsidRPr="005A077F">
        <w:rPr>
          <w:rFonts w:ascii="宋体" w:eastAsia="宋体" w:hAnsi="宋体" w:hint="eastAsia"/>
          <w:szCs w:val="21"/>
        </w:rPr>
        <w:t>进行模型作业，依次组成各异构体的模型</w:t>
      </w:r>
      <w:r w:rsidR="00E976F0">
        <w:rPr>
          <w:rFonts w:ascii="宋体" w:eastAsia="宋体" w:hAnsi="宋体" w:hint="eastAsia"/>
          <w:szCs w:val="21"/>
        </w:rPr>
        <w:t>。</w:t>
      </w:r>
    </w:p>
    <w:p w14:paraId="023DC054" w14:textId="77777777" w:rsidR="005B5A41" w:rsidRPr="005A077F" w:rsidRDefault="005B5A41"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4.</w:t>
      </w:r>
      <w:r w:rsidRPr="005A077F">
        <w:rPr>
          <w:rFonts w:ascii="宋体" w:eastAsia="宋体" w:hAnsi="宋体" w:cs="宋体" w:hint="eastAsia"/>
          <w:color w:val="000000"/>
          <w:kern w:val="0"/>
          <w:szCs w:val="21"/>
        </w:rPr>
        <w:t xml:space="preserve">教学方法 </w:t>
      </w:r>
    </w:p>
    <w:p w14:paraId="1607F71D" w14:textId="11F094D9" w:rsidR="005B5A41" w:rsidRPr="005A077F" w:rsidRDefault="005B5A41" w:rsidP="005A077F">
      <w:pPr>
        <w:widowControl/>
        <w:spacing w:line="300" w:lineRule="auto"/>
        <w:ind w:firstLineChars="300" w:firstLine="630"/>
        <w:jc w:val="left"/>
        <w:rPr>
          <w:rFonts w:ascii="宋体" w:eastAsia="宋体" w:hAnsi="宋体" w:cs="宋体"/>
          <w:color w:val="000000"/>
          <w:kern w:val="0"/>
          <w:szCs w:val="21"/>
        </w:rPr>
      </w:pPr>
      <w:r w:rsidRPr="005A077F">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A077F">
        <w:rPr>
          <w:rFonts w:ascii="宋体" w:eastAsia="宋体" w:hAnsi="宋体" w:cs="宋体" w:hint="eastAsia"/>
          <w:color w:val="000000"/>
          <w:kern w:val="0"/>
          <w:szCs w:val="21"/>
        </w:rPr>
        <w:t>。</w:t>
      </w:r>
    </w:p>
    <w:p w14:paraId="4A9FC78A" w14:textId="77777777" w:rsidR="005B5A41" w:rsidRPr="005A077F" w:rsidRDefault="005B5A41" w:rsidP="005A077F">
      <w:pPr>
        <w:widowControl/>
        <w:spacing w:line="300" w:lineRule="auto"/>
        <w:ind w:firstLineChars="200" w:firstLine="420"/>
        <w:jc w:val="left"/>
        <w:rPr>
          <w:rFonts w:ascii="宋体" w:eastAsia="宋体" w:hAnsi="宋体" w:cs="TimesNewRomanPSMT"/>
          <w:color w:val="000000"/>
          <w:kern w:val="0"/>
          <w:szCs w:val="21"/>
        </w:rPr>
      </w:pPr>
      <w:r w:rsidRPr="005A077F">
        <w:rPr>
          <w:rFonts w:ascii="宋体" w:eastAsia="宋体" w:hAnsi="宋体" w:cs="TimesNewRomanPSMT"/>
          <w:color w:val="000000"/>
          <w:kern w:val="0"/>
          <w:szCs w:val="21"/>
        </w:rPr>
        <w:t>5.</w:t>
      </w:r>
      <w:r w:rsidRPr="005A077F">
        <w:rPr>
          <w:rFonts w:ascii="宋体" w:eastAsia="宋体" w:hAnsi="宋体" w:cs="TimesNewRomanPSMT" w:hint="eastAsia"/>
          <w:color w:val="000000"/>
          <w:kern w:val="0"/>
          <w:szCs w:val="21"/>
        </w:rPr>
        <w:t>教学评价</w:t>
      </w:r>
    </w:p>
    <w:p w14:paraId="6EB6C5DB" w14:textId="77777777" w:rsidR="005B5A41" w:rsidRPr="005A077F" w:rsidRDefault="005B5A41" w:rsidP="005A077F">
      <w:pPr>
        <w:widowControl/>
        <w:spacing w:line="300" w:lineRule="auto"/>
        <w:ind w:firstLineChars="300" w:firstLine="630"/>
        <w:jc w:val="left"/>
        <w:rPr>
          <w:rFonts w:ascii="宋体" w:eastAsia="宋体" w:hAnsi="宋体" w:cs="TimesNewRomanPSMT"/>
          <w:color w:val="000000"/>
          <w:kern w:val="0"/>
          <w:szCs w:val="21"/>
        </w:rPr>
      </w:pPr>
      <w:r w:rsidRPr="005A077F">
        <w:rPr>
          <w:rFonts w:ascii="宋体" w:eastAsia="宋体" w:hAnsi="宋体" w:cs="TimesNewRomanPSMT" w:hint="eastAsia"/>
          <w:color w:val="000000"/>
          <w:kern w:val="0"/>
          <w:szCs w:val="21"/>
        </w:rPr>
        <w:t>预习2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%，操作5</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%，实验报告2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%，其他（含出勤，值日）1</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w:t>
      </w:r>
    </w:p>
    <w:p w14:paraId="74D162C2" w14:textId="77777777" w:rsidR="005A077F" w:rsidRDefault="005A077F" w:rsidP="005A077F">
      <w:pPr>
        <w:widowControl/>
        <w:ind w:firstLineChars="200" w:firstLine="482"/>
        <w:jc w:val="left"/>
      </w:pPr>
      <w:r>
        <w:rPr>
          <w:rFonts w:ascii="黑体" w:eastAsia="黑体" w:hAnsi="黑体" w:cs="Times New Roman" w:hint="eastAsia"/>
          <w:b/>
          <w:sz w:val="24"/>
          <w:szCs w:val="24"/>
        </w:rPr>
        <w:t>第九</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氨基酸的纸色谱</w:t>
      </w:r>
    </w:p>
    <w:p w14:paraId="1FC6A497"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1.</w:t>
      </w:r>
      <w:r w:rsidRPr="005A077F">
        <w:rPr>
          <w:rFonts w:ascii="宋体" w:eastAsia="宋体" w:hAnsi="宋体" w:cs="宋体" w:hint="eastAsia"/>
          <w:color w:val="000000"/>
          <w:kern w:val="0"/>
          <w:szCs w:val="21"/>
        </w:rPr>
        <w:t xml:space="preserve">教学目标 </w:t>
      </w:r>
    </w:p>
    <w:p w14:paraId="22A4EEED" w14:textId="53A46A57" w:rsidR="005A077F" w:rsidRPr="005A077F" w:rsidRDefault="005A077F" w:rsidP="005A077F">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（1）了解色谱法分离，鉴定氨基酸的原理</w:t>
      </w:r>
      <w:r w:rsidR="00E976F0">
        <w:rPr>
          <w:rFonts w:ascii="宋体" w:eastAsia="宋体" w:hAnsi="宋体" w:hint="eastAsia"/>
          <w:szCs w:val="21"/>
        </w:rPr>
        <w:t>。</w:t>
      </w:r>
    </w:p>
    <w:p w14:paraId="2C6ECB2C" w14:textId="6590685D" w:rsidR="005A077F" w:rsidRPr="005A077F" w:rsidRDefault="005A077F" w:rsidP="005A077F">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（2）熟悉色谱法分离，鉴定氨基酸的方法</w:t>
      </w:r>
      <w:r w:rsidR="00E976F0">
        <w:rPr>
          <w:rFonts w:ascii="宋体" w:eastAsia="宋体" w:hAnsi="宋体" w:hint="eastAsia"/>
          <w:szCs w:val="21"/>
        </w:rPr>
        <w:t>。</w:t>
      </w:r>
    </w:p>
    <w:p w14:paraId="31751EFE" w14:textId="65E17F1E" w:rsidR="005A077F" w:rsidRPr="005A077F" w:rsidRDefault="005A077F" w:rsidP="005A077F">
      <w:pPr>
        <w:tabs>
          <w:tab w:val="left" w:pos="876"/>
          <w:tab w:val="left" w:pos="1908"/>
          <w:tab w:val="left" w:pos="3922"/>
        </w:tabs>
        <w:spacing w:line="300" w:lineRule="auto"/>
        <w:ind w:firstLineChars="200" w:firstLine="420"/>
        <w:jc w:val="left"/>
        <w:rPr>
          <w:rFonts w:ascii="宋体" w:eastAsia="宋体" w:hAnsi="宋体"/>
          <w:szCs w:val="21"/>
        </w:rPr>
      </w:pPr>
      <w:r w:rsidRPr="005A077F">
        <w:rPr>
          <w:rFonts w:ascii="宋体" w:eastAsia="宋体" w:hAnsi="宋体" w:hint="eastAsia"/>
          <w:szCs w:val="21"/>
        </w:rPr>
        <w:t>（3）掌握纸色谱分离和鉴定混合的氨基酸的操作技术</w:t>
      </w:r>
      <w:r w:rsidR="00E976F0">
        <w:rPr>
          <w:rFonts w:ascii="宋体" w:eastAsia="宋体" w:hAnsi="宋体" w:hint="eastAsia"/>
          <w:szCs w:val="21"/>
        </w:rPr>
        <w:t>。</w:t>
      </w:r>
    </w:p>
    <w:p w14:paraId="7532BF1A"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2.</w:t>
      </w:r>
      <w:r w:rsidRPr="005A077F">
        <w:rPr>
          <w:rFonts w:ascii="宋体" w:eastAsia="宋体" w:hAnsi="宋体" w:cs="宋体" w:hint="eastAsia"/>
          <w:color w:val="000000"/>
          <w:kern w:val="0"/>
          <w:szCs w:val="21"/>
        </w:rPr>
        <w:t>教学重难点</w:t>
      </w:r>
    </w:p>
    <w:p w14:paraId="36DA3791" w14:textId="16D67EBD" w:rsidR="005A077F" w:rsidRPr="005A077F" w:rsidRDefault="005A077F" w:rsidP="005A077F">
      <w:pPr>
        <w:widowControl/>
        <w:spacing w:line="300" w:lineRule="auto"/>
        <w:ind w:firstLineChars="300" w:firstLine="630"/>
        <w:jc w:val="left"/>
        <w:rPr>
          <w:rFonts w:ascii="宋体" w:eastAsia="宋体" w:hAnsi="宋体"/>
          <w:szCs w:val="21"/>
        </w:rPr>
      </w:pPr>
      <w:r w:rsidRPr="005A077F">
        <w:rPr>
          <w:rFonts w:ascii="宋体" w:eastAsia="宋体" w:hAnsi="宋体" w:hint="eastAsia"/>
          <w:szCs w:val="21"/>
        </w:rPr>
        <w:t>掌握纸色谱分离和鉴定混合的氨基酸的操作技术</w:t>
      </w:r>
      <w:r w:rsidR="00E976F0">
        <w:rPr>
          <w:rFonts w:ascii="宋体" w:eastAsia="宋体" w:hAnsi="宋体" w:hint="eastAsia"/>
          <w:szCs w:val="21"/>
        </w:rPr>
        <w:t>。</w:t>
      </w:r>
    </w:p>
    <w:p w14:paraId="6C927789"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3.</w:t>
      </w:r>
      <w:r w:rsidRPr="005A077F">
        <w:rPr>
          <w:rFonts w:ascii="宋体" w:eastAsia="宋体" w:hAnsi="宋体" w:cs="宋体" w:hint="eastAsia"/>
          <w:color w:val="000000"/>
          <w:kern w:val="0"/>
          <w:szCs w:val="21"/>
        </w:rPr>
        <w:t>教学内容</w:t>
      </w:r>
    </w:p>
    <w:p w14:paraId="4A00B602" w14:textId="3DC8CE29" w:rsidR="005A077F" w:rsidRPr="005A077F" w:rsidRDefault="005A077F" w:rsidP="005A077F">
      <w:pPr>
        <w:tabs>
          <w:tab w:val="left" w:pos="876"/>
          <w:tab w:val="left" w:pos="2088"/>
          <w:tab w:val="left" w:pos="3740"/>
        </w:tabs>
        <w:spacing w:line="300" w:lineRule="auto"/>
        <w:ind w:firstLineChars="300" w:firstLine="630"/>
        <w:jc w:val="left"/>
        <w:rPr>
          <w:rFonts w:ascii="宋体" w:eastAsia="宋体" w:hAnsi="宋体"/>
          <w:szCs w:val="21"/>
        </w:rPr>
      </w:pPr>
      <w:r w:rsidRPr="005A077F">
        <w:rPr>
          <w:rFonts w:ascii="宋体" w:eastAsia="宋体" w:hAnsi="宋体" w:hint="eastAsia"/>
          <w:szCs w:val="21"/>
        </w:rPr>
        <w:t>学习用纸色谱法分离、鉴定氨基酸</w:t>
      </w:r>
      <w:r w:rsidR="00E976F0">
        <w:rPr>
          <w:rFonts w:ascii="宋体" w:eastAsia="宋体" w:hAnsi="宋体" w:hint="eastAsia"/>
          <w:szCs w:val="21"/>
        </w:rPr>
        <w:t>。</w:t>
      </w:r>
    </w:p>
    <w:p w14:paraId="185352A8"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4.</w:t>
      </w:r>
      <w:r w:rsidRPr="005A077F">
        <w:rPr>
          <w:rFonts w:ascii="宋体" w:eastAsia="宋体" w:hAnsi="宋体" w:cs="宋体" w:hint="eastAsia"/>
          <w:color w:val="000000"/>
          <w:kern w:val="0"/>
          <w:szCs w:val="21"/>
        </w:rPr>
        <w:t xml:space="preserve">教学方法 </w:t>
      </w:r>
    </w:p>
    <w:p w14:paraId="4F96A809" w14:textId="5B99C8E5" w:rsidR="005A077F" w:rsidRPr="005A077F" w:rsidRDefault="005A077F" w:rsidP="005A077F">
      <w:pPr>
        <w:widowControl/>
        <w:spacing w:line="300" w:lineRule="auto"/>
        <w:ind w:firstLineChars="300" w:firstLine="630"/>
        <w:jc w:val="left"/>
        <w:rPr>
          <w:rFonts w:ascii="宋体" w:eastAsia="宋体" w:hAnsi="宋体" w:cs="宋体"/>
          <w:color w:val="000000"/>
          <w:kern w:val="0"/>
          <w:szCs w:val="21"/>
        </w:rPr>
      </w:pPr>
      <w:r w:rsidRPr="005A077F">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A077F">
        <w:rPr>
          <w:rFonts w:ascii="宋体" w:eastAsia="宋体" w:hAnsi="宋体" w:cs="宋体" w:hint="eastAsia"/>
          <w:color w:val="000000"/>
          <w:kern w:val="0"/>
          <w:szCs w:val="21"/>
        </w:rPr>
        <w:t>。</w:t>
      </w:r>
    </w:p>
    <w:p w14:paraId="61B9332A" w14:textId="77777777" w:rsidR="005A077F" w:rsidRPr="005A077F" w:rsidRDefault="005A077F" w:rsidP="005A077F">
      <w:pPr>
        <w:widowControl/>
        <w:spacing w:line="300" w:lineRule="auto"/>
        <w:ind w:firstLineChars="200" w:firstLine="420"/>
        <w:jc w:val="left"/>
        <w:rPr>
          <w:rFonts w:ascii="宋体" w:eastAsia="宋体" w:hAnsi="宋体" w:cs="TimesNewRomanPSMT"/>
          <w:color w:val="000000"/>
          <w:kern w:val="0"/>
          <w:szCs w:val="21"/>
        </w:rPr>
      </w:pPr>
      <w:r w:rsidRPr="005A077F">
        <w:rPr>
          <w:rFonts w:ascii="宋体" w:eastAsia="宋体" w:hAnsi="宋体" w:cs="TimesNewRomanPSMT"/>
          <w:color w:val="000000"/>
          <w:kern w:val="0"/>
          <w:szCs w:val="21"/>
        </w:rPr>
        <w:t>5.</w:t>
      </w:r>
      <w:r w:rsidRPr="005A077F">
        <w:rPr>
          <w:rFonts w:ascii="宋体" w:eastAsia="宋体" w:hAnsi="宋体" w:cs="TimesNewRomanPSMT" w:hint="eastAsia"/>
          <w:color w:val="000000"/>
          <w:kern w:val="0"/>
          <w:szCs w:val="21"/>
        </w:rPr>
        <w:t>教学评价</w:t>
      </w:r>
    </w:p>
    <w:p w14:paraId="18ECC08E" w14:textId="77777777" w:rsidR="005A077F" w:rsidRPr="005A077F" w:rsidRDefault="005A077F" w:rsidP="005A077F">
      <w:pPr>
        <w:widowControl/>
        <w:spacing w:line="300" w:lineRule="auto"/>
        <w:ind w:firstLineChars="300" w:firstLine="630"/>
        <w:jc w:val="left"/>
        <w:rPr>
          <w:rFonts w:ascii="宋体" w:eastAsia="宋体" w:hAnsi="宋体" w:cs="TimesNewRomanPSMT"/>
          <w:color w:val="000000"/>
          <w:kern w:val="0"/>
          <w:szCs w:val="21"/>
        </w:rPr>
      </w:pPr>
      <w:r w:rsidRPr="005A077F">
        <w:rPr>
          <w:rFonts w:ascii="宋体" w:eastAsia="宋体" w:hAnsi="宋体" w:cs="TimesNewRomanPSMT" w:hint="eastAsia"/>
          <w:color w:val="000000"/>
          <w:kern w:val="0"/>
          <w:szCs w:val="21"/>
        </w:rPr>
        <w:t>预习2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%，操作5</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%，实验报告2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%，其他（含出勤，值日）1</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w:t>
      </w:r>
    </w:p>
    <w:p w14:paraId="4DA3C973" w14:textId="77777777" w:rsidR="005A077F" w:rsidRDefault="005A077F" w:rsidP="005A077F">
      <w:pPr>
        <w:widowControl/>
        <w:ind w:firstLineChars="200" w:firstLine="482"/>
        <w:jc w:val="left"/>
      </w:pPr>
      <w:r>
        <w:rPr>
          <w:rFonts w:ascii="黑体" w:eastAsia="黑体" w:hAnsi="黑体" w:cs="Times New Roman" w:hint="eastAsia"/>
          <w:b/>
          <w:sz w:val="24"/>
          <w:szCs w:val="24"/>
        </w:rPr>
        <w:t>第十</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醇酚醛酮的化学性质</w:t>
      </w:r>
    </w:p>
    <w:p w14:paraId="1F740DA8"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lastRenderedPageBreak/>
        <w:t>1.</w:t>
      </w:r>
      <w:r w:rsidRPr="005A077F">
        <w:rPr>
          <w:rFonts w:ascii="宋体" w:eastAsia="宋体" w:hAnsi="宋体" w:cs="宋体" w:hint="eastAsia"/>
          <w:color w:val="000000"/>
          <w:kern w:val="0"/>
          <w:szCs w:val="21"/>
        </w:rPr>
        <w:t xml:space="preserve">教学目标 </w:t>
      </w:r>
    </w:p>
    <w:p w14:paraId="423CA772" w14:textId="77777777" w:rsidR="005A077F" w:rsidRPr="005A077F" w:rsidRDefault="005A077F" w:rsidP="005A077F">
      <w:pPr>
        <w:spacing w:line="300" w:lineRule="auto"/>
        <w:ind w:firstLine="420"/>
        <w:rPr>
          <w:rFonts w:ascii="宋体" w:eastAsia="宋体" w:hAnsi="宋体" w:cs="Times New Roman"/>
          <w:szCs w:val="20"/>
        </w:rPr>
      </w:pPr>
      <w:r w:rsidRPr="005A077F">
        <w:rPr>
          <w:rFonts w:ascii="宋体" w:eastAsia="宋体" w:hAnsi="宋体" w:cs="Times New Roman" w:hint="eastAsia"/>
          <w:szCs w:val="20"/>
        </w:rPr>
        <w:t>（1）</w:t>
      </w:r>
      <w:r w:rsidRPr="005A077F">
        <w:rPr>
          <w:rFonts w:ascii="宋体" w:eastAsia="宋体" w:hAnsi="宋体" w:cs="Times New Roman"/>
          <w:szCs w:val="20"/>
        </w:rPr>
        <w:t>观察醇、</w:t>
      </w:r>
      <w:proofErr w:type="gramStart"/>
      <w:r w:rsidRPr="005A077F">
        <w:rPr>
          <w:rFonts w:ascii="宋体" w:eastAsia="宋体" w:hAnsi="宋体" w:cs="Times New Roman"/>
          <w:szCs w:val="20"/>
        </w:rPr>
        <w:t>酚</w:t>
      </w:r>
      <w:proofErr w:type="gramEnd"/>
      <w:r w:rsidRPr="005A077F">
        <w:rPr>
          <w:rFonts w:ascii="宋体" w:eastAsia="宋体" w:hAnsi="宋体" w:cs="Times New Roman"/>
          <w:szCs w:val="20"/>
        </w:rPr>
        <w:t>、醛、酮的化学反应，深入</w:t>
      </w:r>
      <w:proofErr w:type="gramStart"/>
      <w:r w:rsidRPr="005A077F">
        <w:rPr>
          <w:rFonts w:ascii="宋体" w:eastAsia="宋体" w:hAnsi="宋体" w:cs="Times New Roman"/>
          <w:szCs w:val="20"/>
        </w:rPr>
        <w:t>体会分</w:t>
      </w:r>
      <w:proofErr w:type="gramEnd"/>
      <w:r w:rsidRPr="005A077F">
        <w:rPr>
          <w:rFonts w:ascii="宋体" w:eastAsia="宋体" w:hAnsi="宋体" w:cs="Times New Roman"/>
          <w:szCs w:val="20"/>
        </w:rPr>
        <w:t>子结构与化学性质的关系。</w:t>
      </w:r>
    </w:p>
    <w:p w14:paraId="2BF089D8" w14:textId="77777777" w:rsidR="005A077F" w:rsidRPr="005A077F" w:rsidRDefault="005A077F" w:rsidP="005A077F">
      <w:pPr>
        <w:spacing w:line="300" w:lineRule="auto"/>
        <w:ind w:firstLine="420"/>
        <w:rPr>
          <w:rFonts w:ascii="宋体" w:eastAsia="宋体" w:hAnsi="宋体" w:cs="Times New Roman"/>
          <w:szCs w:val="20"/>
        </w:rPr>
      </w:pPr>
      <w:r w:rsidRPr="005A077F">
        <w:rPr>
          <w:rFonts w:ascii="宋体" w:eastAsia="宋体" w:hAnsi="宋体" w:cs="Times New Roman" w:hint="eastAsia"/>
          <w:szCs w:val="20"/>
        </w:rPr>
        <w:t>（2）</w:t>
      </w:r>
      <w:r w:rsidRPr="005A077F">
        <w:rPr>
          <w:rFonts w:ascii="宋体" w:eastAsia="宋体" w:hAnsi="宋体" w:cs="Times New Roman"/>
          <w:szCs w:val="20"/>
        </w:rPr>
        <w:t>通过实验进一步掌握醇、</w:t>
      </w:r>
      <w:proofErr w:type="gramStart"/>
      <w:r w:rsidRPr="005A077F">
        <w:rPr>
          <w:rFonts w:ascii="宋体" w:eastAsia="宋体" w:hAnsi="宋体" w:cs="Times New Roman"/>
          <w:szCs w:val="20"/>
        </w:rPr>
        <w:t>酚</w:t>
      </w:r>
      <w:proofErr w:type="gramEnd"/>
      <w:r w:rsidRPr="005A077F">
        <w:rPr>
          <w:rFonts w:ascii="宋体" w:eastAsia="宋体" w:hAnsi="宋体" w:cs="Times New Roman"/>
          <w:szCs w:val="20"/>
        </w:rPr>
        <w:t>、醛、酮的相关化学性质。</w:t>
      </w:r>
    </w:p>
    <w:p w14:paraId="45E4FD9C" w14:textId="77777777" w:rsidR="005A077F" w:rsidRPr="005A077F" w:rsidRDefault="005A077F" w:rsidP="005A077F">
      <w:pPr>
        <w:spacing w:line="300" w:lineRule="auto"/>
        <w:ind w:firstLine="420"/>
        <w:rPr>
          <w:rFonts w:ascii="宋体" w:eastAsia="宋体" w:hAnsi="宋体" w:cs="Times New Roman"/>
          <w:szCs w:val="20"/>
        </w:rPr>
      </w:pPr>
      <w:r w:rsidRPr="005A077F">
        <w:rPr>
          <w:rFonts w:ascii="宋体" w:eastAsia="宋体" w:hAnsi="宋体" w:cs="Times New Roman" w:hint="eastAsia"/>
          <w:szCs w:val="20"/>
        </w:rPr>
        <w:t>（3）</w:t>
      </w:r>
      <w:r w:rsidRPr="005A077F">
        <w:rPr>
          <w:rFonts w:ascii="宋体" w:eastAsia="宋体" w:hAnsi="宋体" w:cs="Times New Roman"/>
          <w:szCs w:val="20"/>
        </w:rPr>
        <w:t>比较醇和</w:t>
      </w:r>
      <w:proofErr w:type="gramStart"/>
      <w:r w:rsidRPr="005A077F">
        <w:rPr>
          <w:rFonts w:ascii="宋体" w:eastAsia="宋体" w:hAnsi="宋体" w:cs="Times New Roman"/>
          <w:szCs w:val="20"/>
        </w:rPr>
        <w:t>酚</w:t>
      </w:r>
      <w:proofErr w:type="gramEnd"/>
      <w:r w:rsidRPr="005A077F">
        <w:rPr>
          <w:rFonts w:ascii="宋体" w:eastAsia="宋体" w:hAnsi="宋体" w:cs="Times New Roman"/>
          <w:szCs w:val="20"/>
        </w:rPr>
        <w:t>、醛和</w:t>
      </w:r>
      <w:proofErr w:type="gramStart"/>
      <w:r w:rsidRPr="005A077F">
        <w:rPr>
          <w:rFonts w:ascii="宋体" w:eastAsia="宋体" w:hAnsi="宋体" w:cs="Times New Roman"/>
          <w:szCs w:val="20"/>
        </w:rPr>
        <w:t>酮之间</w:t>
      </w:r>
      <w:proofErr w:type="gramEnd"/>
      <w:r w:rsidRPr="005A077F">
        <w:rPr>
          <w:rFonts w:ascii="宋体" w:eastAsia="宋体" w:hAnsi="宋体" w:cs="Times New Roman"/>
          <w:szCs w:val="20"/>
        </w:rPr>
        <w:t>化学性质上的差异，掌握鉴别它们的化学方法。</w:t>
      </w:r>
    </w:p>
    <w:p w14:paraId="7CE210DA"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2.</w:t>
      </w:r>
      <w:r w:rsidRPr="005A077F">
        <w:rPr>
          <w:rFonts w:ascii="宋体" w:eastAsia="宋体" w:hAnsi="宋体" w:cs="宋体" w:hint="eastAsia"/>
          <w:color w:val="000000"/>
          <w:kern w:val="0"/>
          <w:szCs w:val="21"/>
        </w:rPr>
        <w:t>教学重难点</w:t>
      </w:r>
    </w:p>
    <w:p w14:paraId="07AD6A78" w14:textId="77777777" w:rsidR="005A077F" w:rsidRPr="005A077F" w:rsidRDefault="005A077F" w:rsidP="005A077F">
      <w:pPr>
        <w:widowControl/>
        <w:spacing w:line="300" w:lineRule="auto"/>
        <w:ind w:firstLineChars="300" w:firstLine="630"/>
        <w:jc w:val="left"/>
        <w:rPr>
          <w:rFonts w:ascii="宋体" w:eastAsia="宋体" w:hAnsi="宋体" w:cs="Times New Roman"/>
          <w:szCs w:val="20"/>
        </w:rPr>
      </w:pPr>
      <w:r w:rsidRPr="005A077F">
        <w:rPr>
          <w:rFonts w:ascii="宋体" w:eastAsia="宋体" w:hAnsi="宋体" w:cs="Times New Roman"/>
          <w:szCs w:val="20"/>
        </w:rPr>
        <w:t>比较醇和</w:t>
      </w:r>
      <w:proofErr w:type="gramStart"/>
      <w:r w:rsidRPr="005A077F">
        <w:rPr>
          <w:rFonts w:ascii="宋体" w:eastAsia="宋体" w:hAnsi="宋体" w:cs="Times New Roman"/>
          <w:szCs w:val="20"/>
        </w:rPr>
        <w:t>酚</w:t>
      </w:r>
      <w:proofErr w:type="gramEnd"/>
      <w:r w:rsidRPr="005A077F">
        <w:rPr>
          <w:rFonts w:ascii="宋体" w:eastAsia="宋体" w:hAnsi="宋体" w:cs="Times New Roman"/>
          <w:szCs w:val="20"/>
        </w:rPr>
        <w:t>、醛和</w:t>
      </w:r>
      <w:proofErr w:type="gramStart"/>
      <w:r w:rsidRPr="005A077F">
        <w:rPr>
          <w:rFonts w:ascii="宋体" w:eastAsia="宋体" w:hAnsi="宋体" w:cs="Times New Roman"/>
          <w:szCs w:val="20"/>
        </w:rPr>
        <w:t>酮之间</w:t>
      </w:r>
      <w:proofErr w:type="gramEnd"/>
      <w:r w:rsidRPr="005A077F">
        <w:rPr>
          <w:rFonts w:ascii="宋体" w:eastAsia="宋体" w:hAnsi="宋体" w:cs="Times New Roman"/>
          <w:szCs w:val="20"/>
        </w:rPr>
        <w:t>化学性质上的差异，掌握鉴别它们的化学方法。</w:t>
      </w:r>
    </w:p>
    <w:p w14:paraId="22DA2708"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3.</w:t>
      </w:r>
      <w:r w:rsidRPr="005A077F">
        <w:rPr>
          <w:rFonts w:ascii="宋体" w:eastAsia="宋体" w:hAnsi="宋体" w:cs="宋体" w:hint="eastAsia"/>
          <w:color w:val="000000"/>
          <w:kern w:val="0"/>
          <w:szCs w:val="21"/>
        </w:rPr>
        <w:t>教学内容</w:t>
      </w:r>
    </w:p>
    <w:p w14:paraId="2618228B" w14:textId="77777777" w:rsidR="005A077F" w:rsidRPr="005A077F" w:rsidRDefault="005A077F" w:rsidP="005A077F">
      <w:pPr>
        <w:spacing w:line="300" w:lineRule="auto"/>
        <w:ind w:firstLineChars="302" w:firstLine="634"/>
        <w:rPr>
          <w:rFonts w:ascii="宋体" w:eastAsia="宋体" w:hAnsi="宋体" w:cs="Times New Roman"/>
          <w:szCs w:val="24"/>
        </w:rPr>
      </w:pPr>
      <w:r w:rsidRPr="005A077F">
        <w:rPr>
          <w:rFonts w:ascii="宋体" w:eastAsia="宋体" w:hAnsi="宋体" w:cs="Times New Roman"/>
          <w:szCs w:val="24"/>
        </w:rPr>
        <w:t>醇</w:t>
      </w:r>
      <w:proofErr w:type="gramStart"/>
      <w:r w:rsidRPr="005A077F">
        <w:rPr>
          <w:rFonts w:ascii="宋体" w:eastAsia="宋体" w:hAnsi="宋体" w:cs="Times New Roman"/>
          <w:szCs w:val="24"/>
        </w:rPr>
        <w:t>酚</w:t>
      </w:r>
      <w:proofErr w:type="gramEnd"/>
      <w:r w:rsidRPr="005A077F">
        <w:rPr>
          <w:rFonts w:ascii="宋体" w:eastAsia="宋体" w:hAnsi="宋体" w:cs="Times New Roman"/>
          <w:szCs w:val="24"/>
        </w:rPr>
        <w:t>的酸性实验</w:t>
      </w:r>
      <w:r w:rsidRPr="005A077F">
        <w:rPr>
          <w:rFonts w:ascii="宋体" w:eastAsia="宋体" w:hAnsi="宋体" w:cs="Times New Roman" w:hint="eastAsia"/>
          <w:szCs w:val="24"/>
        </w:rPr>
        <w:t>、醇的脱水反应、氧化反应、醛酮与苯肼的反应、碘仿反应</w:t>
      </w:r>
    </w:p>
    <w:p w14:paraId="06F1F0A9"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4.</w:t>
      </w:r>
      <w:r w:rsidRPr="005A077F">
        <w:rPr>
          <w:rFonts w:ascii="宋体" w:eastAsia="宋体" w:hAnsi="宋体" w:cs="宋体" w:hint="eastAsia"/>
          <w:color w:val="000000"/>
          <w:kern w:val="0"/>
          <w:szCs w:val="21"/>
        </w:rPr>
        <w:t xml:space="preserve">教学方法 </w:t>
      </w:r>
    </w:p>
    <w:p w14:paraId="0AAA45C9" w14:textId="35BCD667" w:rsidR="005A077F" w:rsidRPr="005A077F" w:rsidRDefault="005A077F" w:rsidP="005A077F">
      <w:pPr>
        <w:widowControl/>
        <w:spacing w:line="300" w:lineRule="auto"/>
        <w:ind w:firstLineChars="300" w:firstLine="630"/>
        <w:jc w:val="left"/>
        <w:rPr>
          <w:rFonts w:ascii="宋体" w:eastAsia="宋体" w:hAnsi="宋体" w:cs="宋体"/>
          <w:color w:val="000000"/>
          <w:kern w:val="0"/>
          <w:szCs w:val="21"/>
        </w:rPr>
      </w:pPr>
      <w:r w:rsidRPr="005A077F">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A077F">
        <w:rPr>
          <w:rFonts w:ascii="宋体" w:eastAsia="宋体" w:hAnsi="宋体" w:cs="宋体" w:hint="eastAsia"/>
          <w:color w:val="000000"/>
          <w:kern w:val="0"/>
          <w:szCs w:val="21"/>
        </w:rPr>
        <w:t>。</w:t>
      </w:r>
    </w:p>
    <w:p w14:paraId="4143E0F3" w14:textId="77777777" w:rsidR="005A077F" w:rsidRPr="005A077F" w:rsidRDefault="005A077F" w:rsidP="005A077F">
      <w:pPr>
        <w:widowControl/>
        <w:spacing w:line="300" w:lineRule="auto"/>
        <w:ind w:firstLineChars="200" w:firstLine="420"/>
        <w:jc w:val="left"/>
        <w:rPr>
          <w:rFonts w:ascii="宋体" w:eastAsia="宋体" w:hAnsi="宋体" w:cs="TimesNewRomanPSMT"/>
          <w:color w:val="000000"/>
          <w:kern w:val="0"/>
          <w:szCs w:val="21"/>
        </w:rPr>
      </w:pPr>
      <w:r w:rsidRPr="005A077F">
        <w:rPr>
          <w:rFonts w:ascii="宋体" w:eastAsia="宋体" w:hAnsi="宋体" w:cs="TimesNewRomanPSMT"/>
          <w:color w:val="000000"/>
          <w:kern w:val="0"/>
          <w:szCs w:val="21"/>
        </w:rPr>
        <w:t>5.</w:t>
      </w:r>
      <w:r w:rsidRPr="005A077F">
        <w:rPr>
          <w:rFonts w:ascii="宋体" w:eastAsia="宋体" w:hAnsi="宋体" w:cs="TimesNewRomanPSMT" w:hint="eastAsia"/>
          <w:color w:val="000000"/>
          <w:kern w:val="0"/>
          <w:szCs w:val="21"/>
        </w:rPr>
        <w:t>教学评价</w:t>
      </w:r>
    </w:p>
    <w:p w14:paraId="64199534" w14:textId="77777777" w:rsidR="005A077F" w:rsidRPr="005A077F" w:rsidRDefault="005A077F" w:rsidP="005A077F">
      <w:pPr>
        <w:widowControl/>
        <w:spacing w:line="300" w:lineRule="auto"/>
        <w:ind w:firstLineChars="300" w:firstLine="630"/>
        <w:jc w:val="left"/>
        <w:rPr>
          <w:rFonts w:ascii="宋体" w:eastAsia="宋体" w:hAnsi="宋体" w:cs="TimesNewRomanPSMT"/>
          <w:color w:val="000000"/>
          <w:kern w:val="0"/>
          <w:szCs w:val="21"/>
        </w:rPr>
      </w:pPr>
      <w:r w:rsidRPr="005A077F">
        <w:rPr>
          <w:rFonts w:ascii="宋体" w:eastAsia="宋体" w:hAnsi="宋体" w:cs="TimesNewRomanPSMT" w:hint="eastAsia"/>
          <w:color w:val="000000"/>
          <w:kern w:val="0"/>
          <w:szCs w:val="21"/>
        </w:rPr>
        <w:t>预习2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%，操作5</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%，实验报告2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%，其他（含出勤，值日）1</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w:t>
      </w:r>
    </w:p>
    <w:p w14:paraId="7CBABC17" w14:textId="582D8E79" w:rsidR="00800457" w:rsidRDefault="00800457" w:rsidP="00800457">
      <w:pPr>
        <w:widowControl/>
        <w:ind w:firstLineChars="200" w:firstLine="482"/>
        <w:jc w:val="left"/>
      </w:pPr>
      <w:r>
        <w:rPr>
          <w:rFonts w:ascii="黑体" w:eastAsia="黑体" w:hAnsi="黑体" w:cs="Times New Roman" w:hint="eastAsia"/>
          <w:b/>
          <w:sz w:val="24"/>
          <w:szCs w:val="24"/>
        </w:rPr>
        <w:t>第十一</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羧酸及其衍生物的化学性质</w:t>
      </w:r>
    </w:p>
    <w:p w14:paraId="22CEC47B" w14:textId="77777777" w:rsidR="00800457" w:rsidRPr="005A077F" w:rsidRDefault="00800457" w:rsidP="00800457">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1.</w:t>
      </w:r>
      <w:r w:rsidRPr="005A077F">
        <w:rPr>
          <w:rFonts w:ascii="宋体" w:eastAsia="宋体" w:hAnsi="宋体" w:cs="宋体" w:hint="eastAsia"/>
          <w:color w:val="000000"/>
          <w:kern w:val="0"/>
          <w:szCs w:val="21"/>
        </w:rPr>
        <w:t xml:space="preserve">教学目标 </w:t>
      </w:r>
    </w:p>
    <w:p w14:paraId="062590F5" w14:textId="77777777" w:rsidR="00800457" w:rsidRPr="00800457" w:rsidRDefault="00800457"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（1）了解某些取代羧酸的性质和互变异构现象。</w:t>
      </w:r>
    </w:p>
    <w:p w14:paraId="6A36BBD3" w14:textId="77777777" w:rsidR="00800457" w:rsidRPr="00800457" w:rsidRDefault="00800457"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（2）熟悉羧酸及其衍生物的主要化学性质。</w:t>
      </w:r>
    </w:p>
    <w:p w14:paraId="5DAD9BA7" w14:textId="77777777" w:rsidR="00800457" w:rsidRDefault="00800457" w:rsidP="00800457">
      <w:pPr>
        <w:widowControl/>
        <w:spacing w:line="300" w:lineRule="auto"/>
        <w:ind w:firstLineChars="200" w:firstLine="420"/>
        <w:jc w:val="left"/>
        <w:rPr>
          <w:rFonts w:ascii="宋体" w:eastAsia="宋体" w:hAnsi="宋体"/>
          <w:szCs w:val="21"/>
        </w:rPr>
      </w:pPr>
      <w:r w:rsidRPr="00800457">
        <w:rPr>
          <w:rFonts w:ascii="宋体" w:eastAsia="宋体" w:hAnsi="宋体" w:hint="eastAsia"/>
          <w:szCs w:val="21"/>
        </w:rPr>
        <w:t>（3）掌握羧酸衍生物性质的变化规律。</w:t>
      </w:r>
    </w:p>
    <w:p w14:paraId="4D6A40BE" w14:textId="6C32387A" w:rsidR="00800457" w:rsidRPr="005A077F" w:rsidRDefault="00800457" w:rsidP="00800457">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2.</w:t>
      </w:r>
      <w:r w:rsidRPr="005A077F">
        <w:rPr>
          <w:rFonts w:ascii="宋体" w:eastAsia="宋体" w:hAnsi="宋体" w:cs="宋体" w:hint="eastAsia"/>
          <w:color w:val="000000"/>
          <w:kern w:val="0"/>
          <w:szCs w:val="21"/>
        </w:rPr>
        <w:t>教学重难点</w:t>
      </w:r>
    </w:p>
    <w:p w14:paraId="655D8AD3" w14:textId="13E9D230" w:rsidR="00800457" w:rsidRDefault="00800457"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熟悉羧酸及其衍生物的主要化学性质</w:t>
      </w:r>
      <w:r>
        <w:rPr>
          <w:rFonts w:ascii="宋体" w:eastAsia="宋体" w:hAnsi="宋体" w:hint="eastAsia"/>
          <w:szCs w:val="21"/>
        </w:rPr>
        <w:t>并</w:t>
      </w:r>
      <w:r w:rsidRPr="00800457">
        <w:rPr>
          <w:rFonts w:ascii="宋体" w:eastAsia="宋体" w:hAnsi="宋体" w:hint="eastAsia"/>
          <w:szCs w:val="21"/>
        </w:rPr>
        <w:t>掌握羧酸衍生物性质的变化规律。</w:t>
      </w:r>
    </w:p>
    <w:p w14:paraId="13EF46A2" w14:textId="77777777" w:rsidR="00800457" w:rsidRPr="005A077F" w:rsidRDefault="00800457" w:rsidP="00800457">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3.</w:t>
      </w:r>
      <w:r w:rsidRPr="005A077F">
        <w:rPr>
          <w:rFonts w:ascii="宋体" w:eastAsia="宋体" w:hAnsi="宋体" w:cs="宋体" w:hint="eastAsia"/>
          <w:color w:val="000000"/>
          <w:kern w:val="0"/>
          <w:szCs w:val="21"/>
        </w:rPr>
        <w:t>教学内容</w:t>
      </w:r>
    </w:p>
    <w:p w14:paraId="0968FE8C" w14:textId="77777777" w:rsidR="00800457" w:rsidRPr="00800457" w:rsidRDefault="00800457"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某些</w:t>
      </w:r>
      <w:r w:rsidRPr="00800457">
        <w:rPr>
          <w:rFonts w:ascii="宋体" w:eastAsia="宋体" w:hAnsi="宋体" w:hint="eastAsia"/>
          <w:bCs/>
          <w:szCs w:val="21"/>
        </w:rPr>
        <w:t>羧酸</w:t>
      </w:r>
      <w:r w:rsidRPr="00800457">
        <w:rPr>
          <w:rFonts w:ascii="宋体" w:eastAsia="宋体" w:hAnsi="宋体" w:hint="eastAsia"/>
          <w:szCs w:val="21"/>
        </w:rPr>
        <w:t>氧化还原性的比较；</w:t>
      </w:r>
      <w:r w:rsidRPr="00800457">
        <w:rPr>
          <w:rFonts w:ascii="宋体" w:eastAsia="宋体" w:hAnsi="宋体" w:hint="eastAsia"/>
          <w:bCs/>
          <w:szCs w:val="21"/>
        </w:rPr>
        <w:t>酸的酯化反应和羧酸衍生物的水解、醇解、氨解反应；水杨酸和三氯化铁显色反应；乙酰乙酸乙酯与三氯化铁和溴水作用。</w:t>
      </w:r>
    </w:p>
    <w:p w14:paraId="7F271C69" w14:textId="77777777" w:rsidR="00800457" w:rsidRPr="005A077F" w:rsidRDefault="00800457" w:rsidP="00800457">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4.</w:t>
      </w:r>
      <w:r w:rsidRPr="005A077F">
        <w:rPr>
          <w:rFonts w:ascii="宋体" w:eastAsia="宋体" w:hAnsi="宋体" w:cs="宋体" w:hint="eastAsia"/>
          <w:color w:val="000000"/>
          <w:kern w:val="0"/>
          <w:szCs w:val="21"/>
        </w:rPr>
        <w:t xml:space="preserve">教学方法 </w:t>
      </w:r>
    </w:p>
    <w:p w14:paraId="1A79DD2F" w14:textId="10D3B70B" w:rsidR="00800457" w:rsidRPr="005A077F" w:rsidRDefault="00800457" w:rsidP="00800457">
      <w:pPr>
        <w:widowControl/>
        <w:spacing w:line="300" w:lineRule="auto"/>
        <w:ind w:firstLineChars="300" w:firstLine="630"/>
        <w:jc w:val="left"/>
        <w:rPr>
          <w:rFonts w:ascii="宋体" w:eastAsia="宋体" w:hAnsi="宋体" w:cs="宋体"/>
          <w:color w:val="000000"/>
          <w:kern w:val="0"/>
          <w:szCs w:val="21"/>
        </w:rPr>
      </w:pPr>
      <w:r w:rsidRPr="005A077F">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A077F">
        <w:rPr>
          <w:rFonts w:ascii="宋体" w:eastAsia="宋体" w:hAnsi="宋体" w:cs="宋体" w:hint="eastAsia"/>
          <w:color w:val="000000"/>
          <w:kern w:val="0"/>
          <w:szCs w:val="21"/>
        </w:rPr>
        <w:t>。</w:t>
      </w:r>
    </w:p>
    <w:p w14:paraId="5027236C" w14:textId="77777777" w:rsidR="00800457" w:rsidRPr="005A077F" w:rsidRDefault="00800457" w:rsidP="00800457">
      <w:pPr>
        <w:widowControl/>
        <w:spacing w:line="300" w:lineRule="auto"/>
        <w:ind w:firstLineChars="200" w:firstLine="420"/>
        <w:jc w:val="left"/>
        <w:rPr>
          <w:rFonts w:ascii="宋体" w:eastAsia="宋体" w:hAnsi="宋体" w:cs="TimesNewRomanPSMT"/>
          <w:color w:val="000000"/>
          <w:kern w:val="0"/>
          <w:szCs w:val="21"/>
        </w:rPr>
      </w:pPr>
      <w:r w:rsidRPr="005A077F">
        <w:rPr>
          <w:rFonts w:ascii="宋体" w:eastAsia="宋体" w:hAnsi="宋体" w:cs="TimesNewRomanPSMT"/>
          <w:color w:val="000000"/>
          <w:kern w:val="0"/>
          <w:szCs w:val="21"/>
        </w:rPr>
        <w:t>5.</w:t>
      </w:r>
      <w:r w:rsidRPr="005A077F">
        <w:rPr>
          <w:rFonts w:ascii="宋体" w:eastAsia="宋体" w:hAnsi="宋体" w:cs="TimesNewRomanPSMT" w:hint="eastAsia"/>
          <w:color w:val="000000"/>
          <w:kern w:val="0"/>
          <w:szCs w:val="21"/>
        </w:rPr>
        <w:t>教学评价</w:t>
      </w:r>
    </w:p>
    <w:p w14:paraId="0C7DDC1A" w14:textId="7B985252" w:rsidR="00800457" w:rsidRPr="009A4D6A" w:rsidRDefault="00800457" w:rsidP="009A4D6A">
      <w:pPr>
        <w:widowControl/>
        <w:spacing w:line="300" w:lineRule="auto"/>
        <w:ind w:firstLineChars="300" w:firstLine="630"/>
        <w:jc w:val="left"/>
        <w:rPr>
          <w:rFonts w:ascii="宋体" w:eastAsia="宋体" w:hAnsi="宋体" w:cs="TimesNewRomanPSMT"/>
          <w:color w:val="000000"/>
          <w:kern w:val="0"/>
          <w:szCs w:val="21"/>
        </w:rPr>
      </w:pPr>
      <w:r w:rsidRPr="005A077F">
        <w:rPr>
          <w:rFonts w:ascii="宋体" w:eastAsia="宋体" w:hAnsi="宋体" w:cs="TimesNewRomanPSMT" w:hint="eastAsia"/>
          <w:color w:val="000000"/>
          <w:kern w:val="0"/>
          <w:szCs w:val="21"/>
        </w:rPr>
        <w:t>预习2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%，操作5</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%，实验报告2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%，其他（含出勤，值日）1</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w:t>
      </w:r>
    </w:p>
    <w:p w14:paraId="447DDE4E" w14:textId="5A55A840" w:rsidR="005A077F" w:rsidRDefault="005A077F" w:rsidP="005A077F">
      <w:pPr>
        <w:widowControl/>
        <w:ind w:firstLineChars="200" w:firstLine="482"/>
        <w:jc w:val="left"/>
      </w:pPr>
      <w:r>
        <w:rPr>
          <w:rFonts w:ascii="黑体" w:eastAsia="黑体" w:hAnsi="黑体" w:cs="Times New Roman" w:hint="eastAsia"/>
          <w:b/>
          <w:sz w:val="24"/>
          <w:szCs w:val="24"/>
        </w:rPr>
        <w:t>第十</w:t>
      </w:r>
      <w:r w:rsidR="00800457">
        <w:rPr>
          <w:rFonts w:ascii="黑体" w:eastAsia="黑体" w:hAnsi="黑体" w:cs="Times New Roman" w:hint="eastAsia"/>
          <w:b/>
          <w:sz w:val="24"/>
          <w:szCs w:val="24"/>
        </w:rPr>
        <w:t>二</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9A4D6A">
        <w:rPr>
          <w:rFonts w:hAnsi="宋体" w:cs="宋体" w:hint="eastAsia"/>
          <w:b/>
          <w:bCs/>
          <w:sz w:val="24"/>
          <w:szCs w:val="24"/>
        </w:rPr>
        <w:t>茶叶中咖啡因的提取</w:t>
      </w:r>
    </w:p>
    <w:p w14:paraId="2BC63E30" w14:textId="77777777" w:rsidR="005A077F" w:rsidRPr="00E72D6E" w:rsidRDefault="005A077F" w:rsidP="00E72D6E">
      <w:pPr>
        <w:widowControl/>
        <w:spacing w:line="300" w:lineRule="auto"/>
        <w:ind w:firstLineChars="200" w:firstLine="420"/>
        <w:jc w:val="left"/>
        <w:rPr>
          <w:rFonts w:ascii="宋体" w:eastAsia="宋体" w:hAnsi="宋体" w:cs="宋体"/>
          <w:color w:val="000000"/>
          <w:kern w:val="0"/>
          <w:szCs w:val="21"/>
        </w:rPr>
      </w:pPr>
      <w:r w:rsidRPr="00E72D6E">
        <w:rPr>
          <w:rFonts w:ascii="宋体" w:eastAsia="宋体" w:hAnsi="宋体" w:cs="TimesNewRomanPSMT"/>
          <w:color w:val="000000"/>
          <w:kern w:val="0"/>
          <w:szCs w:val="21"/>
        </w:rPr>
        <w:t>1.</w:t>
      </w:r>
      <w:r w:rsidRPr="00E72D6E">
        <w:rPr>
          <w:rFonts w:ascii="宋体" w:eastAsia="宋体" w:hAnsi="宋体" w:cs="宋体" w:hint="eastAsia"/>
          <w:color w:val="000000"/>
          <w:kern w:val="0"/>
          <w:szCs w:val="21"/>
        </w:rPr>
        <w:t xml:space="preserve">教学目标 </w:t>
      </w:r>
    </w:p>
    <w:p w14:paraId="5D083BDA" w14:textId="34D223C9" w:rsidR="009A4D6A" w:rsidRPr="00E72D6E" w:rsidRDefault="009A4D6A" w:rsidP="00E72D6E">
      <w:pPr>
        <w:tabs>
          <w:tab w:val="left" w:pos="876"/>
          <w:tab w:val="left" w:pos="2088"/>
          <w:tab w:val="left" w:pos="3740"/>
        </w:tabs>
        <w:spacing w:line="300" w:lineRule="auto"/>
        <w:ind w:firstLineChars="200" w:firstLine="420"/>
        <w:jc w:val="left"/>
        <w:rPr>
          <w:rFonts w:ascii="宋体" w:eastAsia="宋体" w:hAnsi="宋体"/>
          <w:szCs w:val="21"/>
        </w:rPr>
      </w:pPr>
      <w:r w:rsidRPr="00E72D6E">
        <w:rPr>
          <w:rFonts w:ascii="宋体" w:eastAsia="宋体" w:hAnsi="宋体" w:hint="eastAsia"/>
          <w:szCs w:val="21"/>
        </w:rPr>
        <w:t>（1）了解茶叶中咖啡因的提取原理</w:t>
      </w:r>
      <w:r w:rsidR="00E72D6E">
        <w:rPr>
          <w:rFonts w:ascii="宋体" w:eastAsia="宋体" w:hAnsi="宋体" w:hint="eastAsia"/>
          <w:szCs w:val="21"/>
        </w:rPr>
        <w:t>。</w:t>
      </w:r>
    </w:p>
    <w:p w14:paraId="1FED0EB6" w14:textId="7CB3B00B" w:rsidR="009A4D6A" w:rsidRPr="00E72D6E" w:rsidRDefault="009A4D6A" w:rsidP="00E72D6E">
      <w:pPr>
        <w:tabs>
          <w:tab w:val="left" w:pos="876"/>
          <w:tab w:val="left" w:pos="2088"/>
          <w:tab w:val="left" w:pos="3740"/>
        </w:tabs>
        <w:spacing w:line="300" w:lineRule="auto"/>
        <w:ind w:firstLineChars="200" w:firstLine="420"/>
        <w:jc w:val="left"/>
        <w:rPr>
          <w:rFonts w:ascii="宋体" w:eastAsia="宋体" w:hAnsi="宋体"/>
          <w:szCs w:val="21"/>
        </w:rPr>
      </w:pPr>
      <w:r w:rsidRPr="00E72D6E">
        <w:rPr>
          <w:rFonts w:ascii="宋体" w:eastAsia="宋体" w:hAnsi="宋体" w:hint="eastAsia"/>
          <w:szCs w:val="21"/>
        </w:rPr>
        <w:t>（2）</w:t>
      </w:r>
      <w:bookmarkStart w:id="7" w:name="_Hlk144207650"/>
      <w:r w:rsidRPr="00E72D6E">
        <w:rPr>
          <w:rFonts w:ascii="宋体" w:eastAsia="宋体" w:hAnsi="宋体" w:hint="eastAsia"/>
          <w:szCs w:val="21"/>
        </w:rPr>
        <w:t>熟悉茶叶中咖啡因的提取方法</w:t>
      </w:r>
      <w:bookmarkEnd w:id="7"/>
      <w:r w:rsidR="00E72D6E">
        <w:rPr>
          <w:rFonts w:ascii="宋体" w:eastAsia="宋体" w:hAnsi="宋体" w:hint="eastAsia"/>
          <w:szCs w:val="21"/>
        </w:rPr>
        <w:t>。</w:t>
      </w:r>
    </w:p>
    <w:p w14:paraId="645A20E6" w14:textId="43331852" w:rsidR="009A4D6A" w:rsidRPr="00E72D6E" w:rsidRDefault="009A4D6A" w:rsidP="00E72D6E">
      <w:pPr>
        <w:tabs>
          <w:tab w:val="left" w:pos="876"/>
          <w:tab w:val="left" w:pos="1908"/>
          <w:tab w:val="left" w:pos="3922"/>
        </w:tabs>
        <w:spacing w:line="300" w:lineRule="auto"/>
        <w:ind w:firstLineChars="200" w:firstLine="420"/>
        <w:jc w:val="left"/>
        <w:rPr>
          <w:rFonts w:ascii="宋体" w:eastAsia="宋体" w:hAnsi="宋体"/>
          <w:szCs w:val="21"/>
        </w:rPr>
      </w:pPr>
      <w:r w:rsidRPr="00E72D6E">
        <w:rPr>
          <w:rFonts w:ascii="宋体" w:eastAsia="宋体" w:hAnsi="宋体" w:hint="eastAsia"/>
          <w:szCs w:val="21"/>
        </w:rPr>
        <w:t>（3）</w:t>
      </w:r>
      <w:proofErr w:type="gramStart"/>
      <w:r w:rsidRPr="00E72D6E">
        <w:rPr>
          <w:rFonts w:ascii="宋体" w:eastAsia="宋体" w:hAnsi="宋体" w:hint="eastAsia"/>
          <w:szCs w:val="21"/>
        </w:rPr>
        <w:t>掌握掌握</w:t>
      </w:r>
      <w:proofErr w:type="gramEnd"/>
      <w:r w:rsidRPr="00E72D6E">
        <w:rPr>
          <w:rFonts w:ascii="宋体" w:eastAsia="宋体" w:hAnsi="宋体" w:hint="eastAsia"/>
          <w:szCs w:val="21"/>
        </w:rPr>
        <w:t>用升华法提纯化合物的方</w:t>
      </w:r>
      <w:r w:rsidR="00E72D6E">
        <w:rPr>
          <w:rFonts w:ascii="宋体" w:eastAsia="宋体" w:hAnsi="宋体" w:hint="eastAsia"/>
          <w:szCs w:val="21"/>
        </w:rPr>
        <w:t>法。</w:t>
      </w:r>
    </w:p>
    <w:p w14:paraId="46211070" w14:textId="77777777" w:rsidR="005A077F" w:rsidRPr="00E72D6E" w:rsidRDefault="005A077F" w:rsidP="00E72D6E">
      <w:pPr>
        <w:widowControl/>
        <w:spacing w:line="300" w:lineRule="auto"/>
        <w:ind w:firstLineChars="200" w:firstLine="420"/>
        <w:jc w:val="left"/>
        <w:rPr>
          <w:rFonts w:ascii="宋体" w:eastAsia="宋体" w:hAnsi="宋体" w:cs="宋体"/>
          <w:color w:val="000000"/>
          <w:kern w:val="0"/>
          <w:szCs w:val="21"/>
        </w:rPr>
      </w:pPr>
      <w:r w:rsidRPr="00E72D6E">
        <w:rPr>
          <w:rFonts w:ascii="宋体" w:eastAsia="宋体" w:hAnsi="宋体" w:cs="TimesNewRomanPSMT"/>
          <w:color w:val="000000"/>
          <w:kern w:val="0"/>
          <w:szCs w:val="21"/>
        </w:rPr>
        <w:t>2.</w:t>
      </w:r>
      <w:r w:rsidRPr="00E72D6E">
        <w:rPr>
          <w:rFonts w:ascii="宋体" w:eastAsia="宋体" w:hAnsi="宋体" w:cs="宋体" w:hint="eastAsia"/>
          <w:color w:val="000000"/>
          <w:kern w:val="0"/>
          <w:szCs w:val="21"/>
        </w:rPr>
        <w:t>教学重难点</w:t>
      </w:r>
    </w:p>
    <w:p w14:paraId="67CF1FDE" w14:textId="38A96184" w:rsidR="00E72D6E" w:rsidRPr="00E72D6E" w:rsidRDefault="00E72D6E" w:rsidP="00E72D6E">
      <w:pPr>
        <w:widowControl/>
        <w:spacing w:line="300" w:lineRule="auto"/>
        <w:ind w:firstLineChars="300" w:firstLine="630"/>
        <w:jc w:val="left"/>
        <w:rPr>
          <w:rFonts w:ascii="宋体" w:eastAsia="宋体" w:hAnsi="宋体"/>
          <w:szCs w:val="21"/>
        </w:rPr>
      </w:pPr>
      <w:r w:rsidRPr="00E72D6E">
        <w:rPr>
          <w:rFonts w:ascii="宋体" w:eastAsia="宋体" w:hAnsi="宋体" w:hint="eastAsia"/>
          <w:szCs w:val="21"/>
        </w:rPr>
        <w:t>熟悉茶叶中咖啡因的</w:t>
      </w:r>
      <w:r>
        <w:rPr>
          <w:rFonts w:ascii="宋体" w:eastAsia="宋体" w:hAnsi="宋体" w:hint="eastAsia"/>
          <w:szCs w:val="21"/>
        </w:rPr>
        <w:t>提取</w:t>
      </w:r>
      <w:r w:rsidRPr="00E72D6E">
        <w:rPr>
          <w:rFonts w:ascii="宋体" w:eastAsia="宋体" w:hAnsi="宋体" w:hint="eastAsia"/>
          <w:szCs w:val="21"/>
        </w:rPr>
        <w:t>原理和方法</w:t>
      </w:r>
      <w:r>
        <w:rPr>
          <w:rFonts w:ascii="宋体" w:eastAsia="宋体" w:hAnsi="宋体" w:hint="eastAsia"/>
          <w:szCs w:val="21"/>
        </w:rPr>
        <w:t>。</w:t>
      </w:r>
    </w:p>
    <w:p w14:paraId="44DBA986" w14:textId="357BC206" w:rsidR="005A077F" w:rsidRPr="00E72D6E" w:rsidRDefault="005A077F" w:rsidP="00E72D6E">
      <w:pPr>
        <w:widowControl/>
        <w:spacing w:line="300" w:lineRule="auto"/>
        <w:ind w:firstLineChars="200" w:firstLine="420"/>
        <w:jc w:val="left"/>
        <w:rPr>
          <w:rFonts w:ascii="宋体" w:eastAsia="宋体" w:hAnsi="宋体" w:cs="宋体"/>
          <w:color w:val="000000"/>
          <w:kern w:val="0"/>
          <w:szCs w:val="21"/>
        </w:rPr>
      </w:pPr>
      <w:r w:rsidRPr="00E72D6E">
        <w:rPr>
          <w:rFonts w:ascii="宋体" w:eastAsia="宋体" w:hAnsi="宋体" w:cs="TimesNewRomanPSMT"/>
          <w:color w:val="000000"/>
          <w:kern w:val="0"/>
          <w:szCs w:val="21"/>
        </w:rPr>
        <w:t>3.</w:t>
      </w:r>
      <w:r w:rsidRPr="00E72D6E">
        <w:rPr>
          <w:rFonts w:ascii="宋体" w:eastAsia="宋体" w:hAnsi="宋体" w:cs="宋体" w:hint="eastAsia"/>
          <w:color w:val="000000"/>
          <w:kern w:val="0"/>
          <w:szCs w:val="21"/>
        </w:rPr>
        <w:t>教学内容</w:t>
      </w:r>
    </w:p>
    <w:p w14:paraId="73818487" w14:textId="550EE96E" w:rsidR="009A4D6A" w:rsidRPr="00E72D6E" w:rsidRDefault="009A4D6A" w:rsidP="00E72D6E">
      <w:pPr>
        <w:tabs>
          <w:tab w:val="left" w:pos="876"/>
          <w:tab w:val="left" w:pos="2088"/>
          <w:tab w:val="left" w:pos="3740"/>
        </w:tabs>
        <w:spacing w:line="300" w:lineRule="auto"/>
        <w:ind w:firstLineChars="300" w:firstLine="630"/>
        <w:jc w:val="left"/>
        <w:rPr>
          <w:rFonts w:ascii="宋体" w:eastAsia="宋体" w:hAnsi="宋体"/>
          <w:szCs w:val="21"/>
        </w:rPr>
      </w:pPr>
      <w:r w:rsidRPr="00E72D6E">
        <w:rPr>
          <w:rFonts w:ascii="宋体" w:eastAsia="宋体" w:hAnsi="宋体" w:hint="eastAsia"/>
          <w:szCs w:val="21"/>
        </w:rPr>
        <w:lastRenderedPageBreak/>
        <w:t>从茶叶中提取粗咖啡因；粗咖啡因的纯化和鉴定</w:t>
      </w:r>
      <w:r w:rsidR="00E72D6E">
        <w:rPr>
          <w:rFonts w:ascii="宋体" w:eastAsia="宋体" w:hAnsi="宋体" w:hint="eastAsia"/>
          <w:szCs w:val="21"/>
        </w:rPr>
        <w:t>。</w:t>
      </w:r>
    </w:p>
    <w:p w14:paraId="2CD5E4EC" w14:textId="77777777" w:rsidR="005A077F" w:rsidRPr="00E72D6E" w:rsidRDefault="005A077F" w:rsidP="00E72D6E">
      <w:pPr>
        <w:widowControl/>
        <w:spacing w:line="300" w:lineRule="auto"/>
        <w:ind w:firstLineChars="200" w:firstLine="420"/>
        <w:jc w:val="left"/>
        <w:rPr>
          <w:rFonts w:ascii="宋体" w:eastAsia="宋体" w:hAnsi="宋体" w:cs="宋体"/>
          <w:color w:val="000000"/>
          <w:kern w:val="0"/>
          <w:szCs w:val="21"/>
        </w:rPr>
      </w:pPr>
      <w:r w:rsidRPr="00E72D6E">
        <w:rPr>
          <w:rFonts w:ascii="宋体" w:eastAsia="宋体" w:hAnsi="宋体" w:cs="TimesNewRomanPSMT"/>
          <w:color w:val="000000"/>
          <w:kern w:val="0"/>
          <w:szCs w:val="21"/>
        </w:rPr>
        <w:t>4.</w:t>
      </w:r>
      <w:r w:rsidRPr="00E72D6E">
        <w:rPr>
          <w:rFonts w:ascii="宋体" w:eastAsia="宋体" w:hAnsi="宋体" w:cs="宋体" w:hint="eastAsia"/>
          <w:color w:val="000000"/>
          <w:kern w:val="0"/>
          <w:szCs w:val="21"/>
        </w:rPr>
        <w:t xml:space="preserve">教学方法 </w:t>
      </w:r>
    </w:p>
    <w:p w14:paraId="24BBEF8D" w14:textId="60AE111F" w:rsidR="005A077F" w:rsidRPr="00E72D6E" w:rsidRDefault="005A077F" w:rsidP="00E72D6E">
      <w:pPr>
        <w:widowControl/>
        <w:spacing w:line="300" w:lineRule="auto"/>
        <w:ind w:firstLineChars="300" w:firstLine="630"/>
        <w:jc w:val="left"/>
        <w:rPr>
          <w:rFonts w:ascii="宋体" w:eastAsia="宋体" w:hAnsi="宋体" w:cs="宋体"/>
          <w:color w:val="000000"/>
          <w:kern w:val="0"/>
          <w:szCs w:val="21"/>
        </w:rPr>
      </w:pPr>
      <w:r w:rsidRPr="00E72D6E">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E72D6E">
        <w:rPr>
          <w:rFonts w:ascii="宋体" w:eastAsia="宋体" w:hAnsi="宋体" w:cs="宋体" w:hint="eastAsia"/>
          <w:color w:val="000000"/>
          <w:kern w:val="0"/>
          <w:szCs w:val="21"/>
        </w:rPr>
        <w:t>。</w:t>
      </w:r>
    </w:p>
    <w:p w14:paraId="58E1C871" w14:textId="77777777" w:rsidR="005A077F" w:rsidRPr="00E72D6E" w:rsidRDefault="005A077F" w:rsidP="00E72D6E">
      <w:pPr>
        <w:widowControl/>
        <w:spacing w:line="300" w:lineRule="auto"/>
        <w:ind w:firstLineChars="200" w:firstLine="420"/>
        <w:jc w:val="left"/>
        <w:rPr>
          <w:rFonts w:ascii="宋体" w:eastAsia="宋体" w:hAnsi="宋体" w:cs="TimesNewRomanPSMT"/>
          <w:color w:val="000000"/>
          <w:kern w:val="0"/>
          <w:szCs w:val="21"/>
        </w:rPr>
      </w:pPr>
      <w:r w:rsidRPr="00E72D6E">
        <w:rPr>
          <w:rFonts w:ascii="宋体" w:eastAsia="宋体" w:hAnsi="宋体" w:cs="TimesNewRomanPSMT"/>
          <w:color w:val="000000"/>
          <w:kern w:val="0"/>
          <w:szCs w:val="21"/>
        </w:rPr>
        <w:t>5.</w:t>
      </w:r>
      <w:r w:rsidRPr="00E72D6E">
        <w:rPr>
          <w:rFonts w:ascii="宋体" w:eastAsia="宋体" w:hAnsi="宋体" w:cs="TimesNewRomanPSMT" w:hint="eastAsia"/>
          <w:color w:val="000000"/>
          <w:kern w:val="0"/>
          <w:szCs w:val="21"/>
        </w:rPr>
        <w:t>教学评价</w:t>
      </w:r>
    </w:p>
    <w:p w14:paraId="68D3772E" w14:textId="77777777" w:rsidR="009332BC" w:rsidRPr="00E72D6E" w:rsidRDefault="005A077F" w:rsidP="00E72D6E">
      <w:pPr>
        <w:widowControl/>
        <w:spacing w:line="300" w:lineRule="auto"/>
        <w:ind w:firstLineChars="300" w:firstLine="630"/>
        <w:jc w:val="left"/>
        <w:rPr>
          <w:rFonts w:ascii="宋体" w:eastAsia="宋体" w:hAnsi="宋体" w:cs="TimesNewRomanPSMT"/>
          <w:color w:val="000000"/>
          <w:kern w:val="0"/>
          <w:szCs w:val="21"/>
        </w:rPr>
      </w:pPr>
      <w:r w:rsidRPr="00E72D6E">
        <w:rPr>
          <w:rFonts w:ascii="宋体" w:eastAsia="宋体" w:hAnsi="宋体" w:cs="TimesNewRomanPSMT" w:hint="eastAsia"/>
          <w:color w:val="000000"/>
          <w:kern w:val="0"/>
          <w:szCs w:val="21"/>
        </w:rPr>
        <w:t>预习2</w:t>
      </w:r>
      <w:r w:rsidRPr="00E72D6E">
        <w:rPr>
          <w:rFonts w:ascii="宋体" w:eastAsia="宋体" w:hAnsi="宋体" w:cs="TimesNewRomanPSMT"/>
          <w:color w:val="000000"/>
          <w:kern w:val="0"/>
          <w:szCs w:val="21"/>
        </w:rPr>
        <w:t>0</w:t>
      </w:r>
      <w:r w:rsidRPr="00E72D6E">
        <w:rPr>
          <w:rFonts w:ascii="宋体" w:eastAsia="宋体" w:hAnsi="宋体" w:cs="TimesNewRomanPSMT" w:hint="eastAsia"/>
          <w:color w:val="000000"/>
          <w:kern w:val="0"/>
          <w:szCs w:val="21"/>
        </w:rPr>
        <w:t>%，操作5</w:t>
      </w:r>
      <w:r w:rsidRPr="00E72D6E">
        <w:rPr>
          <w:rFonts w:ascii="宋体" w:eastAsia="宋体" w:hAnsi="宋体" w:cs="TimesNewRomanPSMT"/>
          <w:color w:val="000000"/>
          <w:kern w:val="0"/>
          <w:szCs w:val="21"/>
        </w:rPr>
        <w:t>0</w:t>
      </w:r>
      <w:r w:rsidRPr="00E72D6E">
        <w:rPr>
          <w:rFonts w:ascii="宋体" w:eastAsia="宋体" w:hAnsi="宋体" w:cs="TimesNewRomanPSMT" w:hint="eastAsia"/>
          <w:color w:val="000000"/>
          <w:kern w:val="0"/>
          <w:szCs w:val="21"/>
        </w:rPr>
        <w:t>%，实验报告2</w:t>
      </w:r>
      <w:r w:rsidRPr="00E72D6E">
        <w:rPr>
          <w:rFonts w:ascii="宋体" w:eastAsia="宋体" w:hAnsi="宋体" w:cs="TimesNewRomanPSMT"/>
          <w:color w:val="000000"/>
          <w:kern w:val="0"/>
          <w:szCs w:val="21"/>
        </w:rPr>
        <w:t>0</w:t>
      </w:r>
      <w:r w:rsidRPr="00E72D6E">
        <w:rPr>
          <w:rFonts w:ascii="宋体" w:eastAsia="宋体" w:hAnsi="宋体" w:cs="TimesNewRomanPSMT" w:hint="eastAsia"/>
          <w:color w:val="000000"/>
          <w:kern w:val="0"/>
          <w:szCs w:val="21"/>
        </w:rPr>
        <w:t>%，其他（含出勤，值日）1</w:t>
      </w:r>
      <w:r w:rsidRPr="00E72D6E">
        <w:rPr>
          <w:rFonts w:ascii="宋体" w:eastAsia="宋体" w:hAnsi="宋体" w:cs="TimesNewRomanPSMT"/>
          <w:color w:val="000000"/>
          <w:kern w:val="0"/>
          <w:szCs w:val="21"/>
        </w:rPr>
        <w:t>0</w:t>
      </w:r>
      <w:r w:rsidRPr="00E72D6E">
        <w:rPr>
          <w:rFonts w:ascii="宋体" w:eastAsia="宋体" w:hAnsi="宋体" w:cs="TimesNewRomanPSMT" w:hint="eastAsia"/>
          <w:color w:val="000000"/>
          <w:kern w:val="0"/>
          <w:szCs w:val="21"/>
        </w:rPr>
        <w:t>%</w:t>
      </w:r>
    </w:p>
    <w:p w14:paraId="008FF5EF" w14:textId="53059173" w:rsidR="00DD2F82" w:rsidRDefault="00DD2F82" w:rsidP="00DD2F82">
      <w:pPr>
        <w:widowControl/>
        <w:ind w:firstLineChars="200" w:firstLine="482"/>
        <w:jc w:val="left"/>
      </w:pPr>
      <w:r>
        <w:rPr>
          <w:rFonts w:ascii="黑体" w:eastAsia="黑体" w:hAnsi="黑体" w:cs="Times New Roman" w:hint="eastAsia"/>
          <w:b/>
          <w:sz w:val="24"/>
          <w:szCs w:val="24"/>
        </w:rPr>
        <w:t>第十三</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乙酸乙酯的制备</w:t>
      </w:r>
    </w:p>
    <w:p w14:paraId="2DDA8BE5" w14:textId="77777777" w:rsidR="00DD2F82" w:rsidRPr="00F77B03" w:rsidRDefault="00DD2F82" w:rsidP="00DD2F82">
      <w:pPr>
        <w:widowControl/>
        <w:spacing w:line="300" w:lineRule="auto"/>
        <w:ind w:firstLineChars="200" w:firstLine="420"/>
        <w:jc w:val="left"/>
        <w:rPr>
          <w:rFonts w:ascii="宋体" w:eastAsia="宋体" w:hAnsi="宋体" w:cs="宋体"/>
          <w:color w:val="000000"/>
          <w:kern w:val="0"/>
          <w:szCs w:val="21"/>
        </w:rPr>
      </w:pPr>
      <w:r w:rsidRPr="00F77B03">
        <w:rPr>
          <w:rFonts w:ascii="宋体" w:eastAsia="宋体" w:hAnsi="宋体" w:cs="TimesNewRomanPSMT"/>
          <w:color w:val="000000"/>
          <w:kern w:val="0"/>
          <w:szCs w:val="21"/>
        </w:rPr>
        <w:t>1.</w:t>
      </w:r>
      <w:r w:rsidRPr="00F77B03">
        <w:rPr>
          <w:rFonts w:ascii="宋体" w:eastAsia="宋体" w:hAnsi="宋体" w:cs="宋体" w:hint="eastAsia"/>
          <w:color w:val="000000"/>
          <w:kern w:val="0"/>
          <w:szCs w:val="21"/>
        </w:rPr>
        <w:t xml:space="preserve">教学目标 </w:t>
      </w:r>
    </w:p>
    <w:p w14:paraId="3435A144" w14:textId="381E110E" w:rsidR="00DD2F82" w:rsidRPr="00F77B03" w:rsidRDefault="00DD2F82" w:rsidP="00DD2F82">
      <w:pPr>
        <w:tabs>
          <w:tab w:val="left" w:pos="876"/>
          <w:tab w:val="left" w:pos="2088"/>
          <w:tab w:val="left" w:pos="3740"/>
        </w:tabs>
        <w:spacing w:line="300" w:lineRule="auto"/>
        <w:ind w:firstLineChars="200" w:firstLine="420"/>
        <w:jc w:val="left"/>
        <w:rPr>
          <w:rFonts w:ascii="宋体" w:eastAsia="宋体" w:hAnsi="宋体"/>
          <w:szCs w:val="21"/>
        </w:rPr>
      </w:pPr>
      <w:r w:rsidRPr="00F77B03">
        <w:rPr>
          <w:rFonts w:ascii="宋体" w:eastAsia="宋体" w:hAnsi="宋体" w:hint="eastAsia"/>
          <w:szCs w:val="21"/>
        </w:rPr>
        <w:t>（1）了解从有机酸合成酯的一般原理及方法</w:t>
      </w:r>
      <w:r w:rsidR="00E72D6E">
        <w:rPr>
          <w:rFonts w:ascii="宋体" w:eastAsia="宋体" w:hAnsi="宋体" w:hint="eastAsia"/>
          <w:szCs w:val="21"/>
        </w:rPr>
        <w:t>。</w:t>
      </w:r>
    </w:p>
    <w:p w14:paraId="08788137" w14:textId="748115BB" w:rsidR="00DD2F82" w:rsidRPr="00F77B03" w:rsidRDefault="00DD2F82" w:rsidP="00DD2F82">
      <w:pPr>
        <w:tabs>
          <w:tab w:val="left" w:pos="876"/>
          <w:tab w:val="left" w:pos="2088"/>
          <w:tab w:val="left" w:pos="3740"/>
        </w:tabs>
        <w:spacing w:line="300" w:lineRule="auto"/>
        <w:ind w:firstLineChars="200" w:firstLine="420"/>
        <w:jc w:val="left"/>
        <w:rPr>
          <w:rFonts w:ascii="宋体" w:eastAsia="宋体" w:hAnsi="宋体"/>
          <w:szCs w:val="21"/>
        </w:rPr>
      </w:pPr>
      <w:r w:rsidRPr="00F77B03">
        <w:rPr>
          <w:rFonts w:ascii="宋体" w:eastAsia="宋体" w:hAnsi="宋体" w:hint="eastAsia"/>
          <w:szCs w:val="21"/>
        </w:rPr>
        <w:t>（2）熟悉从有机酸合成酯的方法</w:t>
      </w:r>
      <w:r w:rsidR="00E72D6E">
        <w:rPr>
          <w:rFonts w:ascii="宋体" w:eastAsia="宋体" w:hAnsi="宋体" w:hint="eastAsia"/>
          <w:szCs w:val="21"/>
        </w:rPr>
        <w:t>。</w:t>
      </w:r>
    </w:p>
    <w:p w14:paraId="1201CC19" w14:textId="172BAA5C" w:rsidR="00DD2F82" w:rsidRPr="00F77B03" w:rsidRDefault="00DD2F82" w:rsidP="00DD2F82">
      <w:pPr>
        <w:tabs>
          <w:tab w:val="left" w:pos="876"/>
          <w:tab w:val="left" w:pos="1908"/>
          <w:tab w:val="left" w:pos="3922"/>
        </w:tabs>
        <w:spacing w:line="300" w:lineRule="auto"/>
        <w:ind w:firstLineChars="200" w:firstLine="420"/>
        <w:jc w:val="left"/>
        <w:rPr>
          <w:rFonts w:ascii="宋体" w:eastAsia="宋体" w:hAnsi="宋体"/>
          <w:szCs w:val="21"/>
        </w:rPr>
      </w:pPr>
      <w:r w:rsidRPr="00F77B03">
        <w:rPr>
          <w:rFonts w:ascii="宋体" w:eastAsia="宋体" w:hAnsi="宋体" w:hint="eastAsia"/>
          <w:szCs w:val="21"/>
        </w:rPr>
        <w:t>（3）掌握液态有机物的蒸馏、洗涤、干燥和分液漏斗的使用等基本操作</w:t>
      </w:r>
      <w:r w:rsidR="00E72D6E">
        <w:rPr>
          <w:rFonts w:ascii="宋体" w:eastAsia="宋体" w:hAnsi="宋体" w:hint="eastAsia"/>
          <w:szCs w:val="21"/>
        </w:rPr>
        <w:t>。</w:t>
      </w:r>
    </w:p>
    <w:p w14:paraId="69FFA43F" w14:textId="77777777" w:rsidR="00DD2F82" w:rsidRPr="00F77B03" w:rsidRDefault="00DD2F82" w:rsidP="00DD2F82">
      <w:pPr>
        <w:widowControl/>
        <w:spacing w:line="300" w:lineRule="auto"/>
        <w:ind w:firstLineChars="200" w:firstLine="420"/>
        <w:jc w:val="left"/>
        <w:rPr>
          <w:rFonts w:ascii="宋体" w:eastAsia="宋体" w:hAnsi="宋体" w:cs="宋体"/>
          <w:color w:val="000000"/>
          <w:kern w:val="0"/>
          <w:szCs w:val="21"/>
        </w:rPr>
      </w:pPr>
      <w:r w:rsidRPr="00F77B03">
        <w:rPr>
          <w:rFonts w:ascii="宋体" w:eastAsia="宋体" w:hAnsi="宋体" w:cs="TimesNewRomanPSMT"/>
          <w:color w:val="000000"/>
          <w:kern w:val="0"/>
          <w:szCs w:val="21"/>
        </w:rPr>
        <w:t>2.</w:t>
      </w:r>
      <w:r w:rsidRPr="00F77B03">
        <w:rPr>
          <w:rFonts w:ascii="宋体" w:eastAsia="宋体" w:hAnsi="宋体" w:cs="宋体" w:hint="eastAsia"/>
          <w:color w:val="000000"/>
          <w:kern w:val="0"/>
          <w:szCs w:val="21"/>
        </w:rPr>
        <w:t>教学重难点</w:t>
      </w:r>
    </w:p>
    <w:p w14:paraId="0F4D002F" w14:textId="013355FB" w:rsidR="00DD2F82" w:rsidRPr="00F77B03" w:rsidRDefault="00DD2F82" w:rsidP="00DD2F82">
      <w:pPr>
        <w:widowControl/>
        <w:spacing w:line="300" w:lineRule="auto"/>
        <w:ind w:firstLineChars="300" w:firstLine="630"/>
        <w:jc w:val="left"/>
        <w:rPr>
          <w:rFonts w:ascii="宋体" w:eastAsia="宋体" w:hAnsi="宋体"/>
          <w:szCs w:val="21"/>
        </w:rPr>
      </w:pPr>
      <w:r w:rsidRPr="00F77B03">
        <w:rPr>
          <w:rFonts w:ascii="宋体" w:eastAsia="宋体" w:hAnsi="宋体" w:hint="eastAsia"/>
          <w:szCs w:val="21"/>
        </w:rPr>
        <w:t>掌握液态有机物的蒸馏、洗涤、干燥和分液漏斗的使用等基本操作</w:t>
      </w:r>
      <w:r w:rsidR="00E72D6E">
        <w:rPr>
          <w:rFonts w:ascii="宋体" w:eastAsia="宋体" w:hAnsi="宋体" w:hint="eastAsia"/>
          <w:szCs w:val="21"/>
        </w:rPr>
        <w:t>。</w:t>
      </w:r>
    </w:p>
    <w:p w14:paraId="180CCD77" w14:textId="77777777" w:rsidR="00DD2F82" w:rsidRPr="00F77B03" w:rsidRDefault="00DD2F82" w:rsidP="00DD2F82">
      <w:pPr>
        <w:widowControl/>
        <w:spacing w:line="300" w:lineRule="auto"/>
        <w:ind w:firstLineChars="200" w:firstLine="420"/>
        <w:jc w:val="left"/>
        <w:rPr>
          <w:rFonts w:ascii="宋体" w:eastAsia="宋体" w:hAnsi="宋体" w:cs="宋体"/>
          <w:color w:val="000000"/>
          <w:kern w:val="0"/>
          <w:szCs w:val="21"/>
        </w:rPr>
      </w:pPr>
      <w:r w:rsidRPr="00F77B03">
        <w:rPr>
          <w:rFonts w:ascii="宋体" w:eastAsia="宋体" w:hAnsi="宋体" w:cs="TimesNewRomanPSMT"/>
          <w:color w:val="000000"/>
          <w:kern w:val="0"/>
          <w:szCs w:val="21"/>
        </w:rPr>
        <w:t>3.</w:t>
      </w:r>
      <w:r w:rsidRPr="00F77B03">
        <w:rPr>
          <w:rFonts w:ascii="宋体" w:eastAsia="宋体" w:hAnsi="宋体" w:cs="宋体" w:hint="eastAsia"/>
          <w:color w:val="000000"/>
          <w:kern w:val="0"/>
          <w:szCs w:val="21"/>
        </w:rPr>
        <w:t>教学内容</w:t>
      </w:r>
    </w:p>
    <w:p w14:paraId="3E32FF29" w14:textId="29762765" w:rsidR="00DD2F82" w:rsidRPr="00F77B03" w:rsidRDefault="00DD2F82" w:rsidP="00DD2F82">
      <w:pPr>
        <w:tabs>
          <w:tab w:val="left" w:pos="876"/>
          <w:tab w:val="left" w:pos="2088"/>
          <w:tab w:val="left" w:pos="3740"/>
        </w:tabs>
        <w:spacing w:line="300" w:lineRule="auto"/>
        <w:ind w:firstLineChars="300" w:firstLine="630"/>
        <w:jc w:val="left"/>
        <w:rPr>
          <w:rFonts w:ascii="宋体" w:eastAsia="宋体" w:hAnsi="宋体"/>
          <w:szCs w:val="21"/>
        </w:rPr>
      </w:pPr>
      <w:r w:rsidRPr="00F77B03">
        <w:rPr>
          <w:rFonts w:ascii="宋体" w:eastAsia="宋体" w:hAnsi="宋体" w:hint="eastAsia"/>
          <w:szCs w:val="21"/>
        </w:rPr>
        <w:t>由乙醇和乙酸来合成乙酸乙酯；合成产物的精制</w:t>
      </w:r>
      <w:r w:rsidR="00E72D6E">
        <w:rPr>
          <w:rFonts w:ascii="宋体" w:eastAsia="宋体" w:hAnsi="宋体" w:hint="eastAsia"/>
          <w:szCs w:val="21"/>
        </w:rPr>
        <w:t>。</w:t>
      </w:r>
    </w:p>
    <w:p w14:paraId="457392D3" w14:textId="77777777" w:rsidR="00DD2F82" w:rsidRPr="00F77B03" w:rsidRDefault="00DD2F82" w:rsidP="00DD2F82">
      <w:pPr>
        <w:widowControl/>
        <w:spacing w:line="300" w:lineRule="auto"/>
        <w:ind w:firstLineChars="200" w:firstLine="420"/>
        <w:jc w:val="left"/>
        <w:rPr>
          <w:rFonts w:ascii="宋体" w:eastAsia="宋体" w:hAnsi="宋体" w:cs="宋体"/>
          <w:color w:val="000000"/>
          <w:kern w:val="0"/>
          <w:szCs w:val="21"/>
        </w:rPr>
      </w:pPr>
      <w:r w:rsidRPr="00F77B03">
        <w:rPr>
          <w:rFonts w:ascii="宋体" w:eastAsia="宋体" w:hAnsi="宋体" w:cs="TimesNewRomanPSMT"/>
          <w:color w:val="000000"/>
          <w:kern w:val="0"/>
          <w:szCs w:val="21"/>
        </w:rPr>
        <w:t>4.</w:t>
      </w:r>
      <w:r w:rsidRPr="00F77B03">
        <w:rPr>
          <w:rFonts w:ascii="宋体" w:eastAsia="宋体" w:hAnsi="宋体" w:cs="宋体" w:hint="eastAsia"/>
          <w:color w:val="000000"/>
          <w:kern w:val="0"/>
          <w:szCs w:val="21"/>
        </w:rPr>
        <w:t xml:space="preserve">教学方法 </w:t>
      </w:r>
    </w:p>
    <w:p w14:paraId="7DD474B3" w14:textId="287A05C3" w:rsidR="00DD2F82" w:rsidRPr="00F77B03" w:rsidRDefault="00DD2F82" w:rsidP="00DD2F82">
      <w:pPr>
        <w:widowControl/>
        <w:spacing w:line="300" w:lineRule="auto"/>
        <w:ind w:firstLineChars="300" w:firstLine="630"/>
        <w:jc w:val="left"/>
        <w:rPr>
          <w:rFonts w:ascii="宋体" w:eastAsia="宋体" w:hAnsi="宋体" w:cs="宋体"/>
          <w:color w:val="000000"/>
          <w:kern w:val="0"/>
          <w:szCs w:val="21"/>
        </w:rPr>
      </w:pPr>
      <w:r w:rsidRPr="00F77B03">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F77B03">
        <w:rPr>
          <w:rFonts w:ascii="宋体" w:eastAsia="宋体" w:hAnsi="宋体" w:cs="宋体" w:hint="eastAsia"/>
          <w:color w:val="000000"/>
          <w:kern w:val="0"/>
          <w:szCs w:val="21"/>
        </w:rPr>
        <w:t>。</w:t>
      </w:r>
    </w:p>
    <w:p w14:paraId="5A8E053D" w14:textId="77777777" w:rsidR="00DD2F82" w:rsidRPr="00F77B03" w:rsidRDefault="00DD2F82" w:rsidP="00DD2F82">
      <w:pPr>
        <w:widowControl/>
        <w:spacing w:line="300" w:lineRule="auto"/>
        <w:ind w:firstLineChars="200" w:firstLine="420"/>
        <w:jc w:val="left"/>
        <w:rPr>
          <w:rFonts w:ascii="宋体" w:eastAsia="宋体" w:hAnsi="宋体" w:cs="TimesNewRomanPSMT"/>
          <w:color w:val="000000"/>
          <w:kern w:val="0"/>
          <w:szCs w:val="21"/>
        </w:rPr>
      </w:pPr>
      <w:r w:rsidRPr="00F77B03">
        <w:rPr>
          <w:rFonts w:ascii="宋体" w:eastAsia="宋体" w:hAnsi="宋体" w:cs="TimesNewRomanPSMT"/>
          <w:color w:val="000000"/>
          <w:kern w:val="0"/>
          <w:szCs w:val="21"/>
        </w:rPr>
        <w:t>5.</w:t>
      </w:r>
      <w:r w:rsidRPr="00F77B03">
        <w:rPr>
          <w:rFonts w:ascii="宋体" w:eastAsia="宋体" w:hAnsi="宋体" w:cs="TimesNewRomanPSMT" w:hint="eastAsia"/>
          <w:color w:val="000000"/>
          <w:kern w:val="0"/>
          <w:szCs w:val="21"/>
        </w:rPr>
        <w:t>教学评价</w:t>
      </w:r>
    </w:p>
    <w:p w14:paraId="0A3724EB" w14:textId="1A38D2DD" w:rsidR="00DD2F82" w:rsidRPr="00DD2F82" w:rsidRDefault="00DD2F82" w:rsidP="00E72D6E">
      <w:pPr>
        <w:widowControl/>
        <w:spacing w:line="300" w:lineRule="auto"/>
        <w:ind w:firstLineChars="300" w:firstLine="630"/>
        <w:jc w:val="left"/>
        <w:rPr>
          <w:rFonts w:ascii="宋体" w:eastAsia="宋体" w:hAnsi="宋体" w:cs="TimesNewRomanPSMT"/>
          <w:color w:val="000000"/>
          <w:kern w:val="0"/>
          <w:szCs w:val="21"/>
        </w:rPr>
      </w:pPr>
      <w:r w:rsidRPr="00F77B03">
        <w:rPr>
          <w:rFonts w:ascii="宋体" w:eastAsia="宋体" w:hAnsi="宋体" w:cs="TimesNewRomanPSMT" w:hint="eastAsia"/>
          <w:color w:val="000000"/>
          <w:kern w:val="0"/>
          <w:szCs w:val="21"/>
        </w:rPr>
        <w:t>预习2</w:t>
      </w:r>
      <w:r w:rsidRPr="00F77B03">
        <w:rPr>
          <w:rFonts w:ascii="宋体" w:eastAsia="宋体" w:hAnsi="宋体" w:cs="TimesNewRomanPSMT"/>
          <w:color w:val="000000"/>
          <w:kern w:val="0"/>
          <w:szCs w:val="21"/>
        </w:rPr>
        <w:t>0</w:t>
      </w:r>
      <w:r w:rsidRPr="00F77B03">
        <w:rPr>
          <w:rFonts w:ascii="宋体" w:eastAsia="宋体" w:hAnsi="宋体" w:cs="TimesNewRomanPSMT" w:hint="eastAsia"/>
          <w:color w:val="000000"/>
          <w:kern w:val="0"/>
          <w:szCs w:val="21"/>
        </w:rPr>
        <w:t>%，操作5</w:t>
      </w:r>
      <w:r w:rsidRPr="00F77B03">
        <w:rPr>
          <w:rFonts w:ascii="宋体" w:eastAsia="宋体" w:hAnsi="宋体" w:cs="TimesNewRomanPSMT"/>
          <w:color w:val="000000"/>
          <w:kern w:val="0"/>
          <w:szCs w:val="21"/>
        </w:rPr>
        <w:t>0</w:t>
      </w:r>
      <w:r w:rsidRPr="00F77B03">
        <w:rPr>
          <w:rFonts w:ascii="宋体" w:eastAsia="宋体" w:hAnsi="宋体" w:cs="TimesNewRomanPSMT" w:hint="eastAsia"/>
          <w:color w:val="000000"/>
          <w:kern w:val="0"/>
          <w:szCs w:val="21"/>
        </w:rPr>
        <w:t>%，实验报告2</w:t>
      </w:r>
      <w:r w:rsidRPr="00F77B03">
        <w:rPr>
          <w:rFonts w:ascii="宋体" w:eastAsia="宋体" w:hAnsi="宋体" w:cs="TimesNewRomanPSMT"/>
          <w:color w:val="000000"/>
          <w:kern w:val="0"/>
          <w:szCs w:val="21"/>
        </w:rPr>
        <w:t>0</w:t>
      </w:r>
      <w:r w:rsidRPr="00F77B03">
        <w:rPr>
          <w:rFonts w:ascii="宋体" w:eastAsia="宋体" w:hAnsi="宋体" w:cs="TimesNewRomanPSMT" w:hint="eastAsia"/>
          <w:color w:val="000000"/>
          <w:kern w:val="0"/>
          <w:szCs w:val="21"/>
        </w:rPr>
        <w:t>%，其他（含出勤，值日）1</w:t>
      </w:r>
      <w:r w:rsidRPr="00F77B03">
        <w:rPr>
          <w:rFonts w:ascii="宋体" w:eastAsia="宋体" w:hAnsi="宋体" w:cs="TimesNewRomanPSMT"/>
          <w:color w:val="000000"/>
          <w:kern w:val="0"/>
          <w:szCs w:val="21"/>
        </w:rPr>
        <w:t>0</w:t>
      </w:r>
      <w:r w:rsidRPr="00F77B03">
        <w:rPr>
          <w:rFonts w:ascii="宋体" w:eastAsia="宋体" w:hAnsi="宋体" w:cs="TimesNewRomanPSMT" w:hint="eastAsia"/>
          <w:color w:val="000000"/>
          <w:kern w:val="0"/>
          <w:szCs w:val="21"/>
        </w:rPr>
        <w:t>%</w:t>
      </w:r>
    </w:p>
    <w:p w14:paraId="139021A4"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1B6742B5"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3467"/>
        <w:gridCol w:w="2064"/>
      </w:tblGrid>
      <w:tr w:rsidR="00CA53B2" w14:paraId="6D755B7C" w14:textId="77777777" w:rsidTr="00795C1F">
        <w:trPr>
          <w:trHeight w:val="340"/>
          <w:jc w:val="center"/>
        </w:trPr>
        <w:tc>
          <w:tcPr>
            <w:tcW w:w="2765" w:type="dxa"/>
            <w:vAlign w:val="center"/>
          </w:tcPr>
          <w:p w14:paraId="6376E115"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w:t>
            </w:r>
            <w:r w:rsidR="007C3832">
              <w:rPr>
                <w:rFonts w:ascii="宋体" w:eastAsia="宋体" w:hAnsi="宋体" w:hint="eastAsia"/>
              </w:rPr>
              <w:t xml:space="preserve"> </w:t>
            </w:r>
            <w:r w:rsidRPr="0034254B">
              <w:rPr>
                <w:rFonts w:ascii="宋体" w:eastAsia="宋体" w:hAnsi="宋体" w:hint="eastAsia"/>
              </w:rPr>
              <w:t>节</w:t>
            </w:r>
          </w:p>
        </w:tc>
        <w:tc>
          <w:tcPr>
            <w:tcW w:w="3467" w:type="dxa"/>
            <w:vAlign w:val="center"/>
          </w:tcPr>
          <w:p w14:paraId="62A5DFD5"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064" w:type="dxa"/>
            <w:vAlign w:val="center"/>
          </w:tcPr>
          <w:p w14:paraId="1088DC3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6FBE38DE" w14:textId="77777777" w:rsidTr="00795C1F">
        <w:trPr>
          <w:trHeight w:val="340"/>
          <w:jc w:val="center"/>
        </w:trPr>
        <w:tc>
          <w:tcPr>
            <w:tcW w:w="2765" w:type="dxa"/>
            <w:vAlign w:val="center"/>
          </w:tcPr>
          <w:p w14:paraId="4A4389A6"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3467" w:type="dxa"/>
            <w:vAlign w:val="center"/>
          </w:tcPr>
          <w:p w14:paraId="1C048AD6" w14:textId="77777777" w:rsidR="00CA53B2" w:rsidRPr="0034254B" w:rsidRDefault="003A2584" w:rsidP="00DD7B5F">
            <w:pPr>
              <w:widowControl/>
              <w:spacing w:beforeLines="50" w:before="156" w:afterLines="50" w:after="156"/>
              <w:jc w:val="center"/>
              <w:rPr>
                <w:rFonts w:ascii="宋体" w:eastAsia="宋体" w:hAnsi="宋体"/>
              </w:rPr>
            </w:pPr>
            <w:r>
              <w:rPr>
                <w:rFonts w:ascii="宋体" w:eastAsia="宋体" w:hAnsi="宋体" w:hint="eastAsia"/>
              </w:rPr>
              <w:t>熔点的测定</w:t>
            </w:r>
          </w:p>
        </w:tc>
        <w:tc>
          <w:tcPr>
            <w:tcW w:w="2064" w:type="dxa"/>
            <w:vAlign w:val="center"/>
          </w:tcPr>
          <w:p w14:paraId="754EEBEF"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0C0534EC" w14:textId="77777777" w:rsidTr="00795C1F">
        <w:trPr>
          <w:trHeight w:val="340"/>
          <w:jc w:val="center"/>
        </w:trPr>
        <w:tc>
          <w:tcPr>
            <w:tcW w:w="2765" w:type="dxa"/>
            <w:vAlign w:val="center"/>
          </w:tcPr>
          <w:p w14:paraId="6F987F0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3467" w:type="dxa"/>
            <w:vAlign w:val="center"/>
          </w:tcPr>
          <w:p w14:paraId="484E1C6A" w14:textId="77777777" w:rsidR="00CA53B2" w:rsidRPr="007C3832" w:rsidRDefault="003A2584" w:rsidP="00DD7B5F">
            <w:pPr>
              <w:widowControl/>
              <w:spacing w:beforeLines="50" w:before="156" w:afterLines="50" w:after="156"/>
              <w:jc w:val="center"/>
              <w:rPr>
                <w:rFonts w:ascii="宋体" w:eastAsia="宋体" w:hAnsi="宋体"/>
              </w:rPr>
            </w:pPr>
            <w:r w:rsidRPr="007C3832">
              <w:rPr>
                <w:rFonts w:ascii="宋体" w:eastAsia="宋体" w:hAnsi="宋体" w:cs="宋体" w:hint="eastAsia"/>
              </w:rPr>
              <w:t>常压蒸馏及沸点的测定</w:t>
            </w:r>
          </w:p>
        </w:tc>
        <w:tc>
          <w:tcPr>
            <w:tcW w:w="2064" w:type="dxa"/>
            <w:vAlign w:val="center"/>
          </w:tcPr>
          <w:p w14:paraId="77A4E57F"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01F87CF5" w14:textId="77777777" w:rsidTr="00795C1F">
        <w:trPr>
          <w:trHeight w:val="340"/>
          <w:jc w:val="center"/>
        </w:trPr>
        <w:tc>
          <w:tcPr>
            <w:tcW w:w="2765" w:type="dxa"/>
            <w:vAlign w:val="center"/>
          </w:tcPr>
          <w:p w14:paraId="3ECBF7E8"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3467" w:type="dxa"/>
            <w:vAlign w:val="center"/>
          </w:tcPr>
          <w:p w14:paraId="31F265A2" w14:textId="77777777" w:rsidR="00CA53B2" w:rsidRPr="007C3832" w:rsidRDefault="003A2584" w:rsidP="00DD7B5F">
            <w:pPr>
              <w:widowControl/>
              <w:spacing w:beforeLines="50" w:before="156" w:afterLines="50" w:after="156"/>
              <w:jc w:val="center"/>
              <w:rPr>
                <w:rFonts w:ascii="宋体" w:eastAsia="宋体" w:hAnsi="宋体"/>
              </w:rPr>
            </w:pPr>
            <w:r w:rsidRPr="007C3832">
              <w:rPr>
                <w:rFonts w:ascii="宋体" w:eastAsia="宋体" w:hAnsi="宋体" w:cs="宋体" w:hint="eastAsia"/>
              </w:rPr>
              <w:t>乙酰苯胺重结晶</w:t>
            </w:r>
          </w:p>
        </w:tc>
        <w:tc>
          <w:tcPr>
            <w:tcW w:w="2064" w:type="dxa"/>
            <w:vAlign w:val="center"/>
          </w:tcPr>
          <w:p w14:paraId="3B31D656"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43FDBE5D" w14:textId="77777777" w:rsidTr="00795C1F">
        <w:trPr>
          <w:trHeight w:val="340"/>
          <w:jc w:val="center"/>
        </w:trPr>
        <w:tc>
          <w:tcPr>
            <w:tcW w:w="2765" w:type="dxa"/>
            <w:vAlign w:val="center"/>
          </w:tcPr>
          <w:p w14:paraId="34DE8312"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3467" w:type="dxa"/>
            <w:vAlign w:val="center"/>
          </w:tcPr>
          <w:p w14:paraId="575708A1" w14:textId="77777777" w:rsidR="00CA53B2"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rPr>
              <w:t>萃取</w:t>
            </w:r>
          </w:p>
        </w:tc>
        <w:tc>
          <w:tcPr>
            <w:tcW w:w="2064" w:type="dxa"/>
            <w:vAlign w:val="center"/>
          </w:tcPr>
          <w:p w14:paraId="40F2F715"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5C2E71B9" w14:textId="77777777" w:rsidTr="00795C1F">
        <w:trPr>
          <w:trHeight w:val="340"/>
          <w:jc w:val="center"/>
        </w:trPr>
        <w:tc>
          <w:tcPr>
            <w:tcW w:w="2765" w:type="dxa"/>
            <w:vAlign w:val="center"/>
          </w:tcPr>
          <w:p w14:paraId="787CD88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3467" w:type="dxa"/>
            <w:vAlign w:val="center"/>
          </w:tcPr>
          <w:p w14:paraId="688C0F68" w14:textId="77777777" w:rsidR="00CA53B2"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rPr>
              <w:t>阿司匹林的制备</w:t>
            </w:r>
          </w:p>
        </w:tc>
        <w:tc>
          <w:tcPr>
            <w:tcW w:w="2064" w:type="dxa"/>
            <w:vAlign w:val="center"/>
          </w:tcPr>
          <w:p w14:paraId="6037EA90" w14:textId="446EE30B" w:rsidR="00CA53B2" w:rsidRPr="0034254B" w:rsidRDefault="009A4D6A" w:rsidP="00DD7B5F">
            <w:pPr>
              <w:widowControl/>
              <w:spacing w:beforeLines="50" w:before="156" w:afterLines="50" w:after="156"/>
              <w:jc w:val="center"/>
              <w:rPr>
                <w:rFonts w:ascii="宋体" w:eastAsia="宋体" w:hAnsi="宋体"/>
              </w:rPr>
            </w:pPr>
            <w:r>
              <w:rPr>
                <w:rFonts w:ascii="宋体" w:eastAsia="宋体" w:hAnsi="宋体"/>
              </w:rPr>
              <w:t>6</w:t>
            </w:r>
          </w:p>
        </w:tc>
      </w:tr>
      <w:tr w:rsidR="00CA53B2" w14:paraId="5CF4FA1A" w14:textId="77777777" w:rsidTr="00795C1F">
        <w:trPr>
          <w:trHeight w:val="340"/>
          <w:jc w:val="center"/>
        </w:trPr>
        <w:tc>
          <w:tcPr>
            <w:tcW w:w="2765" w:type="dxa"/>
            <w:vAlign w:val="center"/>
          </w:tcPr>
          <w:p w14:paraId="7CCDB71F"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3467" w:type="dxa"/>
            <w:vAlign w:val="center"/>
          </w:tcPr>
          <w:p w14:paraId="7AF71632" w14:textId="77777777" w:rsidR="00CA53B2"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rPr>
              <w:t>苯甲酸的制备</w:t>
            </w:r>
          </w:p>
        </w:tc>
        <w:tc>
          <w:tcPr>
            <w:tcW w:w="2064" w:type="dxa"/>
            <w:vAlign w:val="center"/>
          </w:tcPr>
          <w:p w14:paraId="741B78C4" w14:textId="6967B8DE" w:rsidR="00CA53B2" w:rsidRPr="0034254B" w:rsidRDefault="00DD2F82" w:rsidP="00DD7B5F">
            <w:pPr>
              <w:widowControl/>
              <w:spacing w:beforeLines="50" w:before="156" w:afterLines="50" w:after="156"/>
              <w:jc w:val="center"/>
              <w:rPr>
                <w:rFonts w:ascii="宋体" w:eastAsia="宋体" w:hAnsi="宋体"/>
              </w:rPr>
            </w:pPr>
            <w:r>
              <w:rPr>
                <w:rFonts w:ascii="宋体" w:eastAsia="宋体" w:hAnsi="宋体"/>
              </w:rPr>
              <w:t>6</w:t>
            </w:r>
          </w:p>
        </w:tc>
      </w:tr>
      <w:tr w:rsidR="00CA53B2" w14:paraId="66C7BC17" w14:textId="77777777" w:rsidTr="00795C1F">
        <w:trPr>
          <w:trHeight w:val="340"/>
          <w:jc w:val="center"/>
        </w:trPr>
        <w:tc>
          <w:tcPr>
            <w:tcW w:w="2765" w:type="dxa"/>
            <w:vAlign w:val="center"/>
          </w:tcPr>
          <w:p w14:paraId="3D2B9DDF" w14:textId="77777777" w:rsidR="003D55D1" w:rsidRPr="0034254B" w:rsidRDefault="003D55D1" w:rsidP="003D55D1">
            <w:pPr>
              <w:widowControl/>
              <w:spacing w:beforeLines="50" w:before="156" w:afterLines="50" w:after="156"/>
              <w:jc w:val="center"/>
              <w:rPr>
                <w:rFonts w:ascii="宋体" w:eastAsia="宋体" w:hAnsi="宋体"/>
              </w:rPr>
            </w:pPr>
            <w:r>
              <w:rPr>
                <w:rFonts w:ascii="宋体" w:eastAsia="宋体" w:hAnsi="宋体" w:hint="eastAsia"/>
              </w:rPr>
              <w:lastRenderedPageBreak/>
              <w:t>第七章</w:t>
            </w:r>
          </w:p>
        </w:tc>
        <w:tc>
          <w:tcPr>
            <w:tcW w:w="3467" w:type="dxa"/>
            <w:vAlign w:val="center"/>
          </w:tcPr>
          <w:p w14:paraId="4D545977" w14:textId="21AFD8FB" w:rsidR="00CA53B2"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rPr>
              <w:t>呋喃甲醇和呋喃甲酸的制备</w:t>
            </w:r>
            <w:r w:rsidR="00795C1F">
              <w:rPr>
                <w:rFonts w:ascii="宋体" w:eastAsia="宋体" w:hAnsi="宋体" w:hint="eastAsia"/>
              </w:rPr>
              <w:t>（半微量）</w:t>
            </w:r>
          </w:p>
        </w:tc>
        <w:tc>
          <w:tcPr>
            <w:tcW w:w="2064" w:type="dxa"/>
            <w:vAlign w:val="center"/>
          </w:tcPr>
          <w:p w14:paraId="37F901D3"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3D55D1" w14:paraId="68221A79" w14:textId="77777777" w:rsidTr="00795C1F">
        <w:trPr>
          <w:trHeight w:val="340"/>
          <w:jc w:val="center"/>
        </w:trPr>
        <w:tc>
          <w:tcPr>
            <w:tcW w:w="2765" w:type="dxa"/>
            <w:vAlign w:val="center"/>
          </w:tcPr>
          <w:p w14:paraId="1787A04A" w14:textId="77777777" w:rsidR="003D55D1" w:rsidRDefault="003D55D1" w:rsidP="003D55D1">
            <w:pPr>
              <w:widowControl/>
              <w:spacing w:beforeLines="50" w:before="156" w:afterLines="50" w:after="156"/>
              <w:jc w:val="center"/>
              <w:rPr>
                <w:rFonts w:ascii="宋体" w:eastAsia="宋体" w:hAnsi="宋体"/>
              </w:rPr>
            </w:pPr>
            <w:r>
              <w:rPr>
                <w:rFonts w:ascii="宋体" w:eastAsia="宋体" w:hAnsi="宋体" w:hint="eastAsia"/>
              </w:rPr>
              <w:t>第八章</w:t>
            </w:r>
          </w:p>
        </w:tc>
        <w:tc>
          <w:tcPr>
            <w:tcW w:w="3467" w:type="dxa"/>
            <w:vAlign w:val="center"/>
          </w:tcPr>
          <w:p w14:paraId="491CF9DE" w14:textId="77777777" w:rsidR="003D55D1"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szCs w:val="21"/>
              </w:rPr>
              <w:t>立体异构模型作业</w:t>
            </w:r>
          </w:p>
        </w:tc>
        <w:tc>
          <w:tcPr>
            <w:tcW w:w="2064" w:type="dxa"/>
            <w:vAlign w:val="center"/>
          </w:tcPr>
          <w:p w14:paraId="77AAA252" w14:textId="77777777" w:rsidR="003D55D1"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3D55D1" w14:paraId="65A9CAF1" w14:textId="77777777" w:rsidTr="00795C1F">
        <w:trPr>
          <w:trHeight w:val="340"/>
          <w:jc w:val="center"/>
        </w:trPr>
        <w:tc>
          <w:tcPr>
            <w:tcW w:w="2765" w:type="dxa"/>
            <w:vAlign w:val="center"/>
          </w:tcPr>
          <w:p w14:paraId="7F5E895E" w14:textId="77777777" w:rsidR="003D55D1" w:rsidRDefault="003D55D1" w:rsidP="003D55D1">
            <w:pPr>
              <w:widowControl/>
              <w:spacing w:beforeLines="50" w:before="156" w:afterLines="50" w:after="156"/>
              <w:jc w:val="center"/>
              <w:rPr>
                <w:rFonts w:ascii="宋体" w:eastAsia="宋体" w:hAnsi="宋体"/>
              </w:rPr>
            </w:pPr>
            <w:r>
              <w:rPr>
                <w:rFonts w:ascii="宋体" w:eastAsia="宋体" w:hAnsi="宋体" w:hint="eastAsia"/>
              </w:rPr>
              <w:t>第九章</w:t>
            </w:r>
          </w:p>
        </w:tc>
        <w:tc>
          <w:tcPr>
            <w:tcW w:w="3467" w:type="dxa"/>
            <w:vAlign w:val="center"/>
          </w:tcPr>
          <w:p w14:paraId="68C8CD30" w14:textId="77777777" w:rsidR="003D55D1" w:rsidRPr="007C3832" w:rsidRDefault="003D55D1" w:rsidP="00DD7B5F">
            <w:pPr>
              <w:widowControl/>
              <w:spacing w:beforeLines="50" w:before="156" w:afterLines="50" w:after="156"/>
              <w:jc w:val="center"/>
              <w:rPr>
                <w:rFonts w:ascii="宋体" w:eastAsia="宋体" w:hAnsi="宋体"/>
                <w:szCs w:val="21"/>
              </w:rPr>
            </w:pPr>
            <w:r w:rsidRPr="007C3832">
              <w:rPr>
                <w:rFonts w:ascii="宋体" w:eastAsia="宋体" w:hAnsi="宋体" w:hint="eastAsia"/>
                <w:szCs w:val="21"/>
              </w:rPr>
              <w:t>氨基酸的纸色谱</w:t>
            </w:r>
          </w:p>
        </w:tc>
        <w:tc>
          <w:tcPr>
            <w:tcW w:w="2064" w:type="dxa"/>
            <w:vAlign w:val="center"/>
          </w:tcPr>
          <w:p w14:paraId="7A7495F5" w14:textId="77777777" w:rsidR="003D55D1"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3D55D1" w14:paraId="007EDD11" w14:textId="77777777" w:rsidTr="00795C1F">
        <w:trPr>
          <w:trHeight w:val="340"/>
          <w:jc w:val="center"/>
        </w:trPr>
        <w:tc>
          <w:tcPr>
            <w:tcW w:w="2765" w:type="dxa"/>
            <w:vAlign w:val="center"/>
          </w:tcPr>
          <w:p w14:paraId="3DDB71F7" w14:textId="77777777" w:rsidR="003D55D1" w:rsidRDefault="003D55D1" w:rsidP="003D55D1">
            <w:pPr>
              <w:widowControl/>
              <w:spacing w:beforeLines="50" w:before="156" w:afterLines="50" w:after="156"/>
              <w:jc w:val="center"/>
              <w:rPr>
                <w:rFonts w:ascii="宋体" w:eastAsia="宋体" w:hAnsi="宋体"/>
              </w:rPr>
            </w:pPr>
            <w:r>
              <w:rPr>
                <w:rFonts w:ascii="宋体" w:eastAsia="宋体" w:hAnsi="宋体" w:hint="eastAsia"/>
              </w:rPr>
              <w:t>第十章</w:t>
            </w:r>
          </w:p>
        </w:tc>
        <w:tc>
          <w:tcPr>
            <w:tcW w:w="3467" w:type="dxa"/>
            <w:vAlign w:val="center"/>
          </w:tcPr>
          <w:p w14:paraId="26AFF895" w14:textId="77777777" w:rsidR="003D55D1" w:rsidRPr="007C3832" w:rsidRDefault="007C3832" w:rsidP="00DD7B5F">
            <w:pPr>
              <w:widowControl/>
              <w:spacing w:beforeLines="50" w:before="156" w:afterLines="50" w:after="156"/>
              <w:jc w:val="center"/>
              <w:rPr>
                <w:rFonts w:ascii="宋体" w:eastAsia="宋体" w:hAnsi="宋体"/>
                <w:szCs w:val="21"/>
              </w:rPr>
            </w:pPr>
            <w:proofErr w:type="gramStart"/>
            <w:r w:rsidRPr="007C3832">
              <w:rPr>
                <w:rFonts w:ascii="宋体" w:eastAsia="宋体" w:hAnsi="宋体" w:hint="eastAsia"/>
                <w:szCs w:val="21"/>
              </w:rPr>
              <w:t>醇</w:t>
            </w:r>
            <w:proofErr w:type="gramEnd"/>
            <w:r w:rsidRPr="007C3832">
              <w:rPr>
                <w:rFonts w:ascii="宋体" w:eastAsia="宋体" w:hAnsi="宋体" w:hint="eastAsia"/>
                <w:szCs w:val="21"/>
              </w:rPr>
              <w:t>酚醛酮的化学性质</w:t>
            </w:r>
          </w:p>
        </w:tc>
        <w:tc>
          <w:tcPr>
            <w:tcW w:w="2064" w:type="dxa"/>
            <w:vAlign w:val="center"/>
          </w:tcPr>
          <w:p w14:paraId="47E03C87" w14:textId="77777777" w:rsidR="003D55D1"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3D55D1" w14:paraId="0153298A" w14:textId="77777777" w:rsidTr="00795C1F">
        <w:trPr>
          <w:trHeight w:val="340"/>
          <w:jc w:val="center"/>
        </w:trPr>
        <w:tc>
          <w:tcPr>
            <w:tcW w:w="2765" w:type="dxa"/>
            <w:vAlign w:val="center"/>
          </w:tcPr>
          <w:p w14:paraId="1DF3765F" w14:textId="77777777" w:rsidR="003D55D1" w:rsidRDefault="003D55D1" w:rsidP="003D55D1">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3467" w:type="dxa"/>
            <w:vAlign w:val="center"/>
          </w:tcPr>
          <w:p w14:paraId="2010DFE6" w14:textId="12403712" w:rsidR="003D55D1" w:rsidRPr="007C3832" w:rsidRDefault="00DD2F8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羧酸及其衍生物的提取</w:t>
            </w:r>
          </w:p>
        </w:tc>
        <w:tc>
          <w:tcPr>
            <w:tcW w:w="2064" w:type="dxa"/>
            <w:vAlign w:val="center"/>
          </w:tcPr>
          <w:p w14:paraId="426A412D" w14:textId="77777777" w:rsidR="003D55D1" w:rsidRDefault="007C3832"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DD2F82" w14:paraId="094CFD74" w14:textId="77777777" w:rsidTr="00795C1F">
        <w:trPr>
          <w:trHeight w:val="340"/>
          <w:jc w:val="center"/>
        </w:trPr>
        <w:tc>
          <w:tcPr>
            <w:tcW w:w="2765" w:type="dxa"/>
            <w:vAlign w:val="center"/>
          </w:tcPr>
          <w:p w14:paraId="414C3CFB" w14:textId="192F9E37" w:rsidR="00DD2F82" w:rsidRDefault="00DD2F82" w:rsidP="003D55D1">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3467" w:type="dxa"/>
            <w:vAlign w:val="center"/>
          </w:tcPr>
          <w:p w14:paraId="24CC5023" w14:textId="1176135D" w:rsidR="00DD2F82" w:rsidRPr="007C3832" w:rsidRDefault="00DD2F8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茶叶中咖啡因的提取</w:t>
            </w:r>
          </w:p>
        </w:tc>
        <w:tc>
          <w:tcPr>
            <w:tcW w:w="2064" w:type="dxa"/>
            <w:vAlign w:val="center"/>
          </w:tcPr>
          <w:p w14:paraId="4D2B1838" w14:textId="6B5A192F" w:rsidR="00DD2F82" w:rsidRDefault="00DD2F82"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DD2F82" w14:paraId="6E66F1C1" w14:textId="77777777" w:rsidTr="00795C1F">
        <w:trPr>
          <w:trHeight w:val="340"/>
          <w:jc w:val="center"/>
        </w:trPr>
        <w:tc>
          <w:tcPr>
            <w:tcW w:w="2765" w:type="dxa"/>
            <w:vAlign w:val="center"/>
          </w:tcPr>
          <w:p w14:paraId="7787CEDC" w14:textId="6026B70B" w:rsidR="00DD2F82" w:rsidRDefault="00DD2F82" w:rsidP="003D55D1">
            <w:pPr>
              <w:widowControl/>
              <w:spacing w:beforeLines="50" w:before="156" w:afterLines="50" w:after="156"/>
              <w:jc w:val="center"/>
              <w:rPr>
                <w:rFonts w:ascii="宋体" w:eastAsia="宋体" w:hAnsi="宋体"/>
              </w:rPr>
            </w:pPr>
            <w:r>
              <w:rPr>
                <w:rFonts w:ascii="宋体" w:eastAsia="宋体" w:hAnsi="宋体" w:hint="eastAsia"/>
              </w:rPr>
              <w:t>第十三章</w:t>
            </w:r>
          </w:p>
        </w:tc>
        <w:tc>
          <w:tcPr>
            <w:tcW w:w="3467" w:type="dxa"/>
            <w:vAlign w:val="center"/>
          </w:tcPr>
          <w:p w14:paraId="3017BC72" w14:textId="4034CD32" w:rsidR="00DD2F82" w:rsidRPr="007C3832" w:rsidRDefault="00DD2F82" w:rsidP="00DD7B5F">
            <w:pPr>
              <w:widowControl/>
              <w:spacing w:beforeLines="50" w:before="156" w:afterLines="50" w:after="156"/>
              <w:jc w:val="center"/>
              <w:rPr>
                <w:rFonts w:ascii="宋体" w:eastAsia="宋体" w:hAnsi="宋体"/>
                <w:szCs w:val="21"/>
              </w:rPr>
            </w:pPr>
            <w:r w:rsidRPr="007C3832">
              <w:rPr>
                <w:rFonts w:ascii="宋体" w:eastAsia="宋体" w:hAnsi="宋体" w:hint="eastAsia"/>
                <w:szCs w:val="21"/>
              </w:rPr>
              <w:t>乙酸乙酯的制备</w:t>
            </w:r>
          </w:p>
        </w:tc>
        <w:tc>
          <w:tcPr>
            <w:tcW w:w="2064" w:type="dxa"/>
            <w:vAlign w:val="center"/>
          </w:tcPr>
          <w:p w14:paraId="19A51D6F" w14:textId="44B0BD86" w:rsidR="00DD2F82" w:rsidRDefault="00DD2F82" w:rsidP="00DD7B5F">
            <w:pPr>
              <w:widowControl/>
              <w:spacing w:beforeLines="50" w:before="156" w:afterLines="50" w:after="156"/>
              <w:jc w:val="center"/>
              <w:rPr>
                <w:rFonts w:ascii="宋体" w:eastAsia="宋体" w:hAnsi="宋体"/>
              </w:rPr>
            </w:pPr>
            <w:r>
              <w:rPr>
                <w:rFonts w:ascii="宋体" w:eastAsia="宋体" w:hAnsi="宋体" w:hint="eastAsia"/>
              </w:rPr>
              <w:t>6</w:t>
            </w:r>
          </w:p>
        </w:tc>
      </w:tr>
    </w:tbl>
    <w:p w14:paraId="6E6D482E" w14:textId="191CA211"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7176FDA0" w14:textId="7A823632"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988"/>
        <w:gridCol w:w="850"/>
        <w:gridCol w:w="1418"/>
        <w:gridCol w:w="2409"/>
        <w:gridCol w:w="709"/>
        <w:gridCol w:w="1134"/>
        <w:gridCol w:w="788"/>
      </w:tblGrid>
      <w:tr w:rsidR="00D715F7" w:rsidRPr="00D715F7" w14:paraId="5C1AEB0C" w14:textId="77777777" w:rsidTr="005011A6">
        <w:trPr>
          <w:trHeight w:val="340"/>
          <w:jc w:val="center"/>
        </w:trPr>
        <w:tc>
          <w:tcPr>
            <w:tcW w:w="988" w:type="dxa"/>
            <w:vAlign w:val="center"/>
          </w:tcPr>
          <w:p w14:paraId="7CECE4A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850" w:type="dxa"/>
            <w:vAlign w:val="center"/>
          </w:tcPr>
          <w:p w14:paraId="270D9CF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418" w:type="dxa"/>
            <w:vAlign w:val="center"/>
          </w:tcPr>
          <w:p w14:paraId="504A5FCE"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409" w:type="dxa"/>
            <w:vAlign w:val="center"/>
          </w:tcPr>
          <w:p w14:paraId="504A39A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709" w:type="dxa"/>
            <w:vAlign w:val="center"/>
          </w:tcPr>
          <w:p w14:paraId="4A92910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134" w:type="dxa"/>
            <w:vAlign w:val="center"/>
          </w:tcPr>
          <w:p w14:paraId="73D1F5A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88" w:type="dxa"/>
            <w:vAlign w:val="center"/>
          </w:tcPr>
          <w:p w14:paraId="58CA188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14:paraId="168A1C1B" w14:textId="77777777" w:rsidTr="005011A6">
        <w:trPr>
          <w:trHeight w:val="340"/>
          <w:jc w:val="center"/>
        </w:trPr>
        <w:tc>
          <w:tcPr>
            <w:tcW w:w="988" w:type="dxa"/>
            <w:vAlign w:val="center"/>
          </w:tcPr>
          <w:p w14:paraId="0FB81191" w14:textId="77777777"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850" w:type="dxa"/>
            <w:vAlign w:val="center"/>
          </w:tcPr>
          <w:p w14:paraId="238691DD" w14:textId="399974AB" w:rsidR="00D715F7"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.26</w:t>
            </w:r>
            <w:r>
              <w:rPr>
                <w:rFonts w:ascii="宋体" w:eastAsia="宋体" w:hAnsi="宋体" w:hint="eastAsia"/>
                <w:szCs w:val="21"/>
              </w:rPr>
              <w:t>-</w:t>
            </w:r>
            <w:r>
              <w:rPr>
                <w:rFonts w:ascii="宋体" w:eastAsia="宋体" w:hAnsi="宋体"/>
                <w:szCs w:val="21"/>
              </w:rPr>
              <w:t>3.3</w:t>
            </w:r>
          </w:p>
        </w:tc>
        <w:tc>
          <w:tcPr>
            <w:tcW w:w="1418" w:type="dxa"/>
            <w:vAlign w:val="center"/>
          </w:tcPr>
          <w:p w14:paraId="7C9688DF"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熔点的测定</w:t>
            </w:r>
          </w:p>
        </w:tc>
        <w:tc>
          <w:tcPr>
            <w:tcW w:w="2409" w:type="dxa"/>
            <w:vAlign w:val="center"/>
          </w:tcPr>
          <w:p w14:paraId="360DDF0E" w14:textId="77777777" w:rsidR="00D715F7" w:rsidRPr="00D715F7" w:rsidRDefault="007C3832" w:rsidP="00E72D6E">
            <w:pPr>
              <w:widowControl/>
              <w:spacing w:beforeLines="50" w:before="156" w:afterLines="50" w:after="156"/>
              <w:rPr>
                <w:rFonts w:ascii="宋体" w:eastAsia="宋体" w:hAnsi="宋体"/>
                <w:szCs w:val="21"/>
              </w:rPr>
            </w:pPr>
            <w:r>
              <w:rPr>
                <w:rFonts w:ascii="宋体" w:eastAsia="宋体" w:hAnsi="宋体" w:hint="eastAsia"/>
                <w:szCs w:val="21"/>
              </w:rPr>
              <w:t>测定有机物的熔点</w:t>
            </w:r>
          </w:p>
        </w:tc>
        <w:tc>
          <w:tcPr>
            <w:tcW w:w="709" w:type="dxa"/>
            <w:vAlign w:val="center"/>
          </w:tcPr>
          <w:p w14:paraId="4D32E24B"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342038A7"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532A3D9A"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2CD4BC26" w14:textId="77777777" w:rsidTr="005011A6">
        <w:trPr>
          <w:trHeight w:val="340"/>
          <w:jc w:val="center"/>
        </w:trPr>
        <w:tc>
          <w:tcPr>
            <w:tcW w:w="988" w:type="dxa"/>
            <w:vAlign w:val="center"/>
          </w:tcPr>
          <w:p w14:paraId="4B650582"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850" w:type="dxa"/>
            <w:vAlign w:val="center"/>
          </w:tcPr>
          <w:p w14:paraId="7D9133ED" w14:textId="53949244" w:rsidR="00D715F7"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.4</w:t>
            </w:r>
            <w:r>
              <w:rPr>
                <w:rFonts w:ascii="宋体" w:eastAsia="宋体" w:hAnsi="宋体" w:hint="eastAsia"/>
                <w:szCs w:val="21"/>
              </w:rPr>
              <w:t>-</w:t>
            </w:r>
            <w:r>
              <w:rPr>
                <w:rFonts w:ascii="宋体" w:eastAsia="宋体" w:hAnsi="宋体"/>
                <w:szCs w:val="21"/>
              </w:rPr>
              <w:t>3.10</w:t>
            </w:r>
          </w:p>
        </w:tc>
        <w:tc>
          <w:tcPr>
            <w:tcW w:w="1418" w:type="dxa"/>
            <w:vAlign w:val="center"/>
          </w:tcPr>
          <w:p w14:paraId="4681F3EC" w14:textId="77777777" w:rsidR="00D715F7" w:rsidRPr="00D715F7"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cs="宋体" w:hint="eastAsia"/>
              </w:rPr>
              <w:t>常压蒸馏及沸点的测定</w:t>
            </w:r>
          </w:p>
        </w:tc>
        <w:tc>
          <w:tcPr>
            <w:tcW w:w="2409" w:type="dxa"/>
            <w:vAlign w:val="center"/>
          </w:tcPr>
          <w:p w14:paraId="02778313" w14:textId="77777777" w:rsidR="00D715F7" w:rsidRPr="00D715F7" w:rsidRDefault="007C3832" w:rsidP="00E72D6E">
            <w:pPr>
              <w:widowControl/>
              <w:spacing w:beforeLines="50" w:before="156" w:afterLines="50" w:after="156"/>
              <w:rPr>
                <w:rFonts w:ascii="宋体" w:eastAsia="宋体" w:hAnsi="宋体"/>
                <w:szCs w:val="21"/>
              </w:rPr>
            </w:pPr>
            <w:r>
              <w:rPr>
                <w:rFonts w:ascii="宋体" w:eastAsia="宋体" w:hAnsi="宋体" w:hint="eastAsia"/>
                <w:szCs w:val="21"/>
              </w:rPr>
              <w:t>测定有机物的沸点</w:t>
            </w:r>
          </w:p>
        </w:tc>
        <w:tc>
          <w:tcPr>
            <w:tcW w:w="709" w:type="dxa"/>
            <w:vAlign w:val="center"/>
          </w:tcPr>
          <w:p w14:paraId="3DEC1751"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254746BC"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3A716FA4"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0FB5E53F" w14:textId="77777777" w:rsidTr="005011A6">
        <w:trPr>
          <w:trHeight w:val="340"/>
          <w:jc w:val="center"/>
        </w:trPr>
        <w:tc>
          <w:tcPr>
            <w:tcW w:w="988" w:type="dxa"/>
            <w:vAlign w:val="center"/>
          </w:tcPr>
          <w:p w14:paraId="7842C1E9"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850" w:type="dxa"/>
            <w:vAlign w:val="center"/>
          </w:tcPr>
          <w:p w14:paraId="34160C1E" w14:textId="780E901C" w:rsidR="00D715F7"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.11</w:t>
            </w:r>
            <w:r>
              <w:rPr>
                <w:rFonts w:ascii="宋体" w:eastAsia="宋体" w:hAnsi="宋体" w:hint="eastAsia"/>
                <w:szCs w:val="21"/>
              </w:rPr>
              <w:t>-</w:t>
            </w:r>
            <w:r>
              <w:rPr>
                <w:rFonts w:ascii="宋体" w:eastAsia="宋体" w:hAnsi="宋体"/>
                <w:szCs w:val="21"/>
              </w:rPr>
              <w:t>3.17</w:t>
            </w:r>
          </w:p>
        </w:tc>
        <w:tc>
          <w:tcPr>
            <w:tcW w:w="1418" w:type="dxa"/>
            <w:vAlign w:val="center"/>
          </w:tcPr>
          <w:p w14:paraId="4CDBBA22" w14:textId="77777777" w:rsidR="00D715F7" w:rsidRPr="00D715F7"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cs="宋体" w:hint="eastAsia"/>
              </w:rPr>
              <w:t>乙酰苯胺重结晶</w:t>
            </w:r>
          </w:p>
        </w:tc>
        <w:tc>
          <w:tcPr>
            <w:tcW w:w="2409" w:type="dxa"/>
            <w:vAlign w:val="center"/>
          </w:tcPr>
          <w:p w14:paraId="24807F06" w14:textId="77777777" w:rsidR="00D715F7" w:rsidRPr="00D715F7" w:rsidRDefault="007C3832" w:rsidP="00E72D6E">
            <w:pPr>
              <w:widowControl/>
              <w:spacing w:beforeLines="50" w:before="156" w:afterLines="50" w:after="156"/>
              <w:rPr>
                <w:rFonts w:ascii="宋体" w:eastAsia="宋体" w:hAnsi="宋体"/>
                <w:szCs w:val="21"/>
              </w:rPr>
            </w:pPr>
            <w:r>
              <w:rPr>
                <w:rFonts w:ascii="宋体" w:eastAsia="宋体" w:hAnsi="宋体" w:hint="eastAsia"/>
                <w:szCs w:val="21"/>
              </w:rPr>
              <w:t>重结晶法提纯有机物</w:t>
            </w:r>
          </w:p>
        </w:tc>
        <w:tc>
          <w:tcPr>
            <w:tcW w:w="709" w:type="dxa"/>
            <w:vAlign w:val="center"/>
          </w:tcPr>
          <w:p w14:paraId="7095C665"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3CE8F9E4" w14:textId="77777777" w:rsidR="00D715F7"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50C77A91"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4BA8DAE0" w14:textId="77777777" w:rsidTr="005011A6">
        <w:trPr>
          <w:trHeight w:val="340"/>
          <w:jc w:val="center"/>
        </w:trPr>
        <w:tc>
          <w:tcPr>
            <w:tcW w:w="988" w:type="dxa"/>
            <w:vAlign w:val="center"/>
          </w:tcPr>
          <w:p w14:paraId="502849D3"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850" w:type="dxa"/>
            <w:vAlign w:val="center"/>
          </w:tcPr>
          <w:p w14:paraId="34A4F660" w14:textId="51BAF0BB" w:rsidR="00D715F7"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.18</w:t>
            </w:r>
            <w:r>
              <w:rPr>
                <w:rFonts w:ascii="宋体" w:eastAsia="宋体" w:hAnsi="宋体" w:hint="eastAsia"/>
                <w:szCs w:val="21"/>
              </w:rPr>
              <w:t>-</w:t>
            </w:r>
            <w:r>
              <w:rPr>
                <w:rFonts w:ascii="宋体" w:eastAsia="宋体" w:hAnsi="宋体"/>
                <w:szCs w:val="21"/>
              </w:rPr>
              <w:t>3.24</w:t>
            </w:r>
          </w:p>
        </w:tc>
        <w:tc>
          <w:tcPr>
            <w:tcW w:w="1418" w:type="dxa"/>
            <w:vAlign w:val="center"/>
          </w:tcPr>
          <w:p w14:paraId="378C88BB"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萃取</w:t>
            </w:r>
          </w:p>
        </w:tc>
        <w:tc>
          <w:tcPr>
            <w:tcW w:w="2409" w:type="dxa"/>
            <w:vAlign w:val="center"/>
          </w:tcPr>
          <w:p w14:paraId="25664F31" w14:textId="77777777" w:rsidR="00D715F7" w:rsidRPr="00D715F7" w:rsidRDefault="007C3832" w:rsidP="00E72D6E">
            <w:pPr>
              <w:widowControl/>
              <w:spacing w:beforeLines="50" w:before="156" w:afterLines="50" w:after="156"/>
              <w:rPr>
                <w:rFonts w:ascii="宋体" w:eastAsia="宋体" w:hAnsi="宋体"/>
                <w:szCs w:val="21"/>
              </w:rPr>
            </w:pPr>
            <w:r>
              <w:rPr>
                <w:rFonts w:ascii="宋体" w:eastAsia="宋体" w:hAnsi="宋体" w:hint="eastAsia"/>
                <w:szCs w:val="21"/>
              </w:rPr>
              <w:t>萃取法分离有机物</w:t>
            </w:r>
          </w:p>
        </w:tc>
        <w:tc>
          <w:tcPr>
            <w:tcW w:w="709" w:type="dxa"/>
            <w:vAlign w:val="center"/>
          </w:tcPr>
          <w:p w14:paraId="60F8DBCC"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46150883" w14:textId="77777777" w:rsidR="00D715F7"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2FF4568B"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7208CF9D" w14:textId="77777777" w:rsidTr="005011A6">
        <w:trPr>
          <w:trHeight w:val="340"/>
          <w:jc w:val="center"/>
        </w:trPr>
        <w:tc>
          <w:tcPr>
            <w:tcW w:w="988" w:type="dxa"/>
            <w:vAlign w:val="center"/>
          </w:tcPr>
          <w:p w14:paraId="27E1AF0C" w14:textId="087571F1"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sidR="00E72D6E">
              <w:rPr>
                <w:rFonts w:ascii="宋体" w:eastAsia="宋体" w:hAnsi="宋体" w:hint="eastAsia"/>
                <w:szCs w:val="21"/>
              </w:rPr>
              <w:t>-</w:t>
            </w:r>
            <w:r w:rsidR="00E72D6E">
              <w:rPr>
                <w:rFonts w:ascii="宋体" w:eastAsia="宋体" w:hAnsi="宋体"/>
                <w:szCs w:val="21"/>
              </w:rPr>
              <w:t>6</w:t>
            </w:r>
          </w:p>
        </w:tc>
        <w:tc>
          <w:tcPr>
            <w:tcW w:w="850" w:type="dxa"/>
            <w:vAlign w:val="center"/>
          </w:tcPr>
          <w:p w14:paraId="180539E0" w14:textId="3E960663" w:rsidR="00D715F7"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.25</w:t>
            </w:r>
            <w:r>
              <w:rPr>
                <w:rFonts w:ascii="宋体" w:eastAsia="宋体" w:hAnsi="宋体" w:hint="eastAsia"/>
                <w:szCs w:val="21"/>
              </w:rPr>
              <w:t>-</w:t>
            </w:r>
            <w:r>
              <w:rPr>
                <w:rFonts w:ascii="宋体" w:eastAsia="宋体" w:hAnsi="宋体"/>
                <w:szCs w:val="21"/>
              </w:rPr>
              <w:t>4.7</w:t>
            </w:r>
          </w:p>
        </w:tc>
        <w:tc>
          <w:tcPr>
            <w:tcW w:w="1418" w:type="dxa"/>
            <w:vAlign w:val="center"/>
          </w:tcPr>
          <w:p w14:paraId="1B8A0A0A" w14:textId="77777777" w:rsidR="00D715F7" w:rsidRPr="00D715F7"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hint="eastAsia"/>
              </w:rPr>
              <w:t>阿司匹林的制备</w:t>
            </w:r>
          </w:p>
        </w:tc>
        <w:tc>
          <w:tcPr>
            <w:tcW w:w="2409" w:type="dxa"/>
            <w:vAlign w:val="center"/>
          </w:tcPr>
          <w:p w14:paraId="19AFD5EF" w14:textId="77777777" w:rsidR="00D715F7" w:rsidRPr="007C3832" w:rsidRDefault="007C3832" w:rsidP="00E72D6E">
            <w:pPr>
              <w:widowControl/>
              <w:spacing w:beforeLines="50" w:before="156" w:afterLines="50" w:after="156"/>
              <w:rPr>
                <w:rFonts w:ascii="宋体" w:eastAsia="宋体" w:hAnsi="宋体"/>
                <w:szCs w:val="21"/>
              </w:rPr>
            </w:pPr>
            <w:r w:rsidRPr="007C3832">
              <w:rPr>
                <w:rFonts w:ascii="宋体" w:eastAsia="宋体" w:hAnsi="宋体" w:hint="eastAsia"/>
                <w:szCs w:val="21"/>
              </w:rPr>
              <w:t>酰化反应制备阿司匹林</w:t>
            </w:r>
          </w:p>
        </w:tc>
        <w:tc>
          <w:tcPr>
            <w:tcW w:w="709" w:type="dxa"/>
            <w:vAlign w:val="center"/>
          </w:tcPr>
          <w:p w14:paraId="09AF036D" w14:textId="09547F8D" w:rsidR="00D715F7" w:rsidRPr="00D715F7" w:rsidRDefault="009A4D6A" w:rsidP="00DD7B5F">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134" w:type="dxa"/>
            <w:vAlign w:val="center"/>
          </w:tcPr>
          <w:p w14:paraId="1A2318A8" w14:textId="77777777" w:rsidR="00D715F7"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4F75B760"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624B2060" w14:textId="77777777" w:rsidTr="005011A6">
        <w:trPr>
          <w:trHeight w:val="340"/>
          <w:jc w:val="center"/>
        </w:trPr>
        <w:tc>
          <w:tcPr>
            <w:tcW w:w="988" w:type="dxa"/>
            <w:vAlign w:val="center"/>
          </w:tcPr>
          <w:p w14:paraId="5711AFE5" w14:textId="2B9CB782" w:rsidR="00D715F7" w:rsidRPr="00D715F7" w:rsidRDefault="00E72D6E" w:rsidP="00FB77A1">
            <w:pPr>
              <w:widowControl/>
              <w:spacing w:beforeLines="50" w:before="156" w:afterLines="50" w:after="156"/>
              <w:jc w:val="center"/>
              <w:rPr>
                <w:rFonts w:ascii="宋体" w:eastAsia="宋体" w:hAnsi="宋体"/>
                <w:szCs w:val="21"/>
              </w:rPr>
            </w:pPr>
            <w:r>
              <w:rPr>
                <w:rFonts w:ascii="宋体" w:eastAsia="宋体" w:hAnsi="宋体"/>
                <w:szCs w:val="21"/>
              </w:rPr>
              <w:t>7</w:t>
            </w:r>
            <w:r>
              <w:rPr>
                <w:rFonts w:ascii="宋体" w:eastAsia="宋体" w:hAnsi="宋体" w:hint="eastAsia"/>
                <w:szCs w:val="21"/>
              </w:rPr>
              <w:t>-</w:t>
            </w:r>
            <w:r>
              <w:rPr>
                <w:rFonts w:ascii="宋体" w:eastAsia="宋体" w:hAnsi="宋体"/>
                <w:szCs w:val="21"/>
              </w:rPr>
              <w:t>8</w:t>
            </w:r>
          </w:p>
        </w:tc>
        <w:tc>
          <w:tcPr>
            <w:tcW w:w="850" w:type="dxa"/>
            <w:vAlign w:val="center"/>
          </w:tcPr>
          <w:p w14:paraId="5C95D9C1" w14:textId="5D570C5D" w:rsidR="00D715F7"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.8</w:t>
            </w:r>
            <w:r>
              <w:rPr>
                <w:rFonts w:ascii="宋体" w:eastAsia="宋体" w:hAnsi="宋体" w:hint="eastAsia"/>
                <w:szCs w:val="21"/>
              </w:rPr>
              <w:t>-</w:t>
            </w:r>
            <w:r>
              <w:rPr>
                <w:rFonts w:ascii="宋体" w:eastAsia="宋体" w:hAnsi="宋体"/>
                <w:szCs w:val="21"/>
              </w:rPr>
              <w:t>4.21</w:t>
            </w:r>
          </w:p>
        </w:tc>
        <w:tc>
          <w:tcPr>
            <w:tcW w:w="1418" w:type="dxa"/>
            <w:vAlign w:val="center"/>
          </w:tcPr>
          <w:p w14:paraId="7BCF9AB9" w14:textId="77777777" w:rsidR="00D715F7" w:rsidRPr="00D715F7"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hint="eastAsia"/>
              </w:rPr>
              <w:t>苯甲酸的制备</w:t>
            </w:r>
          </w:p>
        </w:tc>
        <w:tc>
          <w:tcPr>
            <w:tcW w:w="2409" w:type="dxa"/>
            <w:vAlign w:val="center"/>
          </w:tcPr>
          <w:p w14:paraId="666FB4B3" w14:textId="77777777" w:rsidR="00D715F7" w:rsidRPr="005011A6" w:rsidRDefault="005011A6" w:rsidP="005011A6">
            <w:pPr>
              <w:tabs>
                <w:tab w:val="left" w:pos="876"/>
                <w:tab w:val="left" w:pos="2088"/>
                <w:tab w:val="left" w:pos="3740"/>
              </w:tabs>
              <w:jc w:val="left"/>
              <w:rPr>
                <w:rFonts w:ascii="宋体" w:eastAsia="宋体" w:hAnsi="宋体"/>
                <w:szCs w:val="21"/>
              </w:rPr>
            </w:pPr>
            <w:r w:rsidRPr="005011A6">
              <w:rPr>
                <w:rFonts w:ascii="宋体" w:eastAsia="宋体" w:hAnsi="宋体" w:hint="eastAsia"/>
                <w:szCs w:val="21"/>
              </w:rPr>
              <w:t>用高锰酸钾氧化甲苯制备苯甲酸</w:t>
            </w:r>
          </w:p>
        </w:tc>
        <w:tc>
          <w:tcPr>
            <w:tcW w:w="709" w:type="dxa"/>
            <w:vAlign w:val="center"/>
          </w:tcPr>
          <w:p w14:paraId="66741CDA" w14:textId="72211E67" w:rsidR="00D715F7" w:rsidRPr="00D715F7" w:rsidRDefault="009A4D6A" w:rsidP="00DD7B5F">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134" w:type="dxa"/>
            <w:vAlign w:val="center"/>
          </w:tcPr>
          <w:p w14:paraId="0F83D1A2" w14:textId="77777777" w:rsidR="00D715F7"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4F0DDFAF"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7C3832" w:rsidRPr="00D715F7" w14:paraId="625D9FE7" w14:textId="77777777" w:rsidTr="005011A6">
        <w:trPr>
          <w:trHeight w:val="340"/>
          <w:jc w:val="center"/>
        </w:trPr>
        <w:tc>
          <w:tcPr>
            <w:tcW w:w="988" w:type="dxa"/>
            <w:vAlign w:val="center"/>
          </w:tcPr>
          <w:p w14:paraId="772600FA" w14:textId="5D9A9964" w:rsidR="007C3832" w:rsidRDefault="00E72D6E" w:rsidP="00FB77A1">
            <w:pPr>
              <w:widowControl/>
              <w:spacing w:beforeLines="50" w:before="156" w:afterLines="50" w:after="156"/>
              <w:jc w:val="center"/>
              <w:rPr>
                <w:rFonts w:ascii="宋体" w:eastAsia="宋体" w:hAnsi="宋体"/>
                <w:szCs w:val="21"/>
              </w:rPr>
            </w:pPr>
            <w:r>
              <w:rPr>
                <w:rFonts w:ascii="宋体" w:eastAsia="宋体" w:hAnsi="宋体"/>
                <w:szCs w:val="21"/>
              </w:rPr>
              <w:lastRenderedPageBreak/>
              <w:t>9</w:t>
            </w:r>
            <w:r w:rsidR="007C3832">
              <w:rPr>
                <w:rFonts w:ascii="宋体" w:eastAsia="宋体" w:hAnsi="宋体" w:hint="eastAsia"/>
                <w:szCs w:val="21"/>
              </w:rPr>
              <w:t>-</w:t>
            </w:r>
            <w:r>
              <w:rPr>
                <w:rFonts w:ascii="宋体" w:eastAsia="宋体" w:hAnsi="宋体"/>
                <w:szCs w:val="21"/>
              </w:rPr>
              <w:t>10</w:t>
            </w:r>
          </w:p>
        </w:tc>
        <w:tc>
          <w:tcPr>
            <w:tcW w:w="850" w:type="dxa"/>
            <w:vAlign w:val="center"/>
          </w:tcPr>
          <w:p w14:paraId="08006B90" w14:textId="11EDF5D2" w:rsidR="007C3832"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.22</w:t>
            </w:r>
            <w:r>
              <w:rPr>
                <w:rFonts w:ascii="宋体" w:eastAsia="宋体" w:hAnsi="宋体" w:hint="eastAsia"/>
                <w:szCs w:val="21"/>
              </w:rPr>
              <w:t>-</w:t>
            </w:r>
            <w:r>
              <w:rPr>
                <w:rFonts w:ascii="宋体" w:eastAsia="宋体" w:hAnsi="宋体"/>
                <w:szCs w:val="21"/>
              </w:rPr>
              <w:t>5.5</w:t>
            </w:r>
          </w:p>
        </w:tc>
        <w:tc>
          <w:tcPr>
            <w:tcW w:w="1418" w:type="dxa"/>
            <w:vAlign w:val="center"/>
          </w:tcPr>
          <w:p w14:paraId="132B26CB" w14:textId="77777777" w:rsidR="007C3832" w:rsidRPr="007C3832" w:rsidRDefault="007C3832" w:rsidP="00DD7B5F">
            <w:pPr>
              <w:widowControl/>
              <w:spacing w:beforeLines="50" w:before="156" w:afterLines="50" w:after="156"/>
              <w:jc w:val="center"/>
              <w:rPr>
                <w:rFonts w:ascii="宋体" w:eastAsia="宋体" w:hAnsi="宋体"/>
              </w:rPr>
            </w:pPr>
            <w:r w:rsidRPr="007C3832">
              <w:rPr>
                <w:rFonts w:ascii="宋体" w:eastAsia="宋体" w:hAnsi="宋体" w:hint="eastAsia"/>
              </w:rPr>
              <w:t>呋喃甲醇和呋喃甲酸的制备</w:t>
            </w:r>
          </w:p>
        </w:tc>
        <w:tc>
          <w:tcPr>
            <w:tcW w:w="2409" w:type="dxa"/>
            <w:vAlign w:val="center"/>
          </w:tcPr>
          <w:p w14:paraId="797BE50D" w14:textId="77777777" w:rsidR="007C3832" w:rsidRPr="007C3832" w:rsidRDefault="007C3832" w:rsidP="00E72D6E">
            <w:pPr>
              <w:widowControl/>
              <w:spacing w:beforeLines="50" w:before="156" w:afterLines="50" w:after="156"/>
              <w:rPr>
                <w:rFonts w:ascii="宋体" w:eastAsia="宋体" w:hAnsi="宋体"/>
                <w:szCs w:val="21"/>
              </w:rPr>
            </w:pPr>
            <w:r>
              <w:rPr>
                <w:rFonts w:ascii="宋体" w:eastAsia="宋体" w:hAnsi="宋体" w:hint="eastAsia"/>
                <w:szCs w:val="21"/>
              </w:rPr>
              <w:t>以</w:t>
            </w:r>
            <w:r w:rsidRPr="007C3832">
              <w:rPr>
                <w:rFonts w:ascii="宋体" w:eastAsia="宋体" w:hAnsi="宋体" w:hint="eastAsia"/>
                <w:szCs w:val="21"/>
              </w:rPr>
              <w:t>呋喃甲醛为原料</w:t>
            </w:r>
            <w:r w:rsidR="005011A6">
              <w:rPr>
                <w:rFonts w:ascii="宋体" w:eastAsia="宋体" w:hAnsi="宋体" w:hint="eastAsia"/>
                <w:szCs w:val="21"/>
              </w:rPr>
              <w:t>进行歧化反应</w:t>
            </w:r>
          </w:p>
        </w:tc>
        <w:tc>
          <w:tcPr>
            <w:tcW w:w="709" w:type="dxa"/>
            <w:vAlign w:val="center"/>
          </w:tcPr>
          <w:p w14:paraId="210F237A" w14:textId="77777777" w:rsidR="007C3832"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134" w:type="dxa"/>
            <w:vAlign w:val="center"/>
          </w:tcPr>
          <w:p w14:paraId="5CD0CD9E" w14:textId="77777777" w:rsidR="007C3832"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516D1F7B" w14:textId="77777777" w:rsidR="007C3832" w:rsidRPr="00D715F7" w:rsidRDefault="007C3832" w:rsidP="00DD7B5F">
            <w:pPr>
              <w:widowControl/>
              <w:spacing w:beforeLines="50" w:before="156" w:afterLines="50" w:after="156"/>
              <w:jc w:val="center"/>
              <w:rPr>
                <w:rFonts w:ascii="宋体" w:eastAsia="宋体" w:hAnsi="宋体"/>
                <w:szCs w:val="21"/>
              </w:rPr>
            </w:pPr>
          </w:p>
        </w:tc>
      </w:tr>
      <w:tr w:rsidR="007C3832" w:rsidRPr="00D715F7" w14:paraId="4B66EAF5" w14:textId="77777777" w:rsidTr="005011A6">
        <w:trPr>
          <w:trHeight w:val="340"/>
          <w:jc w:val="center"/>
        </w:trPr>
        <w:tc>
          <w:tcPr>
            <w:tcW w:w="988" w:type="dxa"/>
            <w:vAlign w:val="center"/>
          </w:tcPr>
          <w:p w14:paraId="3CCC422D" w14:textId="35FAA042" w:rsidR="007C3832" w:rsidRDefault="00E72D6E" w:rsidP="00FB77A1">
            <w:pPr>
              <w:widowControl/>
              <w:spacing w:beforeLines="50" w:before="156" w:afterLines="50" w:after="156"/>
              <w:jc w:val="center"/>
              <w:rPr>
                <w:rFonts w:ascii="宋体" w:eastAsia="宋体" w:hAnsi="宋体"/>
                <w:szCs w:val="21"/>
              </w:rPr>
            </w:pPr>
            <w:r>
              <w:rPr>
                <w:rFonts w:ascii="宋体" w:eastAsia="宋体" w:hAnsi="宋体"/>
                <w:szCs w:val="21"/>
              </w:rPr>
              <w:t>11</w:t>
            </w:r>
          </w:p>
        </w:tc>
        <w:tc>
          <w:tcPr>
            <w:tcW w:w="850" w:type="dxa"/>
            <w:vAlign w:val="center"/>
          </w:tcPr>
          <w:p w14:paraId="03138959" w14:textId="02B08AB1" w:rsidR="007C3832"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.6</w:t>
            </w:r>
            <w:r>
              <w:rPr>
                <w:rFonts w:ascii="宋体" w:eastAsia="宋体" w:hAnsi="宋体" w:hint="eastAsia"/>
                <w:szCs w:val="21"/>
              </w:rPr>
              <w:t>-</w:t>
            </w:r>
            <w:r>
              <w:rPr>
                <w:rFonts w:ascii="宋体" w:eastAsia="宋体" w:hAnsi="宋体"/>
                <w:szCs w:val="21"/>
              </w:rPr>
              <w:t>5.12</w:t>
            </w:r>
          </w:p>
        </w:tc>
        <w:tc>
          <w:tcPr>
            <w:tcW w:w="1418" w:type="dxa"/>
            <w:vAlign w:val="center"/>
          </w:tcPr>
          <w:p w14:paraId="1F88DC5F" w14:textId="77777777" w:rsidR="007C3832" w:rsidRPr="007C3832" w:rsidRDefault="007C3832" w:rsidP="00DD7B5F">
            <w:pPr>
              <w:widowControl/>
              <w:spacing w:beforeLines="50" w:before="156" w:afterLines="50" w:after="156"/>
              <w:jc w:val="center"/>
              <w:rPr>
                <w:rFonts w:ascii="宋体" w:eastAsia="宋体" w:hAnsi="宋体"/>
              </w:rPr>
            </w:pPr>
            <w:r w:rsidRPr="007C3832">
              <w:rPr>
                <w:rFonts w:ascii="宋体" w:eastAsia="宋体" w:hAnsi="宋体" w:hint="eastAsia"/>
                <w:szCs w:val="21"/>
              </w:rPr>
              <w:t>立体异构模型作业</w:t>
            </w:r>
          </w:p>
        </w:tc>
        <w:tc>
          <w:tcPr>
            <w:tcW w:w="2409" w:type="dxa"/>
            <w:vAlign w:val="center"/>
          </w:tcPr>
          <w:p w14:paraId="607AF577" w14:textId="77777777" w:rsidR="007C3832" w:rsidRPr="005011A6" w:rsidRDefault="005011A6" w:rsidP="005011A6">
            <w:pPr>
              <w:tabs>
                <w:tab w:val="left" w:pos="876"/>
                <w:tab w:val="left" w:pos="2088"/>
                <w:tab w:val="left" w:pos="3740"/>
              </w:tabs>
              <w:jc w:val="left"/>
              <w:rPr>
                <w:rFonts w:ascii="宋体" w:eastAsia="宋体" w:hAnsi="宋体"/>
                <w:szCs w:val="21"/>
              </w:rPr>
            </w:pPr>
            <w:r w:rsidRPr="005011A6">
              <w:rPr>
                <w:rFonts w:ascii="宋体" w:eastAsia="宋体" w:hAnsi="宋体" w:hint="eastAsia"/>
                <w:szCs w:val="21"/>
              </w:rPr>
              <w:t>进行模型作</w:t>
            </w:r>
            <w:r>
              <w:rPr>
                <w:rFonts w:ascii="宋体" w:eastAsia="宋体" w:hAnsi="宋体" w:hint="eastAsia"/>
                <w:szCs w:val="21"/>
              </w:rPr>
              <w:t>业，</w:t>
            </w:r>
            <w:r w:rsidRPr="005011A6">
              <w:rPr>
                <w:rFonts w:ascii="宋体" w:eastAsia="宋体" w:hAnsi="宋体" w:hint="eastAsia"/>
                <w:szCs w:val="21"/>
              </w:rPr>
              <w:t>组成各异构体的模型</w:t>
            </w:r>
          </w:p>
        </w:tc>
        <w:tc>
          <w:tcPr>
            <w:tcW w:w="709" w:type="dxa"/>
            <w:vAlign w:val="center"/>
          </w:tcPr>
          <w:p w14:paraId="6827B59D" w14:textId="77777777" w:rsidR="007C3832"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566F2AA4" w14:textId="77777777" w:rsidR="007C3832"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01C3B0EB" w14:textId="77777777" w:rsidR="007C3832" w:rsidRPr="00D715F7" w:rsidRDefault="007C3832" w:rsidP="00DD7B5F">
            <w:pPr>
              <w:widowControl/>
              <w:spacing w:beforeLines="50" w:before="156" w:afterLines="50" w:after="156"/>
              <w:jc w:val="center"/>
              <w:rPr>
                <w:rFonts w:ascii="宋体" w:eastAsia="宋体" w:hAnsi="宋体"/>
                <w:szCs w:val="21"/>
              </w:rPr>
            </w:pPr>
          </w:p>
        </w:tc>
      </w:tr>
      <w:tr w:rsidR="007C3832" w:rsidRPr="00D715F7" w14:paraId="13BE0944" w14:textId="77777777" w:rsidTr="005011A6">
        <w:trPr>
          <w:trHeight w:val="340"/>
          <w:jc w:val="center"/>
        </w:trPr>
        <w:tc>
          <w:tcPr>
            <w:tcW w:w="988" w:type="dxa"/>
            <w:vAlign w:val="center"/>
          </w:tcPr>
          <w:p w14:paraId="46508CB3" w14:textId="1D1C6453" w:rsidR="007C3832" w:rsidRDefault="007C3832"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E72D6E">
              <w:rPr>
                <w:rFonts w:ascii="宋体" w:eastAsia="宋体" w:hAnsi="宋体"/>
                <w:szCs w:val="21"/>
              </w:rPr>
              <w:t>2</w:t>
            </w:r>
          </w:p>
        </w:tc>
        <w:tc>
          <w:tcPr>
            <w:tcW w:w="850" w:type="dxa"/>
            <w:vAlign w:val="center"/>
          </w:tcPr>
          <w:p w14:paraId="1B329BC0" w14:textId="7F52EA2F" w:rsidR="007C3832"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.13</w:t>
            </w:r>
            <w:r>
              <w:rPr>
                <w:rFonts w:ascii="宋体" w:eastAsia="宋体" w:hAnsi="宋体" w:hint="eastAsia"/>
                <w:szCs w:val="21"/>
              </w:rPr>
              <w:t>-</w:t>
            </w:r>
            <w:r>
              <w:rPr>
                <w:rFonts w:ascii="宋体" w:eastAsia="宋体" w:hAnsi="宋体"/>
                <w:szCs w:val="21"/>
              </w:rPr>
              <w:t>5.19</w:t>
            </w:r>
          </w:p>
        </w:tc>
        <w:tc>
          <w:tcPr>
            <w:tcW w:w="1418" w:type="dxa"/>
            <w:vAlign w:val="center"/>
          </w:tcPr>
          <w:p w14:paraId="7F8DDDBA" w14:textId="77777777" w:rsidR="007C3832" w:rsidRPr="007C3832"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hint="eastAsia"/>
                <w:szCs w:val="21"/>
              </w:rPr>
              <w:t>氨基酸的纸色谱</w:t>
            </w:r>
          </w:p>
        </w:tc>
        <w:tc>
          <w:tcPr>
            <w:tcW w:w="2409" w:type="dxa"/>
            <w:vAlign w:val="center"/>
          </w:tcPr>
          <w:p w14:paraId="008025A1" w14:textId="77777777" w:rsidR="007C3832" w:rsidRPr="005011A6" w:rsidRDefault="005011A6" w:rsidP="005011A6">
            <w:pPr>
              <w:tabs>
                <w:tab w:val="left" w:pos="876"/>
                <w:tab w:val="left" w:pos="2088"/>
                <w:tab w:val="left" w:pos="3740"/>
              </w:tabs>
              <w:jc w:val="left"/>
              <w:rPr>
                <w:rFonts w:ascii="宋体" w:eastAsia="宋体" w:hAnsi="宋体"/>
                <w:szCs w:val="21"/>
              </w:rPr>
            </w:pPr>
            <w:r w:rsidRPr="005011A6">
              <w:rPr>
                <w:rFonts w:ascii="宋体" w:eastAsia="宋体" w:hAnsi="宋体" w:hint="eastAsia"/>
                <w:szCs w:val="21"/>
              </w:rPr>
              <w:t>学习用纸色谱法分离，鉴定氨基酸</w:t>
            </w:r>
          </w:p>
        </w:tc>
        <w:tc>
          <w:tcPr>
            <w:tcW w:w="709" w:type="dxa"/>
            <w:vAlign w:val="center"/>
          </w:tcPr>
          <w:p w14:paraId="4F304B1C" w14:textId="77777777" w:rsidR="007C3832"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0ABE3ECD" w14:textId="77777777" w:rsidR="007C3832"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3F7C044E" w14:textId="77777777" w:rsidR="007C3832" w:rsidRPr="00D715F7" w:rsidRDefault="007C3832" w:rsidP="00DD7B5F">
            <w:pPr>
              <w:widowControl/>
              <w:spacing w:beforeLines="50" w:before="156" w:afterLines="50" w:after="156"/>
              <w:jc w:val="center"/>
              <w:rPr>
                <w:rFonts w:ascii="宋体" w:eastAsia="宋体" w:hAnsi="宋体"/>
                <w:szCs w:val="21"/>
              </w:rPr>
            </w:pPr>
          </w:p>
        </w:tc>
      </w:tr>
      <w:tr w:rsidR="007C3832" w:rsidRPr="00D715F7" w14:paraId="55BDB3B6" w14:textId="77777777" w:rsidTr="005011A6">
        <w:trPr>
          <w:trHeight w:val="340"/>
          <w:jc w:val="center"/>
        </w:trPr>
        <w:tc>
          <w:tcPr>
            <w:tcW w:w="988" w:type="dxa"/>
            <w:vAlign w:val="center"/>
          </w:tcPr>
          <w:p w14:paraId="7C7642E0" w14:textId="618025E9" w:rsidR="007C3832" w:rsidRDefault="007C3832"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E72D6E">
              <w:rPr>
                <w:rFonts w:ascii="宋体" w:eastAsia="宋体" w:hAnsi="宋体"/>
                <w:szCs w:val="21"/>
              </w:rPr>
              <w:t>3</w:t>
            </w:r>
          </w:p>
        </w:tc>
        <w:tc>
          <w:tcPr>
            <w:tcW w:w="850" w:type="dxa"/>
            <w:vAlign w:val="center"/>
          </w:tcPr>
          <w:p w14:paraId="5FF08F06" w14:textId="234ADBB9" w:rsidR="007C3832"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.20</w:t>
            </w:r>
            <w:r>
              <w:rPr>
                <w:rFonts w:ascii="宋体" w:eastAsia="宋体" w:hAnsi="宋体" w:hint="eastAsia"/>
                <w:szCs w:val="21"/>
              </w:rPr>
              <w:t>-</w:t>
            </w:r>
            <w:r>
              <w:rPr>
                <w:rFonts w:ascii="宋体" w:eastAsia="宋体" w:hAnsi="宋体"/>
                <w:szCs w:val="21"/>
              </w:rPr>
              <w:t>5.26</w:t>
            </w:r>
          </w:p>
        </w:tc>
        <w:tc>
          <w:tcPr>
            <w:tcW w:w="1418" w:type="dxa"/>
            <w:vAlign w:val="center"/>
          </w:tcPr>
          <w:p w14:paraId="2AABB891" w14:textId="77777777" w:rsidR="007C3832" w:rsidRPr="007C3832" w:rsidRDefault="007C3832" w:rsidP="00DD7B5F">
            <w:pPr>
              <w:widowControl/>
              <w:spacing w:beforeLines="50" w:before="156" w:afterLines="50" w:after="156"/>
              <w:jc w:val="center"/>
              <w:rPr>
                <w:rFonts w:ascii="宋体" w:eastAsia="宋体" w:hAnsi="宋体"/>
                <w:szCs w:val="21"/>
              </w:rPr>
            </w:pPr>
            <w:proofErr w:type="gramStart"/>
            <w:r w:rsidRPr="007C3832">
              <w:rPr>
                <w:rFonts w:ascii="宋体" w:eastAsia="宋体" w:hAnsi="宋体" w:hint="eastAsia"/>
                <w:szCs w:val="21"/>
              </w:rPr>
              <w:t>醇</w:t>
            </w:r>
            <w:proofErr w:type="gramEnd"/>
            <w:r w:rsidRPr="007C3832">
              <w:rPr>
                <w:rFonts w:ascii="宋体" w:eastAsia="宋体" w:hAnsi="宋体" w:hint="eastAsia"/>
                <w:szCs w:val="21"/>
              </w:rPr>
              <w:t>酚醛酮的化学性质</w:t>
            </w:r>
          </w:p>
        </w:tc>
        <w:tc>
          <w:tcPr>
            <w:tcW w:w="2409" w:type="dxa"/>
            <w:vAlign w:val="center"/>
          </w:tcPr>
          <w:p w14:paraId="18D44EEC" w14:textId="0AA15B34" w:rsidR="007C3832" w:rsidRPr="00D715F7" w:rsidRDefault="005011A6" w:rsidP="00E72D6E">
            <w:pPr>
              <w:widowControl/>
              <w:spacing w:beforeLines="50" w:before="156" w:afterLines="50" w:after="156"/>
              <w:rPr>
                <w:rFonts w:ascii="宋体" w:eastAsia="宋体" w:hAnsi="宋体"/>
                <w:szCs w:val="21"/>
              </w:rPr>
            </w:pPr>
            <w:r>
              <w:rPr>
                <w:rFonts w:ascii="宋体" w:eastAsia="宋体" w:hAnsi="宋体" w:hint="eastAsia"/>
                <w:szCs w:val="21"/>
              </w:rPr>
              <w:t>验证</w:t>
            </w:r>
            <w:proofErr w:type="gramStart"/>
            <w:r>
              <w:rPr>
                <w:rFonts w:ascii="宋体" w:eastAsia="宋体" w:hAnsi="宋体" w:hint="eastAsia"/>
                <w:szCs w:val="21"/>
              </w:rPr>
              <w:t>醇</w:t>
            </w:r>
            <w:proofErr w:type="gramEnd"/>
            <w:r>
              <w:rPr>
                <w:rFonts w:ascii="宋体" w:eastAsia="宋体" w:hAnsi="宋体" w:hint="eastAsia"/>
                <w:szCs w:val="21"/>
              </w:rPr>
              <w:t>酚醛酮的重</w:t>
            </w:r>
            <w:r w:rsidR="00E72D6E">
              <w:rPr>
                <w:rFonts w:ascii="宋体" w:eastAsia="宋体" w:hAnsi="宋体" w:hint="eastAsia"/>
                <w:szCs w:val="21"/>
              </w:rPr>
              <w:t>要</w:t>
            </w:r>
            <w:r>
              <w:rPr>
                <w:rFonts w:ascii="宋体" w:eastAsia="宋体" w:hAnsi="宋体" w:hint="eastAsia"/>
                <w:szCs w:val="21"/>
              </w:rPr>
              <w:t>化学性质</w:t>
            </w:r>
          </w:p>
        </w:tc>
        <w:tc>
          <w:tcPr>
            <w:tcW w:w="709" w:type="dxa"/>
            <w:vAlign w:val="center"/>
          </w:tcPr>
          <w:p w14:paraId="23E468B6" w14:textId="77777777" w:rsidR="007C3832"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0C91D1B5" w14:textId="77777777" w:rsidR="007C3832"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5126BA16" w14:textId="77777777" w:rsidR="007C3832" w:rsidRPr="00D715F7" w:rsidRDefault="007C3832" w:rsidP="00DD7B5F">
            <w:pPr>
              <w:widowControl/>
              <w:spacing w:beforeLines="50" w:before="156" w:afterLines="50" w:after="156"/>
              <w:jc w:val="center"/>
              <w:rPr>
                <w:rFonts w:ascii="宋体" w:eastAsia="宋体" w:hAnsi="宋体"/>
                <w:szCs w:val="21"/>
              </w:rPr>
            </w:pPr>
          </w:p>
        </w:tc>
      </w:tr>
      <w:tr w:rsidR="00E72D6E" w:rsidRPr="00D715F7" w14:paraId="6C210813" w14:textId="77777777" w:rsidTr="005011A6">
        <w:trPr>
          <w:trHeight w:val="340"/>
          <w:jc w:val="center"/>
        </w:trPr>
        <w:tc>
          <w:tcPr>
            <w:tcW w:w="988" w:type="dxa"/>
            <w:vAlign w:val="center"/>
          </w:tcPr>
          <w:p w14:paraId="1127C475" w14:textId="57379F71" w:rsidR="00E72D6E" w:rsidRDefault="00E72D6E"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850" w:type="dxa"/>
            <w:vAlign w:val="center"/>
          </w:tcPr>
          <w:p w14:paraId="3DA866D7" w14:textId="50B52734" w:rsidR="00E72D6E"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.27</w:t>
            </w:r>
            <w:r>
              <w:rPr>
                <w:rFonts w:ascii="宋体" w:eastAsia="宋体" w:hAnsi="宋体" w:hint="eastAsia"/>
                <w:szCs w:val="21"/>
              </w:rPr>
              <w:t>-</w:t>
            </w:r>
            <w:r>
              <w:rPr>
                <w:rFonts w:ascii="宋体" w:eastAsia="宋体" w:hAnsi="宋体"/>
                <w:szCs w:val="21"/>
              </w:rPr>
              <w:t>6.2</w:t>
            </w:r>
          </w:p>
        </w:tc>
        <w:tc>
          <w:tcPr>
            <w:tcW w:w="1418" w:type="dxa"/>
            <w:vAlign w:val="center"/>
          </w:tcPr>
          <w:p w14:paraId="007E11A3" w14:textId="3B78F120" w:rsidR="00E72D6E" w:rsidRPr="007C3832" w:rsidRDefault="00E72D6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羧酸及其衍生物的化学性质</w:t>
            </w:r>
          </w:p>
        </w:tc>
        <w:tc>
          <w:tcPr>
            <w:tcW w:w="2409" w:type="dxa"/>
            <w:vAlign w:val="center"/>
          </w:tcPr>
          <w:p w14:paraId="7F775149" w14:textId="20B63F26" w:rsidR="00E72D6E" w:rsidRDefault="00E72D6E" w:rsidP="00E72D6E">
            <w:pPr>
              <w:widowControl/>
              <w:spacing w:beforeLines="50" w:before="156" w:afterLines="50" w:after="156"/>
              <w:rPr>
                <w:rFonts w:ascii="宋体" w:eastAsia="宋体" w:hAnsi="宋体"/>
                <w:szCs w:val="21"/>
              </w:rPr>
            </w:pPr>
            <w:r>
              <w:rPr>
                <w:rFonts w:ascii="宋体" w:eastAsia="宋体" w:hAnsi="宋体" w:hint="eastAsia"/>
                <w:szCs w:val="21"/>
              </w:rPr>
              <w:t>验证羧酸及其衍生物的重要化学性质</w:t>
            </w:r>
          </w:p>
        </w:tc>
        <w:tc>
          <w:tcPr>
            <w:tcW w:w="709" w:type="dxa"/>
            <w:vAlign w:val="center"/>
          </w:tcPr>
          <w:p w14:paraId="1F764AC5" w14:textId="40D78AEF" w:rsidR="00E72D6E" w:rsidRDefault="00E72D6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181F2024" w14:textId="1A318D60" w:rsidR="00E72D6E" w:rsidRDefault="00E72D6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7D20BDDF" w14:textId="77777777" w:rsidR="00E72D6E" w:rsidRPr="00D715F7" w:rsidRDefault="00E72D6E" w:rsidP="00DD7B5F">
            <w:pPr>
              <w:widowControl/>
              <w:spacing w:beforeLines="50" w:before="156" w:afterLines="50" w:after="156"/>
              <w:jc w:val="center"/>
              <w:rPr>
                <w:rFonts w:ascii="宋体" w:eastAsia="宋体" w:hAnsi="宋体"/>
                <w:szCs w:val="21"/>
              </w:rPr>
            </w:pPr>
          </w:p>
        </w:tc>
      </w:tr>
      <w:tr w:rsidR="00E72D6E" w:rsidRPr="00D715F7" w14:paraId="20771DED" w14:textId="77777777" w:rsidTr="005011A6">
        <w:trPr>
          <w:trHeight w:val="340"/>
          <w:jc w:val="center"/>
        </w:trPr>
        <w:tc>
          <w:tcPr>
            <w:tcW w:w="988" w:type="dxa"/>
            <w:vAlign w:val="center"/>
          </w:tcPr>
          <w:p w14:paraId="6360E4D7" w14:textId="47BD7A78" w:rsidR="00E72D6E" w:rsidRDefault="00E72D6E"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r>
              <w:rPr>
                <w:rFonts w:ascii="宋体" w:eastAsia="宋体" w:hAnsi="宋体" w:hint="eastAsia"/>
                <w:szCs w:val="21"/>
              </w:rPr>
              <w:t>-</w:t>
            </w:r>
            <w:r>
              <w:rPr>
                <w:rFonts w:ascii="宋体" w:eastAsia="宋体" w:hAnsi="宋体"/>
                <w:szCs w:val="21"/>
              </w:rPr>
              <w:t>16</w:t>
            </w:r>
          </w:p>
        </w:tc>
        <w:tc>
          <w:tcPr>
            <w:tcW w:w="850" w:type="dxa"/>
            <w:vAlign w:val="center"/>
          </w:tcPr>
          <w:p w14:paraId="1738093D" w14:textId="4010AE94" w:rsidR="00E72D6E"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r>
              <w:rPr>
                <w:rFonts w:ascii="宋体" w:eastAsia="宋体" w:hAnsi="宋体"/>
                <w:szCs w:val="21"/>
              </w:rPr>
              <w:t>.3</w:t>
            </w:r>
            <w:r>
              <w:rPr>
                <w:rFonts w:ascii="宋体" w:eastAsia="宋体" w:hAnsi="宋体" w:hint="eastAsia"/>
                <w:szCs w:val="21"/>
              </w:rPr>
              <w:t>-</w:t>
            </w:r>
            <w:r>
              <w:rPr>
                <w:rFonts w:ascii="宋体" w:eastAsia="宋体" w:hAnsi="宋体"/>
                <w:szCs w:val="21"/>
              </w:rPr>
              <w:t>6.16</w:t>
            </w:r>
          </w:p>
        </w:tc>
        <w:tc>
          <w:tcPr>
            <w:tcW w:w="1418" w:type="dxa"/>
            <w:vAlign w:val="center"/>
          </w:tcPr>
          <w:p w14:paraId="5BC729AC" w14:textId="0CB96EAD" w:rsidR="00E72D6E" w:rsidRPr="007C3832" w:rsidRDefault="00E72D6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茶叶中咖啡因的提取</w:t>
            </w:r>
          </w:p>
        </w:tc>
        <w:tc>
          <w:tcPr>
            <w:tcW w:w="2409" w:type="dxa"/>
            <w:vAlign w:val="center"/>
          </w:tcPr>
          <w:p w14:paraId="02969463" w14:textId="5135F5C3" w:rsidR="00E72D6E" w:rsidRDefault="00E72D6E" w:rsidP="00E72D6E">
            <w:pPr>
              <w:widowControl/>
              <w:spacing w:beforeLines="50" w:before="156" w:afterLines="50" w:after="156"/>
              <w:rPr>
                <w:rFonts w:ascii="宋体" w:eastAsia="宋体" w:hAnsi="宋体"/>
                <w:szCs w:val="21"/>
              </w:rPr>
            </w:pPr>
            <w:r w:rsidRPr="00E72D6E">
              <w:rPr>
                <w:rFonts w:ascii="宋体" w:eastAsia="宋体" w:hAnsi="宋体" w:hint="eastAsia"/>
                <w:szCs w:val="21"/>
              </w:rPr>
              <w:t>从茶叶中提取粗咖啡因；粗咖啡因的纯化和鉴定</w:t>
            </w:r>
          </w:p>
        </w:tc>
        <w:tc>
          <w:tcPr>
            <w:tcW w:w="709" w:type="dxa"/>
            <w:vAlign w:val="center"/>
          </w:tcPr>
          <w:p w14:paraId="65C758D4" w14:textId="27F9D37C" w:rsidR="00E72D6E" w:rsidRDefault="00E72D6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134" w:type="dxa"/>
            <w:vAlign w:val="center"/>
          </w:tcPr>
          <w:p w14:paraId="2BA7A612" w14:textId="6BD83339" w:rsidR="00E72D6E" w:rsidRDefault="00E72D6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599ABDFB" w14:textId="77777777" w:rsidR="00E72D6E" w:rsidRPr="00D715F7" w:rsidRDefault="00E72D6E" w:rsidP="00DD7B5F">
            <w:pPr>
              <w:widowControl/>
              <w:spacing w:beforeLines="50" w:before="156" w:afterLines="50" w:after="156"/>
              <w:jc w:val="center"/>
              <w:rPr>
                <w:rFonts w:ascii="宋体" w:eastAsia="宋体" w:hAnsi="宋体"/>
                <w:szCs w:val="21"/>
              </w:rPr>
            </w:pPr>
          </w:p>
        </w:tc>
      </w:tr>
      <w:tr w:rsidR="007C3832" w:rsidRPr="00D715F7" w14:paraId="658EBA93" w14:textId="77777777" w:rsidTr="005011A6">
        <w:trPr>
          <w:trHeight w:val="340"/>
          <w:jc w:val="center"/>
        </w:trPr>
        <w:tc>
          <w:tcPr>
            <w:tcW w:w="988" w:type="dxa"/>
            <w:vAlign w:val="center"/>
          </w:tcPr>
          <w:p w14:paraId="69A41F29" w14:textId="4640632A" w:rsidR="007C3832" w:rsidRDefault="00E72D6E" w:rsidP="00FB77A1">
            <w:pPr>
              <w:widowControl/>
              <w:spacing w:beforeLines="50" w:before="156" w:afterLines="50" w:after="156"/>
              <w:jc w:val="center"/>
              <w:rPr>
                <w:rFonts w:ascii="宋体" w:eastAsia="宋体" w:hAnsi="宋体"/>
                <w:szCs w:val="21"/>
              </w:rPr>
            </w:pPr>
            <w:r>
              <w:rPr>
                <w:rFonts w:ascii="宋体" w:eastAsia="宋体" w:hAnsi="宋体"/>
                <w:szCs w:val="21"/>
              </w:rPr>
              <w:t>17</w:t>
            </w:r>
            <w:r>
              <w:rPr>
                <w:rFonts w:ascii="宋体" w:eastAsia="宋体" w:hAnsi="宋体" w:hint="eastAsia"/>
                <w:szCs w:val="21"/>
              </w:rPr>
              <w:t>-</w:t>
            </w:r>
            <w:r>
              <w:rPr>
                <w:rFonts w:ascii="宋体" w:eastAsia="宋体" w:hAnsi="宋体"/>
                <w:szCs w:val="21"/>
              </w:rPr>
              <w:t>18</w:t>
            </w:r>
          </w:p>
        </w:tc>
        <w:tc>
          <w:tcPr>
            <w:tcW w:w="850" w:type="dxa"/>
            <w:vAlign w:val="center"/>
          </w:tcPr>
          <w:p w14:paraId="584C6420" w14:textId="4042FE3C" w:rsidR="007C3832" w:rsidRPr="00D715F7" w:rsidRDefault="008B3FD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r>
              <w:rPr>
                <w:rFonts w:ascii="宋体" w:eastAsia="宋体" w:hAnsi="宋体"/>
                <w:szCs w:val="21"/>
              </w:rPr>
              <w:t>.17</w:t>
            </w:r>
            <w:r>
              <w:rPr>
                <w:rFonts w:ascii="宋体" w:eastAsia="宋体" w:hAnsi="宋体" w:hint="eastAsia"/>
                <w:szCs w:val="21"/>
              </w:rPr>
              <w:t>-</w:t>
            </w:r>
            <w:r>
              <w:rPr>
                <w:rFonts w:ascii="宋体" w:eastAsia="宋体" w:hAnsi="宋体"/>
                <w:szCs w:val="21"/>
              </w:rPr>
              <w:t>6.30</w:t>
            </w:r>
          </w:p>
        </w:tc>
        <w:tc>
          <w:tcPr>
            <w:tcW w:w="1418" w:type="dxa"/>
            <w:vAlign w:val="center"/>
          </w:tcPr>
          <w:p w14:paraId="05A9FF9D" w14:textId="77777777" w:rsidR="007C3832" w:rsidRPr="007C3832"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hint="eastAsia"/>
                <w:szCs w:val="21"/>
              </w:rPr>
              <w:t>乙酸乙酯的制备</w:t>
            </w:r>
          </w:p>
        </w:tc>
        <w:tc>
          <w:tcPr>
            <w:tcW w:w="2409" w:type="dxa"/>
            <w:vAlign w:val="center"/>
          </w:tcPr>
          <w:p w14:paraId="65BFD14C" w14:textId="02056A9E" w:rsidR="007C3832" w:rsidRPr="005011A6" w:rsidRDefault="005011A6" w:rsidP="00E72D6E">
            <w:pPr>
              <w:widowControl/>
              <w:spacing w:beforeLines="50" w:before="156" w:afterLines="50" w:after="156"/>
              <w:rPr>
                <w:rFonts w:ascii="宋体" w:eastAsia="宋体" w:hAnsi="宋体"/>
                <w:szCs w:val="21"/>
              </w:rPr>
            </w:pPr>
            <w:r w:rsidRPr="005011A6">
              <w:rPr>
                <w:rFonts w:ascii="宋体" w:eastAsia="宋体" w:hAnsi="宋体" w:hint="eastAsia"/>
                <w:szCs w:val="21"/>
              </w:rPr>
              <w:t>由乙醇和乙酸合成乙酸乙酯</w:t>
            </w:r>
          </w:p>
        </w:tc>
        <w:tc>
          <w:tcPr>
            <w:tcW w:w="709" w:type="dxa"/>
            <w:vAlign w:val="center"/>
          </w:tcPr>
          <w:p w14:paraId="0ACD3158" w14:textId="5CED6466" w:rsidR="007C3832" w:rsidRPr="00D715F7" w:rsidRDefault="00E72D6E" w:rsidP="00DD7B5F">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134" w:type="dxa"/>
            <w:vAlign w:val="center"/>
          </w:tcPr>
          <w:p w14:paraId="7CEAC38C" w14:textId="77777777" w:rsidR="007C3832"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555CD61B" w14:textId="77777777" w:rsidR="007C3832" w:rsidRPr="00D715F7" w:rsidRDefault="007C3832" w:rsidP="00DD7B5F">
            <w:pPr>
              <w:widowControl/>
              <w:spacing w:beforeLines="50" w:before="156" w:afterLines="50" w:after="156"/>
              <w:jc w:val="center"/>
              <w:rPr>
                <w:rFonts w:ascii="宋体" w:eastAsia="宋体" w:hAnsi="宋体"/>
                <w:szCs w:val="21"/>
              </w:rPr>
            </w:pPr>
          </w:p>
        </w:tc>
      </w:tr>
    </w:tbl>
    <w:p w14:paraId="2F988167"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08A92AC2" w14:textId="77777777" w:rsidR="005011A6" w:rsidRPr="005011A6" w:rsidRDefault="005011A6" w:rsidP="00E745D2">
      <w:pPr>
        <w:spacing w:line="300" w:lineRule="auto"/>
        <w:ind w:left="360" w:firstLineChars="100" w:firstLine="210"/>
        <w:rPr>
          <w:rFonts w:ascii="宋体" w:eastAsia="宋体" w:hAnsi="宋体"/>
          <w:szCs w:val="21"/>
        </w:rPr>
      </w:pPr>
      <w:r w:rsidRPr="005011A6">
        <w:rPr>
          <w:rFonts w:ascii="宋体" w:eastAsia="宋体" w:hAnsi="宋体" w:hint="eastAsia"/>
          <w:szCs w:val="21"/>
        </w:rPr>
        <w:t>教材：《大学化学实验》朱琴玉、曹洋主编</w:t>
      </w:r>
    </w:p>
    <w:p w14:paraId="5CD9FBE3" w14:textId="77777777" w:rsidR="00D417A1" w:rsidRPr="005011A6" w:rsidRDefault="005011A6" w:rsidP="00E745D2">
      <w:pPr>
        <w:spacing w:line="300" w:lineRule="auto"/>
        <w:ind w:firstLineChars="300" w:firstLine="630"/>
        <w:rPr>
          <w:rFonts w:ascii="宋体" w:eastAsia="宋体" w:hAnsi="宋体"/>
          <w:szCs w:val="21"/>
        </w:rPr>
      </w:pPr>
      <w:r w:rsidRPr="005011A6">
        <w:rPr>
          <w:rFonts w:ascii="宋体" w:eastAsia="宋体" w:hAnsi="宋体" w:hint="eastAsia"/>
          <w:szCs w:val="21"/>
        </w:rPr>
        <w:t>参考书：《无机及分析化学实验》南京大学出版社</w:t>
      </w:r>
    </w:p>
    <w:p w14:paraId="31A12223"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0DA7570F" w14:textId="77777777" w:rsidR="00E76E34" w:rsidRDefault="00D417A1" w:rsidP="00E745D2">
      <w:pPr>
        <w:widowControl/>
        <w:spacing w:line="300" w:lineRule="auto"/>
        <w:ind w:firstLineChars="200" w:firstLine="420"/>
        <w:jc w:val="left"/>
        <w:rPr>
          <w:rFonts w:ascii="宋体" w:eastAsia="宋体" w:hAnsi="宋体"/>
        </w:rPr>
      </w:pPr>
      <w:r>
        <w:rPr>
          <w:rFonts w:ascii="宋体" w:eastAsia="宋体" w:hAnsi="宋体" w:hint="eastAsia"/>
        </w:rPr>
        <w:t>1．</w:t>
      </w:r>
      <w:r w:rsidR="00F77B03">
        <w:rPr>
          <w:rFonts w:ascii="宋体" w:eastAsia="宋体" w:hAnsi="宋体" w:hint="eastAsia"/>
        </w:rPr>
        <w:t>讲授实验原理</w:t>
      </w:r>
      <w:r w:rsidR="00B314AB">
        <w:rPr>
          <w:rFonts w:ascii="宋体" w:eastAsia="宋体" w:hAnsi="宋体" w:hint="eastAsia"/>
        </w:rPr>
        <w:t>，提示实验操作步骤中的要点和安全性问题。</w:t>
      </w:r>
    </w:p>
    <w:p w14:paraId="67C392B8" w14:textId="79D1A130" w:rsidR="00D417A1" w:rsidRDefault="00D417A1" w:rsidP="00E745D2">
      <w:pPr>
        <w:widowControl/>
        <w:spacing w:line="300" w:lineRule="auto"/>
        <w:ind w:firstLineChars="200" w:firstLine="420"/>
        <w:jc w:val="left"/>
        <w:rPr>
          <w:rFonts w:ascii="宋体" w:eastAsia="宋体" w:hAnsi="宋体"/>
        </w:rPr>
      </w:pPr>
      <w:r>
        <w:rPr>
          <w:rFonts w:ascii="宋体" w:eastAsia="宋体" w:hAnsi="宋体" w:hint="eastAsia"/>
        </w:rPr>
        <w:t>2．</w:t>
      </w:r>
      <w:r w:rsidR="00B314AB">
        <w:rPr>
          <w:rFonts w:ascii="宋体" w:eastAsia="宋体" w:hAnsi="宋体" w:hint="eastAsia"/>
        </w:rPr>
        <w:t>规范演示实验</w:t>
      </w:r>
      <w:r w:rsidR="00795C1F">
        <w:rPr>
          <w:rFonts w:ascii="宋体" w:eastAsia="宋体" w:hAnsi="宋体" w:hint="eastAsia"/>
        </w:rPr>
        <w:t>。</w:t>
      </w:r>
    </w:p>
    <w:p w14:paraId="54E0867E" w14:textId="77777777" w:rsidR="00B314AB" w:rsidRDefault="00B314AB" w:rsidP="00E745D2">
      <w:pPr>
        <w:widowControl/>
        <w:spacing w:line="300" w:lineRule="auto"/>
        <w:ind w:firstLineChars="200" w:firstLine="420"/>
        <w:jc w:val="left"/>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学生实际动手操作，完成实验的完整过程。</w:t>
      </w:r>
    </w:p>
    <w:p w14:paraId="44946DF5"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0D4B3636"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196B5FCE"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51657189" w14:textId="77777777" w:rsidTr="00B314AB">
        <w:trPr>
          <w:trHeight w:val="567"/>
          <w:jc w:val="center"/>
        </w:trPr>
        <w:tc>
          <w:tcPr>
            <w:tcW w:w="2847" w:type="dxa"/>
            <w:vAlign w:val="center"/>
          </w:tcPr>
          <w:p w14:paraId="47471F6D"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0E8D7E47"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65322FED"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2F9CCD97" w14:textId="77777777" w:rsidTr="00B314AB">
        <w:trPr>
          <w:trHeight w:val="567"/>
          <w:jc w:val="center"/>
        </w:trPr>
        <w:tc>
          <w:tcPr>
            <w:tcW w:w="2847" w:type="dxa"/>
            <w:vAlign w:val="center"/>
          </w:tcPr>
          <w:p w14:paraId="3BC177D3"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lastRenderedPageBreak/>
              <w:t>课程目标1</w:t>
            </w:r>
          </w:p>
        </w:tc>
        <w:tc>
          <w:tcPr>
            <w:tcW w:w="2849" w:type="dxa"/>
            <w:vAlign w:val="center"/>
          </w:tcPr>
          <w:p w14:paraId="081EB871"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基本有机化学实验操作</w:t>
            </w:r>
          </w:p>
        </w:tc>
        <w:tc>
          <w:tcPr>
            <w:tcW w:w="2849" w:type="dxa"/>
            <w:vAlign w:val="center"/>
          </w:tcPr>
          <w:p w14:paraId="1D9671EA"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操作</w:t>
            </w:r>
          </w:p>
        </w:tc>
      </w:tr>
      <w:tr w:rsidR="00D417A1" w14:paraId="4C7879BE" w14:textId="77777777" w:rsidTr="00B314AB">
        <w:trPr>
          <w:trHeight w:val="567"/>
          <w:jc w:val="center"/>
        </w:trPr>
        <w:tc>
          <w:tcPr>
            <w:tcW w:w="2847" w:type="dxa"/>
            <w:vAlign w:val="center"/>
          </w:tcPr>
          <w:p w14:paraId="2D87DA72"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4FD410EB" w14:textId="50C79A50" w:rsidR="00D417A1" w:rsidRPr="00E745D2" w:rsidRDefault="007275CF" w:rsidP="00DD7B5F">
            <w:pPr>
              <w:pStyle w:val="a3"/>
              <w:spacing w:beforeLines="50" w:before="156" w:afterLines="50" w:after="156"/>
              <w:jc w:val="center"/>
              <w:rPr>
                <w:rFonts w:hAnsi="宋体"/>
                <w:bCs/>
              </w:rPr>
            </w:pPr>
            <w:r w:rsidRPr="00E745D2">
              <w:rPr>
                <w:rFonts w:hAnsi="宋体" w:hint="eastAsia"/>
                <w:bCs/>
              </w:rPr>
              <w:t>简单有机物</w:t>
            </w:r>
            <w:r w:rsidR="00146565">
              <w:rPr>
                <w:rFonts w:hAnsi="宋体" w:hint="eastAsia"/>
                <w:bCs/>
              </w:rPr>
              <w:t>的</w:t>
            </w:r>
            <w:r w:rsidRPr="00E745D2">
              <w:rPr>
                <w:rFonts w:hAnsi="宋体" w:hint="eastAsia"/>
                <w:bCs/>
              </w:rPr>
              <w:t>合成</w:t>
            </w:r>
          </w:p>
        </w:tc>
        <w:tc>
          <w:tcPr>
            <w:tcW w:w="2849" w:type="dxa"/>
            <w:vAlign w:val="center"/>
          </w:tcPr>
          <w:p w14:paraId="1599E87B"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操作</w:t>
            </w:r>
          </w:p>
        </w:tc>
      </w:tr>
      <w:tr w:rsidR="00D417A1" w14:paraId="15A875ED" w14:textId="77777777" w:rsidTr="00B314AB">
        <w:trPr>
          <w:trHeight w:val="567"/>
          <w:jc w:val="center"/>
        </w:trPr>
        <w:tc>
          <w:tcPr>
            <w:tcW w:w="2847" w:type="dxa"/>
            <w:vAlign w:val="center"/>
          </w:tcPr>
          <w:p w14:paraId="44E35DAB"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618D3552" w14:textId="225879E0" w:rsidR="00D417A1" w:rsidRPr="00E745D2" w:rsidRDefault="007275CF" w:rsidP="00DD7B5F">
            <w:pPr>
              <w:pStyle w:val="a3"/>
              <w:spacing w:beforeLines="50" w:before="156" w:afterLines="50" w:after="156"/>
              <w:jc w:val="center"/>
              <w:rPr>
                <w:rFonts w:hAnsi="宋体"/>
                <w:bCs/>
              </w:rPr>
            </w:pPr>
            <w:r w:rsidRPr="00E745D2">
              <w:rPr>
                <w:rFonts w:hAnsi="宋体" w:hint="eastAsia"/>
                <w:bCs/>
              </w:rPr>
              <w:t>兴趣提升</w:t>
            </w:r>
          </w:p>
        </w:tc>
        <w:tc>
          <w:tcPr>
            <w:tcW w:w="2849" w:type="dxa"/>
            <w:vAlign w:val="center"/>
          </w:tcPr>
          <w:p w14:paraId="01438095"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操作</w:t>
            </w:r>
          </w:p>
        </w:tc>
      </w:tr>
      <w:tr w:rsidR="00E72D6E" w14:paraId="328CAACD" w14:textId="77777777" w:rsidTr="00B314AB">
        <w:trPr>
          <w:trHeight w:val="567"/>
          <w:jc w:val="center"/>
        </w:trPr>
        <w:tc>
          <w:tcPr>
            <w:tcW w:w="2847" w:type="dxa"/>
            <w:vAlign w:val="center"/>
          </w:tcPr>
          <w:p w14:paraId="27FF31A6" w14:textId="4F5EABD3" w:rsidR="00E72D6E" w:rsidRPr="00285327" w:rsidRDefault="00E72D6E" w:rsidP="00DD7B5F">
            <w:pPr>
              <w:pStyle w:val="a3"/>
              <w:spacing w:beforeLines="50" w:before="156" w:afterLines="50" w:after="156"/>
              <w:jc w:val="center"/>
              <w:rPr>
                <w:rFonts w:hAnsi="宋体"/>
              </w:rPr>
            </w:pPr>
            <w:r>
              <w:rPr>
                <w:rFonts w:hAnsi="宋体" w:hint="eastAsia"/>
              </w:rPr>
              <w:t>课程目标4</w:t>
            </w:r>
          </w:p>
        </w:tc>
        <w:tc>
          <w:tcPr>
            <w:tcW w:w="2849" w:type="dxa"/>
            <w:vAlign w:val="center"/>
          </w:tcPr>
          <w:p w14:paraId="0420868C" w14:textId="6E32B490" w:rsidR="00E72D6E" w:rsidRPr="00E745D2" w:rsidRDefault="00E72D6E" w:rsidP="00DD7B5F">
            <w:pPr>
              <w:pStyle w:val="a3"/>
              <w:spacing w:beforeLines="50" w:before="156" w:afterLines="50" w:after="156"/>
              <w:jc w:val="center"/>
              <w:rPr>
                <w:rFonts w:hAnsi="宋体"/>
                <w:bCs/>
              </w:rPr>
            </w:pPr>
            <w:r>
              <w:rPr>
                <w:rFonts w:hAnsi="宋体" w:hint="eastAsia"/>
                <w:bCs/>
              </w:rPr>
              <w:t>综合训练</w:t>
            </w:r>
          </w:p>
        </w:tc>
        <w:tc>
          <w:tcPr>
            <w:tcW w:w="2849" w:type="dxa"/>
            <w:vAlign w:val="center"/>
          </w:tcPr>
          <w:p w14:paraId="6ED66925" w14:textId="2A45FB37" w:rsidR="00E72D6E" w:rsidRPr="00E745D2" w:rsidRDefault="00E72D6E" w:rsidP="00DD7B5F">
            <w:pPr>
              <w:pStyle w:val="a3"/>
              <w:spacing w:beforeLines="50" w:before="156" w:afterLines="50" w:after="156"/>
              <w:jc w:val="center"/>
              <w:rPr>
                <w:rFonts w:hAnsi="宋体"/>
                <w:bCs/>
              </w:rPr>
            </w:pPr>
            <w:r>
              <w:rPr>
                <w:rFonts w:hAnsi="宋体" w:hint="eastAsia"/>
                <w:bCs/>
              </w:rPr>
              <w:t>操作</w:t>
            </w:r>
          </w:p>
        </w:tc>
      </w:tr>
    </w:tbl>
    <w:p w14:paraId="7AC0B580"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4DFFE1E1"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6C894608" w14:textId="77777777" w:rsidR="00C54636" w:rsidRDefault="00C54636" w:rsidP="00B314AB">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w:t>
      </w:r>
      <w:r w:rsidR="0077464E">
        <w:rPr>
          <w:rFonts w:ascii="宋体" w:eastAsia="宋体" w:hAnsi="宋体" w:hint="eastAsia"/>
        </w:rPr>
        <w:t>实验</w:t>
      </w:r>
      <w:r>
        <w:rPr>
          <w:rFonts w:ascii="宋体" w:eastAsia="宋体" w:hAnsi="宋体" w:hint="eastAsia"/>
        </w:rPr>
        <w:t>成绩：</w:t>
      </w:r>
      <w:r w:rsidR="00B314AB">
        <w:rPr>
          <w:rFonts w:ascii="宋体" w:eastAsia="宋体" w:hAnsi="宋体"/>
        </w:rPr>
        <w:t>7</w:t>
      </w:r>
      <w:r>
        <w:rPr>
          <w:rFonts w:ascii="宋体" w:eastAsia="宋体" w:hAnsi="宋体"/>
        </w:rPr>
        <w:t>0%</w:t>
      </w:r>
      <w:r>
        <w:rPr>
          <w:rFonts w:ascii="宋体" w:eastAsia="宋体" w:hAnsi="宋体" w:hint="eastAsia"/>
        </w:rPr>
        <w:t>，考试</w:t>
      </w:r>
      <w:r w:rsidR="0077464E">
        <w:rPr>
          <w:rFonts w:ascii="宋体" w:eastAsia="宋体" w:hAnsi="宋体" w:hint="eastAsia"/>
        </w:rPr>
        <w:t>实验</w:t>
      </w:r>
      <w:r>
        <w:rPr>
          <w:rFonts w:ascii="宋体" w:eastAsia="宋体" w:hAnsi="宋体" w:hint="eastAsia"/>
        </w:rPr>
        <w:t>：3</w:t>
      </w:r>
      <w:r>
        <w:rPr>
          <w:rFonts w:ascii="宋体" w:eastAsia="宋体" w:hAnsi="宋体"/>
        </w:rPr>
        <w:t>0%</w:t>
      </w:r>
    </w:p>
    <w:p w14:paraId="6950A42E" w14:textId="77777777" w:rsidR="00B314AB" w:rsidRDefault="00B314AB" w:rsidP="00B314AB">
      <w:pPr>
        <w:widowControl/>
        <w:spacing w:beforeLines="50" w:before="156" w:afterLines="50" w:after="156"/>
        <w:ind w:firstLineChars="200" w:firstLine="420"/>
        <w:jc w:val="left"/>
        <w:rPr>
          <w:rFonts w:ascii="宋体" w:eastAsia="宋体" w:hAnsi="宋体"/>
        </w:rPr>
      </w:pPr>
      <w:r>
        <w:rPr>
          <w:rFonts w:ascii="宋体" w:eastAsia="宋体" w:hAnsi="宋体" w:hint="eastAsia"/>
        </w:rPr>
        <w:t>每一个</w:t>
      </w:r>
      <w:r w:rsidR="0077464E">
        <w:rPr>
          <w:rFonts w:ascii="宋体" w:eastAsia="宋体" w:hAnsi="宋体" w:hint="eastAsia"/>
        </w:rPr>
        <w:t>平时</w:t>
      </w:r>
      <w:r>
        <w:rPr>
          <w:rFonts w:ascii="宋体" w:eastAsia="宋体" w:hAnsi="宋体" w:hint="eastAsia"/>
        </w:rPr>
        <w:t>实验的成绩：预习2</w:t>
      </w:r>
      <w:r>
        <w:rPr>
          <w:rFonts w:ascii="宋体" w:eastAsia="宋体" w:hAnsi="宋体"/>
        </w:rPr>
        <w:t>0</w:t>
      </w:r>
      <w:r>
        <w:rPr>
          <w:rFonts w:ascii="宋体" w:eastAsia="宋体" w:hAnsi="宋体" w:hint="eastAsia"/>
        </w:rPr>
        <w:t>%，操作5</w:t>
      </w:r>
      <w:r>
        <w:rPr>
          <w:rFonts w:ascii="宋体" w:eastAsia="宋体" w:hAnsi="宋体"/>
        </w:rPr>
        <w:t>0</w:t>
      </w:r>
      <w:r>
        <w:rPr>
          <w:rFonts w:ascii="宋体" w:eastAsia="宋体" w:hAnsi="宋体" w:hint="eastAsia"/>
        </w:rPr>
        <w:t>%，</w:t>
      </w:r>
      <w:r w:rsidR="0077464E">
        <w:rPr>
          <w:rFonts w:ascii="宋体" w:eastAsia="宋体" w:hAnsi="宋体" w:hint="eastAsia"/>
        </w:rPr>
        <w:t>实验报告2</w:t>
      </w:r>
      <w:r w:rsidR="0077464E">
        <w:rPr>
          <w:rFonts w:ascii="宋体" w:eastAsia="宋体" w:hAnsi="宋体"/>
        </w:rPr>
        <w:t>0</w:t>
      </w:r>
      <w:r w:rsidR="0077464E">
        <w:rPr>
          <w:rFonts w:ascii="宋体" w:eastAsia="宋体" w:hAnsi="宋体" w:hint="eastAsia"/>
        </w:rPr>
        <w:t>%，其他（含出勤、值日等表现）1</w:t>
      </w:r>
      <w:r w:rsidR="0077464E">
        <w:rPr>
          <w:rFonts w:ascii="宋体" w:eastAsia="宋体" w:hAnsi="宋体"/>
        </w:rPr>
        <w:t>0</w:t>
      </w:r>
      <w:r w:rsidR="0077464E">
        <w:rPr>
          <w:rFonts w:ascii="宋体" w:eastAsia="宋体" w:hAnsi="宋体" w:hint="eastAsia"/>
        </w:rPr>
        <w:t>%</w:t>
      </w:r>
    </w:p>
    <w:p w14:paraId="55B75B8A"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763FAD5F" w14:textId="77777777" w:rsidR="007275CF" w:rsidRPr="00DD7B5F" w:rsidRDefault="00D504B7" w:rsidP="007275CF">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7DF3A1D1" w14:textId="77777777" w:rsidTr="00285327">
        <w:trPr>
          <w:jc w:val="center"/>
        </w:trPr>
        <w:tc>
          <w:tcPr>
            <w:tcW w:w="2122" w:type="dxa"/>
            <w:tcBorders>
              <w:tl2br w:val="single" w:sz="4" w:space="0" w:color="auto"/>
            </w:tcBorders>
            <w:shd w:val="clear" w:color="auto" w:fill="auto"/>
            <w:vAlign w:val="center"/>
          </w:tcPr>
          <w:p w14:paraId="03EB1977"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6D3C98C2"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48BD42F6"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1FBEB435"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72140AC0"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05ED5C1E"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E72D6E" w:rsidRPr="002F4D99" w14:paraId="2B72DA82" w14:textId="77777777" w:rsidTr="00285327">
        <w:trPr>
          <w:trHeight w:val="620"/>
          <w:jc w:val="center"/>
        </w:trPr>
        <w:tc>
          <w:tcPr>
            <w:tcW w:w="2122" w:type="dxa"/>
            <w:shd w:val="clear" w:color="auto" w:fill="auto"/>
            <w:vAlign w:val="center"/>
          </w:tcPr>
          <w:p w14:paraId="0693D49A" w14:textId="77777777" w:rsidR="00E72D6E" w:rsidRPr="00322986" w:rsidRDefault="00E72D6E"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704FCD37"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kern w:val="0"/>
                <w:szCs w:val="21"/>
              </w:rPr>
              <w:t>70</w:t>
            </w:r>
          </w:p>
        </w:tc>
        <w:tc>
          <w:tcPr>
            <w:tcW w:w="1134" w:type="dxa"/>
            <w:shd w:val="clear" w:color="auto" w:fill="auto"/>
            <w:vAlign w:val="center"/>
          </w:tcPr>
          <w:p w14:paraId="4080BCCD"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25D7EE33"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2627" w:type="dxa"/>
            <w:vMerge w:val="restart"/>
            <w:shd w:val="clear" w:color="auto" w:fill="auto"/>
            <w:vAlign w:val="center"/>
          </w:tcPr>
          <w:p w14:paraId="67D9D951" w14:textId="77777777" w:rsidR="00E72D6E" w:rsidRPr="00322986" w:rsidRDefault="00E72D6E"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目标达成度={0.</w:t>
            </w:r>
            <w:r>
              <w:rPr>
                <w:rFonts w:ascii="宋体" w:eastAsia="宋体" w:hAnsi="宋体"/>
                <w:kern w:val="0"/>
                <w:szCs w:val="21"/>
              </w:rPr>
              <w:t>7</w:t>
            </w:r>
            <w:r w:rsidRPr="00322986">
              <w:rPr>
                <w:rFonts w:ascii="宋体" w:eastAsia="宋体" w:hAnsi="宋体"/>
                <w:kern w:val="0"/>
                <w:szCs w:val="21"/>
              </w:rPr>
              <w:t>ｘ平时目标成绩+0.</w:t>
            </w:r>
            <w:r>
              <w:rPr>
                <w:rFonts w:ascii="宋体" w:eastAsia="宋体" w:hAnsi="宋体"/>
                <w:kern w:val="0"/>
                <w:szCs w:val="21"/>
              </w:rPr>
              <w:t>3</w:t>
            </w:r>
            <w:r w:rsidRPr="00322986">
              <w:rPr>
                <w:rFonts w:ascii="宋体" w:eastAsia="宋体" w:hAnsi="宋体"/>
                <w:kern w:val="0"/>
                <w:szCs w:val="21"/>
              </w:rPr>
              <w:t>ｘ期末目标成绩}</w:t>
            </w:r>
            <w:r>
              <w:rPr>
                <w:rFonts w:ascii="宋体" w:eastAsia="宋体" w:hAnsi="宋体" w:hint="eastAsia"/>
                <w:kern w:val="0"/>
                <w:szCs w:val="21"/>
              </w:rPr>
              <w:t>。</w:t>
            </w:r>
          </w:p>
        </w:tc>
      </w:tr>
      <w:tr w:rsidR="00E72D6E" w:rsidRPr="002F4D99" w14:paraId="086BB228" w14:textId="77777777" w:rsidTr="00285327">
        <w:trPr>
          <w:trHeight w:val="679"/>
          <w:jc w:val="center"/>
        </w:trPr>
        <w:tc>
          <w:tcPr>
            <w:tcW w:w="2122" w:type="dxa"/>
            <w:shd w:val="clear" w:color="auto" w:fill="auto"/>
            <w:vAlign w:val="center"/>
          </w:tcPr>
          <w:p w14:paraId="70357E26" w14:textId="77777777" w:rsidR="00E72D6E" w:rsidRPr="00322986" w:rsidRDefault="00E72D6E"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4F35583D"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kern w:val="0"/>
                <w:szCs w:val="21"/>
              </w:rPr>
              <w:t>70</w:t>
            </w:r>
          </w:p>
        </w:tc>
        <w:tc>
          <w:tcPr>
            <w:tcW w:w="1134" w:type="dxa"/>
            <w:shd w:val="clear" w:color="auto" w:fill="auto"/>
            <w:vAlign w:val="center"/>
          </w:tcPr>
          <w:p w14:paraId="4C86ED4F"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6F4ABEAC"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2627" w:type="dxa"/>
            <w:vMerge/>
            <w:shd w:val="clear" w:color="auto" w:fill="auto"/>
            <w:vAlign w:val="center"/>
          </w:tcPr>
          <w:p w14:paraId="2181B78F" w14:textId="77777777" w:rsidR="00E72D6E" w:rsidRPr="00322986" w:rsidRDefault="00E72D6E" w:rsidP="00DD7B5F">
            <w:pPr>
              <w:spacing w:beforeLines="50" w:before="156" w:afterLines="50" w:after="156"/>
              <w:rPr>
                <w:rFonts w:ascii="宋体" w:eastAsia="宋体" w:hAnsi="宋体"/>
                <w:kern w:val="0"/>
                <w:szCs w:val="21"/>
              </w:rPr>
            </w:pPr>
          </w:p>
        </w:tc>
      </w:tr>
      <w:tr w:rsidR="00E72D6E" w:rsidRPr="002F4D99" w14:paraId="7B908BAE" w14:textId="77777777" w:rsidTr="00285327">
        <w:trPr>
          <w:trHeight w:val="755"/>
          <w:jc w:val="center"/>
        </w:trPr>
        <w:tc>
          <w:tcPr>
            <w:tcW w:w="2122" w:type="dxa"/>
            <w:shd w:val="clear" w:color="auto" w:fill="auto"/>
            <w:vAlign w:val="center"/>
          </w:tcPr>
          <w:p w14:paraId="269E6DC4" w14:textId="3D7FE75E" w:rsidR="00E72D6E" w:rsidRPr="00322986" w:rsidRDefault="00E72D6E" w:rsidP="00E72D6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26E5CBC0"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kern w:val="0"/>
                <w:szCs w:val="21"/>
              </w:rPr>
              <w:t>70</w:t>
            </w:r>
          </w:p>
        </w:tc>
        <w:tc>
          <w:tcPr>
            <w:tcW w:w="1134" w:type="dxa"/>
            <w:shd w:val="clear" w:color="auto" w:fill="auto"/>
            <w:vAlign w:val="center"/>
          </w:tcPr>
          <w:p w14:paraId="58C64C88"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4A72D7B2"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2627" w:type="dxa"/>
            <w:vMerge/>
            <w:shd w:val="clear" w:color="auto" w:fill="auto"/>
            <w:vAlign w:val="center"/>
          </w:tcPr>
          <w:p w14:paraId="32C99CC9" w14:textId="77777777" w:rsidR="00E72D6E" w:rsidRPr="00322986" w:rsidRDefault="00E72D6E" w:rsidP="00DD7B5F">
            <w:pPr>
              <w:spacing w:beforeLines="50" w:before="156" w:afterLines="50" w:after="156"/>
              <w:rPr>
                <w:rFonts w:ascii="宋体" w:eastAsia="宋体" w:hAnsi="宋体"/>
                <w:kern w:val="0"/>
                <w:szCs w:val="21"/>
              </w:rPr>
            </w:pPr>
          </w:p>
        </w:tc>
      </w:tr>
      <w:tr w:rsidR="00E72D6E" w:rsidRPr="002F4D99" w14:paraId="00429FAC" w14:textId="77777777" w:rsidTr="00285327">
        <w:trPr>
          <w:trHeight w:val="755"/>
          <w:jc w:val="center"/>
        </w:trPr>
        <w:tc>
          <w:tcPr>
            <w:tcW w:w="2122" w:type="dxa"/>
            <w:shd w:val="clear" w:color="auto" w:fill="auto"/>
            <w:vAlign w:val="center"/>
          </w:tcPr>
          <w:p w14:paraId="7915043E" w14:textId="71BC7F81" w:rsidR="00E72D6E" w:rsidRPr="00322986" w:rsidRDefault="00E72D6E" w:rsidP="00E72D6E">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课程目标4</w:t>
            </w:r>
          </w:p>
        </w:tc>
        <w:tc>
          <w:tcPr>
            <w:tcW w:w="858" w:type="dxa"/>
            <w:shd w:val="clear" w:color="auto" w:fill="auto"/>
            <w:vAlign w:val="center"/>
          </w:tcPr>
          <w:p w14:paraId="3650AD0B" w14:textId="759A2AAF" w:rsidR="00E72D6E" w:rsidRDefault="00E72D6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7</w:t>
            </w:r>
            <w:r>
              <w:rPr>
                <w:rFonts w:ascii="宋体" w:eastAsia="宋体" w:hAnsi="宋体"/>
                <w:kern w:val="0"/>
                <w:szCs w:val="21"/>
              </w:rPr>
              <w:t>0</w:t>
            </w:r>
          </w:p>
        </w:tc>
        <w:tc>
          <w:tcPr>
            <w:tcW w:w="1134" w:type="dxa"/>
            <w:shd w:val="clear" w:color="auto" w:fill="auto"/>
            <w:vAlign w:val="center"/>
          </w:tcPr>
          <w:p w14:paraId="500B55D6" w14:textId="36647BB4" w:rsidR="00E72D6E" w:rsidRDefault="00E72D6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5DE8E096" w14:textId="0853FCF9" w:rsidR="00E72D6E" w:rsidRDefault="00E72D6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2627" w:type="dxa"/>
            <w:vMerge/>
            <w:shd w:val="clear" w:color="auto" w:fill="auto"/>
            <w:vAlign w:val="center"/>
          </w:tcPr>
          <w:p w14:paraId="49FCBF45" w14:textId="77777777" w:rsidR="00E72D6E" w:rsidRPr="00322986" w:rsidRDefault="00E72D6E" w:rsidP="00DD7B5F">
            <w:pPr>
              <w:spacing w:beforeLines="50" w:before="156" w:afterLines="50" w:after="156"/>
              <w:rPr>
                <w:rFonts w:ascii="宋体" w:eastAsia="宋体" w:hAnsi="宋体"/>
                <w:kern w:val="0"/>
                <w:szCs w:val="21"/>
              </w:rPr>
            </w:pPr>
          </w:p>
        </w:tc>
      </w:tr>
    </w:tbl>
    <w:p w14:paraId="734B890B"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22"/>
        <w:gridCol w:w="1984"/>
        <w:gridCol w:w="1843"/>
        <w:gridCol w:w="1779"/>
        <w:gridCol w:w="1779"/>
      </w:tblGrid>
      <w:tr w:rsidR="00DE7849" w:rsidRPr="002F4D99" w14:paraId="53855E68" w14:textId="77777777" w:rsidTr="00E976F0">
        <w:trPr>
          <w:trHeight w:val="454"/>
          <w:tblHeader/>
          <w:jc w:val="center"/>
        </w:trPr>
        <w:tc>
          <w:tcPr>
            <w:tcW w:w="1555" w:type="dxa"/>
            <w:vMerge w:val="restart"/>
            <w:tcBorders>
              <w:top w:val="single" w:sz="4" w:space="0" w:color="auto"/>
              <w:left w:val="single" w:sz="4" w:space="0" w:color="auto"/>
              <w:right w:val="single" w:sz="4" w:space="0" w:color="auto"/>
            </w:tcBorders>
            <w:vAlign w:val="center"/>
          </w:tcPr>
          <w:p w14:paraId="1DFCCF96" w14:textId="39969256" w:rsidR="00DE7849" w:rsidRPr="00F56396" w:rsidRDefault="00DE7849" w:rsidP="00E976F0">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课程目标</w:t>
            </w:r>
          </w:p>
        </w:tc>
        <w:tc>
          <w:tcPr>
            <w:tcW w:w="8807" w:type="dxa"/>
            <w:gridSpan w:val="5"/>
            <w:tcBorders>
              <w:top w:val="single" w:sz="4" w:space="0" w:color="auto"/>
              <w:left w:val="single" w:sz="4" w:space="0" w:color="auto"/>
              <w:right w:val="single" w:sz="4" w:space="0" w:color="auto"/>
            </w:tcBorders>
          </w:tcPr>
          <w:p w14:paraId="06B471FB"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2FE4C480" w14:textId="77777777" w:rsidTr="00E976F0">
        <w:trPr>
          <w:trHeight w:val="454"/>
          <w:tblHeader/>
          <w:jc w:val="center"/>
        </w:trPr>
        <w:tc>
          <w:tcPr>
            <w:tcW w:w="1555" w:type="dxa"/>
            <w:vMerge/>
            <w:tcBorders>
              <w:left w:val="single" w:sz="4" w:space="0" w:color="auto"/>
              <w:right w:val="single" w:sz="4" w:space="0" w:color="auto"/>
            </w:tcBorders>
            <w:vAlign w:val="center"/>
          </w:tcPr>
          <w:p w14:paraId="3E83ACC6" w14:textId="77777777" w:rsidR="00DE7849" w:rsidRPr="00F56396" w:rsidRDefault="00DE7849" w:rsidP="00E976F0">
            <w:pPr>
              <w:widowControl/>
              <w:spacing w:beforeLines="50" w:before="156" w:afterLines="50" w:after="156"/>
              <w:jc w:val="center"/>
              <w:rPr>
                <w:rFonts w:ascii="宋体" w:eastAsia="宋体" w:hAnsi="宋体"/>
                <w:b/>
                <w:bCs/>
                <w:szCs w:val="21"/>
              </w:rPr>
            </w:pPr>
          </w:p>
        </w:tc>
        <w:tc>
          <w:tcPr>
            <w:tcW w:w="1422" w:type="dxa"/>
            <w:tcBorders>
              <w:top w:val="single" w:sz="4" w:space="0" w:color="auto"/>
              <w:left w:val="single" w:sz="4" w:space="0" w:color="auto"/>
              <w:bottom w:val="single" w:sz="4" w:space="0" w:color="auto"/>
              <w:right w:val="single" w:sz="4" w:space="0" w:color="auto"/>
            </w:tcBorders>
            <w:vAlign w:val="center"/>
          </w:tcPr>
          <w:p w14:paraId="5C87FE7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83A39E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CCD2E5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0678638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38EFF4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32EF6FBA" w14:textId="77777777" w:rsidTr="00E976F0">
        <w:trPr>
          <w:trHeight w:val="449"/>
          <w:tblHeader/>
          <w:jc w:val="center"/>
        </w:trPr>
        <w:tc>
          <w:tcPr>
            <w:tcW w:w="1555" w:type="dxa"/>
            <w:vMerge/>
            <w:tcBorders>
              <w:left w:val="single" w:sz="4" w:space="0" w:color="auto"/>
              <w:right w:val="single" w:sz="4" w:space="0" w:color="auto"/>
            </w:tcBorders>
            <w:vAlign w:val="center"/>
          </w:tcPr>
          <w:p w14:paraId="76533DAF" w14:textId="77777777" w:rsidR="00DE7849" w:rsidRPr="00F56396" w:rsidRDefault="00DE7849" w:rsidP="00E976F0">
            <w:pPr>
              <w:widowControl/>
              <w:spacing w:beforeLines="50" w:before="156" w:afterLines="50" w:after="156"/>
              <w:jc w:val="center"/>
              <w:rPr>
                <w:rFonts w:ascii="宋体" w:eastAsia="宋体" w:hAnsi="宋体"/>
                <w:b/>
                <w:bCs/>
                <w:szCs w:val="21"/>
              </w:rPr>
            </w:pPr>
          </w:p>
        </w:tc>
        <w:tc>
          <w:tcPr>
            <w:tcW w:w="1422" w:type="dxa"/>
            <w:tcBorders>
              <w:top w:val="single" w:sz="4" w:space="0" w:color="auto"/>
              <w:left w:val="single" w:sz="4" w:space="0" w:color="auto"/>
              <w:bottom w:val="single" w:sz="4" w:space="0" w:color="auto"/>
              <w:right w:val="single" w:sz="4" w:space="0" w:color="auto"/>
            </w:tcBorders>
            <w:vAlign w:val="center"/>
          </w:tcPr>
          <w:p w14:paraId="727264F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29979A3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3804050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0D41973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853D3C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517A4772" w14:textId="77777777" w:rsidTr="00E976F0">
        <w:trPr>
          <w:trHeight w:val="461"/>
          <w:tblHeader/>
          <w:jc w:val="center"/>
        </w:trPr>
        <w:tc>
          <w:tcPr>
            <w:tcW w:w="1555" w:type="dxa"/>
            <w:vMerge/>
            <w:tcBorders>
              <w:left w:val="single" w:sz="4" w:space="0" w:color="auto"/>
              <w:bottom w:val="single" w:sz="4" w:space="0" w:color="auto"/>
              <w:right w:val="single" w:sz="4" w:space="0" w:color="auto"/>
            </w:tcBorders>
            <w:vAlign w:val="center"/>
          </w:tcPr>
          <w:p w14:paraId="269DF987" w14:textId="77777777" w:rsidR="00DE7849" w:rsidRPr="00F56396" w:rsidRDefault="00DE7849" w:rsidP="00E976F0">
            <w:pPr>
              <w:widowControl/>
              <w:spacing w:beforeLines="50" w:before="156" w:afterLines="50" w:after="156"/>
              <w:jc w:val="center"/>
              <w:rPr>
                <w:rFonts w:ascii="宋体" w:eastAsia="宋体" w:hAnsi="宋体"/>
                <w:b/>
                <w:bCs/>
                <w:szCs w:val="21"/>
              </w:rPr>
            </w:pPr>
          </w:p>
        </w:tc>
        <w:tc>
          <w:tcPr>
            <w:tcW w:w="1422" w:type="dxa"/>
            <w:tcBorders>
              <w:top w:val="single" w:sz="4" w:space="0" w:color="auto"/>
              <w:left w:val="single" w:sz="4" w:space="0" w:color="auto"/>
              <w:bottom w:val="single" w:sz="4" w:space="0" w:color="auto"/>
              <w:right w:val="single" w:sz="4" w:space="0" w:color="auto"/>
            </w:tcBorders>
            <w:vAlign w:val="center"/>
          </w:tcPr>
          <w:p w14:paraId="157A8A6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91C93D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78618E8D"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1A6AE6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27EB1DE"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4B886092" w14:textId="77777777" w:rsidTr="00E976F0">
        <w:trPr>
          <w:trHeight w:val="414"/>
          <w:jc w:val="center"/>
        </w:trPr>
        <w:tc>
          <w:tcPr>
            <w:tcW w:w="1555" w:type="dxa"/>
            <w:tcBorders>
              <w:top w:val="single" w:sz="4" w:space="0" w:color="auto"/>
              <w:left w:val="single" w:sz="4" w:space="0" w:color="auto"/>
              <w:bottom w:val="single" w:sz="4" w:space="0" w:color="auto"/>
              <w:right w:val="single" w:sz="4" w:space="0" w:color="auto"/>
            </w:tcBorders>
            <w:vAlign w:val="center"/>
          </w:tcPr>
          <w:p w14:paraId="21445C9D" w14:textId="6078B3DC" w:rsidR="00DE7849" w:rsidRPr="00F56396" w:rsidRDefault="00DE7849" w:rsidP="00E976F0">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目标1</w:t>
            </w:r>
          </w:p>
        </w:tc>
        <w:tc>
          <w:tcPr>
            <w:tcW w:w="1422" w:type="dxa"/>
            <w:tcBorders>
              <w:top w:val="single" w:sz="4" w:space="0" w:color="auto"/>
              <w:left w:val="single" w:sz="4" w:space="0" w:color="auto"/>
              <w:bottom w:val="single" w:sz="4" w:space="0" w:color="auto"/>
              <w:right w:val="single" w:sz="4" w:space="0" w:color="auto"/>
            </w:tcBorders>
          </w:tcPr>
          <w:p w14:paraId="56A1C3CF"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16E1AEB3"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tcPr>
          <w:p w14:paraId="6AF7BBFA"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3CF35371"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tcPr>
          <w:p w14:paraId="5DD4E5FF"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7275CF" w:rsidRPr="002F4D99" w14:paraId="6DFD683F" w14:textId="77777777" w:rsidTr="00E976F0">
        <w:trPr>
          <w:trHeight w:val="414"/>
          <w:jc w:val="center"/>
        </w:trPr>
        <w:tc>
          <w:tcPr>
            <w:tcW w:w="1555" w:type="dxa"/>
            <w:tcBorders>
              <w:top w:val="single" w:sz="4" w:space="0" w:color="auto"/>
              <w:left w:val="single" w:sz="4" w:space="0" w:color="auto"/>
              <w:bottom w:val="single" w:sz="4" w:space="0" w:color="auto"/>
              <w:right w:val="single" w:sz="4" w:space="0" w:color="auto"/>
            </w:tcBorders>
            <w:vAlign w:val="center"/>
          </w:tcPr>
          <w:p w14:paraId="3C52B04A" w14:textId="1198F383" w:rsidR="007275CF" w:rsidRPr="00F56396" w:rsidRDefault="007275CF" w:rsidP="00E976F0">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r w:rsidRPr="00F56396">
              <w:rPr>
                <w:rFonts w:ascii="宋体" w:eastAsia="宋体" w:hAnsi="宋体"/>
                <w:b/>
                <w:bCs/>
                <w:kern w:val="0"/>
                <w:szCs w:val="21"/>
              </w:rPr>
              <w:t>目标</w:t>
            </w:r>
            <w:r>
              <w:rPr>
                <w:rFonts w:ascii="宋体" w:eastAsia="宋体" w:hAnsi="宋体"/>
                <w:b/>
                <w:bCs/>
                <w:kern w:val="0"/>
                <w:szCs w:val="21"/>
              </w:rPr>
              <w:t>2</w:t>
            </w:r>
          </w:p>
        </w:tc>
        <w:tc>
          <w:tcPr>
            <w:tcW w:w="1422" w:type="dxa"/>
            <w:tcBorders>
              <w:top w:val="single" w:sz="4" w:space="0" w:color="auto"/>
              <w:left w:val="single" w:sz="4" w:space="0" w:color="auto"/>
              <w:bottom w:val="single" w:sz="4" w:space="0" w:color="auto"/>
              <w:right w:val="single" w:sz="4" w:space="0" w:color="auto"/>
            </w:tcBorders>
          </w:tcPr>
          <w:p w14:paraId="4B41D721"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37E6FB6F"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tcPr>
          <w:p w14:paraId="3348A120"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045A0D43"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tcPr>
          <w:p w14:paraId="0DBB8581"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7275CF" w:rsidRPr="002F4D99" w14:paraId="3DD891D8" w14:textId="77777777" w:rsidTr="00E976F0">
        <w:trPr>
          <w:trHeight w:val="414"/>
          <w:jc w:val="center"/>
        </w:trPr>
        <w:tc>
          <w:tcPr>
            <w:tcW w:w="1555" w:type="dxa"/>
            <w:tcBorders>
              <w:top w:val="single" w:sz="4" w:space="0" w:color="auto"/>
              <w:left w:val="single" w:sz="4" w:space="0" w:color="auto"/>
              <w:bottom w:val="single" w:sz="4" w:space="0" w:color="auto"/>
              <w:right w:val="single" w:sz="4" w:space="0" w:color="auto"/>
            </w:tcBorders>
            <w:vAlign w:val="center"/>
          </w:tcPr>
          <w:p w14:paraId="505A3D80" w14:textId="33C2B458" w:rsidR="007275CF" w:rsidRPr="00F56396" w:rsidRDefault="007275CF" w:rsidP="00E976F0">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w:t>
            </w:r>
            <w:r>
              <w:rPr>
                <w:rFonts w:ascii="宋体" w:eastAsia="宋体" w:hAnsi="宋体"/>
                <w:b/>
                <w:bCs/>
                <w:kern w:val="0"/>
                <w:szCs w:val="21"/>
              </w:rPr>
              <w:t>3</w:t>
            </w:r>
          </w:p>
        </w:tc>
        <w:tc>
          <w:tcPr>
            <w:tcW w:w="1422" w:type="dxa"/>
            <w:tcBorders>
              <w:top w:val="single" w:sz="4" w:space="0" w:color="auto"/>
              <w:left w:val="single" w:sz="4" w:space="0" w:color="auto"/>
              <w:bottom w:val="single" w:sz="4" w:space="0" w:color="auto"/>
              <w:right w:val="single" w:sz="4" w:space="0" w:color="auto"/>
            </w:tcBorders>
          </w:tcPr>
          <w:p w14:paraId="30F62A86"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6ECA140B"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tcPr>
          <w:p w14:paraId="596FE122"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341CA800"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tcPr>
          <w:p w14:paraId="4A65C8E3"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E976F0" w:rsidRPr="002F4D99" w14:paraId="79B12A26" w14:textId="77777777" w:rsidTr="00E976F0">
        <w:trPr>
          <w:trHeight w:val="414"/>
          <w:jc w:val="center"/>
        </w:trPr>
        <w:tc>
          <w:tcPr>
            <w:tcW w:w="1555" w:type="dxa"/>
            <w:tcBorders>
              <w:top w:val="single" w:sz="4" w:space="0" w:color="auto"/>
              <w:left w:val="single" w:sz="4" w:space="0" w:color="auto"/>
              <w:bottom w:val="single" w:sz="4" w:space="0" w:color="auto"/>
              <w:right w:val="single" w:sz="4" w:space="0" w:color="auto"/>
            </w:tcBorders>
            <w:vAlign w:val="center"/>
          </w:tcPr>
          <w:p w14:paraId="5799E7FE" w14:textId="5E70E59C" w:rsidR="00E976F0" w:rsidRPr="00F56396" w:rsidRDefault="00E976F0" w:rsidP="007275C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课程目标4</w:t>
            </w:r>
          </w:p>
        </w:tc>
        <w:tc>
          <w:tcPr>
            <w:tcW w:w="1422" w:type="dxa"/>
            <w:tcBorders>
              <w:top w:val="single" w:sz="4" w:space="0" w:color="auto"/>
              <w:left w:val="single" w:sz="4" w:space="0" w:color="auto"/>
              <w:bottom w:val="single" w:sz="4" w:space="0" w:color="auto"/>
              <w:right w:val="single" w:sz="4" w:space="0" w:color="auto"/>
            </w:tcBorders>
          </w:tcPr>
          <w:p w14:paraId="4665CF45" w14:textId="7D8011A0" w:rsidR="00E976F0" w:rsidRPr="00FB77A1" w:rsidRDefault="00E976F0" w:rsidP="007275CF">
            <w:pPr>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4ACD554B" w14:textId="7B81081E" w:rsidR="00E976F0" w:rsidRPr="00FB77A1" w:rsidRDefault="00E976F0" w:rsidP="007275CF">
            <w:pPr>
              <w:spacing w:beforeLines="50" w:before="156" w:afterLines="50" w:after="156"/>
              <w:jc w:val="center"/>
              <w:rPr>
                <w:rFonts w:ascii="宋体" w:eastAsia="宋体" w:hAnsi="宋体"/>
                <w:b/>
                <w:bCs/>
                <w:szCs w:val="21"/>
              </w:rPr>
            </w:pPr>
            <w:r>
              <w:rPr>
                <w:rFonts w:ascii="宋体" w:eastAsia="宋体" w:hAnsi="宋体"/>
                <w:b/>
                <w:bCs/>
                <w:szCs w:val="21"/>
              </w:rPr>
              <w:t>8</w:t>
            </w:r>
            <w:r w:rsidRPr="00FB77A1">
              <w:rPr>
                <w:rFonts w:ascii="宋体" w:eastAsia="宋体" w:hAnsi="宋体"/>
                <w:b/>
                <w:bCs/>
                <w:szCs w:val="21"/>
              </w:rPr>
              <w:t>0-</w:t>
            </w:r>
            <w:r>
              <w:rPr>
                <w:rFonts w:ascii="宋体" w:eastAsia="宋体" w:hAnsi="宋体"/>
                <w:b/>
                <w:bCs/>
                <w:szCs w:val="21"/>
              </w:rPr>
              <w:t>89</w:t>
            </w:r>
          </w:p>
        </w:tc>
        <w:tc>
          <w:tcPr>
            <w:tcW w:w="1843" w:type="dxa"/>
            <w:tcBorders>
              <w:top w:val="single" w:sz="4" w:space="0" w:color="auto"/>
              <w:left w:val="single" w:sz="4" w:space="0" w:color="auto"/>
              <w:bottom w:val="single" w:sz="4" w:space="0" w:color="auto"/>
              <w:right w:val="single" w:sz="4" w:space="0" w:color="auto"/>
            </w:tcBorders>
          </w:tcPr>
          <w:p w14:paraId="424E062C" w14:textId="4EBD16F7" w:rsidR="00E976F0" w:rsidRPr="00FB77A1" w:rsidRDefault="00E976F0" w:rsidP="007275CF">
            <w:pPr>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464F9D5A" w14:textId="36FFBA5B" w:rsidR="00E976F0" w:rsidRPr="00FB77A1" w:rsidRDefault="00E976F0" w:rsidP="007275CF">
            <w:pPr>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r>
              <w:rPr>
                <w:rFonts w:ascii="宋体" w:eastAsia="宋体" w:hAnsi="宋体" w:hint="eastAsia"/>
                <w:b/>
                <w:bCs/>
                <w:szCs w:val="21"/>
              </w:rPr>
              <w:t>-</w:t>
            </w:r>
            <w:r>
              <w:rPr>
                <w:rFonts w:ascii="宋体" w:eastAsia="宋体" w:hAnsi="宋体"/>
                <w:b/>
                <w:bCs/>
                <w:szCs w:val="21"/>
              </w:rPr>
              <w:t>69</w:t>
            </w:r>
          </w:p>
        </w:tc>
        <w:tc>
          <w:tcPr>
            <w:tcW w:w="1779" w:type="dxa"/>
            <w:tcBorders>
              <w:top w:val="single" w:sz="4" w:space="0" w:color="auto"/>
              <w:left w:val="single" w:sz="4" w:space="0" w:color="auto"/>
              <w:bottom w:val="single" w:sz="4" w:space="0" w:color="auto"/>
              <w:right w:val="single" w:sz="4" w:space="0" w:color="auto"/>
            </w:tcBorders>
          </w:tcPr>
          <w:p w14:paraId="77545797" w14:textId="45120DF4" w:rsidR="00E976F0" w:rsidRPr="00FB77A1" w:rsidRDefault="00E976F0" w:rsidP="007275CF">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bl>
    <w:p w14:paraId="385FDC18"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3E0F" w14:textId="77777777" w:rsidR="00B81373" w:rsidRDefault="00B81373" w:rsidP="00AA630A">
      <w:r>
        <w:separator/>
      </w:r>
    </w:p>
  </w:endnote>
  <w:endnote w:type="continuationSeparator" w:id="0">
    <w:p w14:paraId="3171C9D6" w14:textId="77777777" w:rsidR="00B81373" w:rsidRDefault="00B81373"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5192" w14:textId="77777777" w:rsidR="00B81373" w:rsidRDefault="00B81373" w:rsidP="00AA630A">
      <w:r>
        <w:separator/>
      </w:r>
    </w:p>
  </w:footnote>
  <w:footnote w:type="continuationSeparator" w:id="0">
    <w:p w14:paraId="01DFE842" w14:textId="77777777" w:rsidR="00B81373" w:rsidRDefault="00B81373"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3EBE3BF9"/>
    <w:multiLevelType w:val="hybridMultilevel"/>
    <w:tmpl w:val="FC468BD0"/>
    <w:lvl w:ilvl="0" w:tplc="BD5E7A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479880977">
    <w:abstractNumId w:val="0"/>
  </w:num>
  <w:num w:numId="2" w16cid:durableId="36937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41A18"/>
    <w:rsid w:val="00047F8C"/>
    <w:rsid w:val="00077A5F"/>
    <w:rsid w:val="000B3224"/>
    <w:rsid w:val="000B3CD6"/>
    <w:rsid w:val="000B6965"/>
    <w:rsid w:val="000D5CEB"/>
    <w:rsid w:val="000F054A"/>
    <w:rsid w:val="00146565"/>
    <w:rsid w:val="001E5724"/>
    <w:rsid w:val="00242673"/>
    <w:rsid w:val="00285327"/>
    <w:rsid w:val="0029016D"/>
    <w:rsid w:val="002A7568"/>
    <w:rsid w:val="002C6B35"/>
    <w:rsid w:val="00313A87"/>
    <w:rsid w:val="00322986"/>
    <w:rsid w:val="0034254B"/>
    <w:rsid w:val="0038665C"/>
    <w:rsid w:val="003A2584"/>
    <w:rsid w:val="003D55D1"/>
    <w:rsid w:val="004070CF"/>
    <w:rsid w:val="005011A6"/>
    <w:rsid w:val="005A0378"/>
    <w:rsid w:val="005A077F"/>
    <w:rsid w:val="005B5A41"/>
    <w:rsid w:val="00665621"/>
    <w:rsid w:val="006C6D43"/>
    <w:rsid w:val="006E4F82"/>
    <w:rsid w:val="006F64C9"/>
    <w:rsid w:val="00716362"/>
    <w:rsid w:val="007275CF"/>
    <w:rsid w:val="007639A2"/>
    <w:rsid w:val="0076543B"/>
    <w:rsid w:val="0077464E"/>
    <w:rsid w:val="00795C1F"/>
    <w:rsid w:val="007C379D"/>
    <w:rsid w:val="007C3832"/>
    <w:rsid w:val="007C62ED"/>
    <w:rsid w:val="007E39E3"/>
    <w:rsid w:val="00800457"/>
    <w:rsid w:val="008128AD"/>
    <w:rsid w:val="008560E2"/>
    <w:rsid w:val="00886EBF"/>
    <w:rsid w:val="008B3FD9"/>
    <w:rsid w:val="009332BC"/>
    <w:rsid w:val="00951ADF"/>
    <w:rsid w:val="009A4D6A"/>
    <w:rsid w:val="00A03BBD"/>
    <w:rsid w:val="00A61EFD"/>
    <w:rsid w:val="00A674DA"/>
    <w:rsid w:val="00AA4570"/>
    <w:rsid w:val="00AA630A"/>
    <w:rsid w:val="00AE3D1A"/>
    <w:rsid w:val="00B03909"/>
    <w:rsid w:val="00B314AB"/>
    <w:rsid w:val="00B40ECD"/>
    <w:rsid w:val="00B81373"/>
    <w:rsid w:val="00BA23F0"/>
    <w:rsid w:val="00C00798"/>
    <w:rsid w:val="00C54636"/>
    <w:rsid w:val="00CA53B2"/>
    <w:rsid w:val="00D02F99"/>
    <w:rsid w:val="00D13271"/>
    <w:rsid w:val="00D14471"/>
    <w:rsid w:val="00D30DBD"/>
    <w:rsid w:val="00D417A1"/>
    <w:rsid w:val="00D504B7"/>
    <w:rsid w:val="00D715F7"/>
    <w:rsid w:val="00D970CA"/>
    <w:rsid w:val="00DD2F82"/>
    <w:rsid w:val="00DD7B5F"/>
    <w:rsid w:val="00DE7849"/>
    <w:rsid w:val="00E05E8B"/>
    <w:rsid w:val="00E366AB"/>
    <w:rsid w:val="00E55C0E"/>
    <w:rsid w:val="00E72D6E"/>
    <w:rsid w:val="00E745D2"/>
    <w:rsid w:val="00E76E34"/>
    <w:rsid w:val="00E976F0"/>
    <w:rsid w:val="00ED7F81"/>
    <w:rsid w:val="00F308AD"/>
    <w:rsid w:val="00F4046B"/>
    <w:rsid w:val="00F56396"/>
    <w:rsid w:val="00F77B03"/>
    <w:rsid w:val="00FB77A1"/>
    <w:rsid w:val="00FC24B5"/>
    <w:rsid w:val="00FF7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012BF"/>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13</Pages>
  <Words>1023</Words>
  <Characters>5836</Characters>
  <Application>Microsoft Office Word</Application>
  <DocSecurity>0</DocSecurity>
  <Lines>48</Lines>
  <Paragraphs>13</Paragraphs>
  <ScaleCrop>false</ScaleCrop>
  <Company>P R C</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43</cp:revision>
  <cp:lastPrinted>2020-12-24T07:17:00Z</cp:lastPrinted>
  <dcterms:created xsi:type="dcterms:W3CDTF">2020-12-08T08:33:00Z</dcterms:created>
  <dcterms:modified xsi:type="dcterms:W3CDTF">2023-08-30T00:51:00Z</dcterms:modified>
</cp:coreProperties>
</file>